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37B2" w:rsidRPr="00D514CD" w:rsidRDefault="00D455F0" w:rsidP="00D514CD">
      <w:pPr>
        <w:jc w:val="both"/>
        <w:rPr>
          <w:b/>
          <w:bCs/>
          <w:color w:val="000000" w:themeColor="text1"/>
          <w:lang w:val="en-GB"/>
        </w:rPr>
      </w:pPr>
      <w:r>
        <w:rPr>
          <w:b/>
          <w:bCs/>
          <w:color w:val="000000" w:themeColor="text1"/>
          <w:lang w:val="en-GB"/>
        </w:rPr>
        <w:t>Stolen innocence: Children forcefully recruited into armed conflict in Sudan</w:t>
      </w:r>
    </w:p>
    <w:p w:rsidR="00AC37DF" w:rsidRPr="00D514CD" w:rsidRDefault="00AC37DF" w:rsidP="00D514CD">
      <w:pPr>
        <w:jc w:val="both"/>
        <w:rPr>
          <w:color w:val="000000" w:themeColor="text1"/>
          <w:lang w:val="en-GB"/>
        </w:rPr>
      </w:pPr>
    </w:p>
    <w:p w:rsidR="008A188B" w:rsidRPr="00D455F0" w:rsidRDefault="00BA73F0" w:rsidP="00D514CD">
      <w:pPr>
        <w:jc w:val="both"/>
        <w:rPr>
          <w:color w:val="000000" w:themeColor="text1"/>
          <w:lang w:val="en-GB"/>
        </w:rPr>
      </w:pPr>
      <w:r w:rsidRPr="00D514CD">
        <w:rPr>
          <w:color w:val="000000" w:themeColor="text1"/>
          <w:lang w:val="en-GB"/>
        </w:rPr>
        <w:t xml:space="preserve">Conflict related violations against children has been happening in Sudan for </w:t>
      </w:r>
      <w:r w:rsidR="00A46B0A">
        <w:rPr>
          <w:color w:val="000000" w:themeColor="text1"/>
          <w:lang w:val="en-GB"/>
        </w:rPr>
        <w:t>decades</w:t>
      </w:r>
      <w:r w:rsidRPr="00D514CD">
        <w:rPr>
          <w:color w:val="000000" w:themeColor="text1"/>
          <w:lang w:val="en-GB"/>
        </w:rPr>
        <w:t xml:space="preserve">. However, the situation took a turn for the worst when </w:t>
      </w:r>
      <w:r w:rsidR="00A46B0A">
        <w:rPr>
          <w:color w:val="000000" w:themeColor="text1"/>
          <w:lang w:val="en-GB"/>
        </w:rPr>
        <w:t xml:space="preserve">an </w:t>
      </w:r>
      <w:r w:rsidRPr="00D514CD">
        <w:rPr>
          <w:color w:val="000000" w:themeColor="text1"/>
          <w:lang w:val="en-GB"/>
        </w:rPr>
        <w:t xml:space="preserve">armed conflict broke out between the Sudanese </w:t>
      </w:r>
      <w:r w:rsidR="00D455F0">
        <w:rPr>
          <w:color w:val="000000" w:themeColor="text1"/>
          <w:lang w:val="en-GB"/>
        </w:rPr>
        <w:t>Armed Forces</w:t>
      </w:r>
      <w:r w:rsidRPr="00D514CD">
        <w:rPr>
          <w:color w:val="000000" w:themeColor="text1"/>
          <w:lang w:val="en-GB"/>
        </w:rPr>
        <w:t xml:space="preserve"> (SAF) and the paramilitary Rapid Support Forces (RSF)</w:t>
      </w:r>
      <w:r w:rsidR="00A46B0A">
        <w:rPr>
          <w:color w:val="000000" w:themeColor="text1"/>
          <w:lang w:val="en-GB"/>
        </w:rPr>
        <w:t xml:space="preserve"> </w:t>
      </w:r>
      <w:r w:rsidR="00A46B0A" w:rsidRPr="00D514CD">
        <w:rPr>
          <w:color w:val="000000" w:themeColor="text1"/>
          <w:lang w:val="en-GB"/>
        </w:rPr>
        <w:t>on 15 April 2023</w:t>
      </w:r>
      <w:r w:rsidRPr="00D514CD">
        <w:rPr>
          <w:color w:val="000000" w:themeColor="text1"/>
          <w:lang w:val="en-GB"/>
        </w:rPr>
        <w:t>. The warring parties have been involved in the commission of grave violations against children including the recruitment of child soldiers.</w:t>
      </w:r>
      <w:r w:rsidR="007066FF" w:rsidRPr="00D514CD">
        <w:rPr>
          <w:color w:val="000000" w:themeColor="text1"/>
          <w:lang w:val="en-GB"/>
        </w:rPr>
        <w:t xml:space="preserve"> </w:t>
      </w:r>
      <w:r w:rsidR="008A188B" w:rsidRPr="00D514CD">
        <w:rPr>
          <w:color w:val="000000" w:themeColor="text1"/>
          <w:shd w:val="clear" w:color="auto" w:fill="FFFFFF"/>
        </w:rPr>
        <w:t>Regardless of how children are recruited and their roles, child soldiers are victims, whose participation in conflict bears serious implications for their physical and emotional well-being. T</w:t>
      </w:r>
      <w:r w:rsidR="00BC0F50">
        <w:rPr>
          <w:color w:val="000000" w:themeColor="text1"/>
          <w:shd w:val="clear" w:color="auto" w:fill="FFFFFF"/>
          <w:lang w:val="en-GB"/>
        </w:rPr>
        <w:t>h</w:t>
      </w:r>
      <w:r w:rsidR="008A188B" w:rsidRPr="00D514CD">
        <w:rPr>
          <w:color w:val="000000" w:themeColor="text1"/>
          <w:shd w:val="clear" w:color="auto" w:fill="FFFFFF"/>
        </w:rPr>
        <w:t>e</w:t>
      </w:r>
      <w:r w:rsidR="00114B07">
        <w:rPr>
          <w:color w:val="000000" w:themeColor="text1"/>
          <w:shd w:val="clear" w:color="auto" w:fill="FFFFFF"/>
          <w:lang w:val="en-GB"/>
        </w:rPr>
        <w:t xml:space="preserve"> children</w:t>
      </w:r>
      <w:r w:rsidR="008A188B" w:rsidRPr="00D514CD">
        <w:rPr>
          <w:color w:val="000000" w:themeColor="text1"/>
          <w:shd w:val="clear" w:color="auto" w:fill="FFFFFF"/>
        </w:rPr>
        <w:t xml:space="preserve"> are commonly subject</w:t>
      </w:r>
      <w:r w:rsidR="00587E57">
        <w:rPr>
          <w:color w:val="000000" w:themeColor="text1"/>
          <w:shd w:val="clear" w:color="auto" w:fill="FFFFFF"/>
          <w:lang w:val="en-GB"/>
        </w:rPr>
        <w:t>ed</w:t>
      </w:r>
      <w:r w:rsidR="008A188B" w:rsidRPr="00D514CD">
        <w:rPr>
          <w:color w:val="000000" w:themeColor="text1"/>
          <w:shd w:val="clear" w:color="auto" w:fill="FFFFFF"/>
        </w:rPr>
        <w:t xml:space="preserve"> to abuse and most of them witness death, killing, and sexual violence. Many are forced to commit violent acts </w:t>
      </w:r>
      <w:r w:rsidR="00BC0F50">
        <w:rPr>
          <w:color w:val="000000" w:themeColor="text1"/>
          <w:shd w:val="clear" w:color="auto" w:fill="FFFFFF"/>
          <w:lang w:val="en-GB"/>
        </w:rPr>
        <w:t xml:space="preserve">against other children and civilians </w:t>
      </w:r>
      <w:r w:rsidR="008A188B" w:rsidRPr="00D514CD">
        <w:rPr>
          <w:color w:val="000000" w:themeColor="text1"/>
          <w:shd w:val="clear" w:color="auto" w:fill="FFFFFF"/>
        </w:rPr>
        <w:t xml:space="preserve">and </w:t>
      </w:r>
      <w:r w:rsidR="00587E57">
        <w:rPr>
          <w:color w:val="000000" w:themeColor="text1"/>
          <w:shd w:val="clear" w:color="auto" w:fill="FFFFFF"/>
          <w:lang w:val="en-GB"/>
        </w:rPr>
        <w:t>and resultantly</w:t>
      </w:r>
      <w:r w:rsidR="008A188B" w:rsidRPr="00D514CD">
        <w:rPr>
          <w:color w:val="000000" w:themeColor="text1"/>
          <w:shd w:val="clear" w:color="auto" w:fill="FFFFFF"/>
        </w:rPr>
        <w:t xml:space="preserve"> suffer serious long-term psychological consequences</w:t>
      </w:r>
      <w:r w:rsidR="00BC0F50">
        <w:rPr>
          <w:color w:val="000000" w:themeColor="text1"/>
          <w:shd w:val="clear" w:color="auto" w:fill="FFFFFF"/>
          <w:lang w:val="en-GB"/>
        </w:rPr>
        <w:t xml:space="preserve"> from such violations</w:t>
      </w:r>
      <w:r w:rsidR="008A188B" w:rsidRPr="00D514CD">
        <w:rPr>
          <w:color w:val="000000" w:themeColor="text1"/>
          <w:shd w:val="clear" w:color="auto" w:fill="FFFFFF"/>
          <w:lang w:val="en-GB"/>
        </w:rPr>
        <w:t>.</w:t>
      </w:r>
    </w:p>
    <w:p w:rsidR="00EC131A" w:rsidRPr="00D514CD" w:rsidRDefault="00EC131A" w:rsidP="00D514CD">
      <w:pPr>
        <w:jc w:val="both"/>
        <w:rPr>
          <w:b/>
          <w:bCs/>
          <w:color w:val="000000" w:themeColor="text1"/>
          <w:lang w:val="en-GB"/>
        </w:rPr>
      </w:pPr>
    </w:p>
    <w:p w:rsidR="00B20AE4" w:rsidRDefault="00191E32" w:rsidP="00B20AE4">
      <w:pPr>
        <w:jc w:val="both"/>
        <w:rPr>
          <w:color w:val="000000" w:themeColor="text1"/>
          <w:lang w:val="en-GB"/>
        </w:rPr>
      </w:pPr>
      <w:r w:rsidRPr="00D514CD">
        <w:rPr>
          <w:color w:val="000000" w:themeColor="text1"/>
          <w:lang w:val="en-GB"/>
        </w:rPr>
        <w:t xml:space="preserve">The Paris principles on the involvement of children in armed conflict defines </w:t>
      </w:r>
      <w:r w:rsidRPr="00114B07">
        <w:rPr>
          <w:b/>
          <w:bCs/>
          <w:color w:val="000000" w:themeColor="text1"/>
          <w:lang w:val="en-GB"/>
        </w:rPr>
        <w:t>a</w:t>
      </w:r>
      <w:r w:rsidR="00AC37DF" w:rsidRPr="00114B07">
        <w:rPr>
          <w:b/>
          <w:bCs/>
          <w:color w:val="000000" w:themeColor="text1"/>
        </w:rPr>
        <w:t xml:space="preserve"> child associated with an armed force</w:t>
      </w:r>
      <w:r w:rsidRPr="00114B07">
        <w:rPr>
          <w:b/>
          <w:bCs/>
          <w:color w:val="000000" w:themeColor="text1"/>
          <w:lang w:val="en-GB"/>
        </w:rPr>
        <w:t>/</w:t>
      </w:r>
      <w:r w:rsidR="00AC37DF" w:rsidRPr="00114B07">
        <w:rPr>
          <w:b/>
          <w:bCs/>
          <w:color w:val="000000" w:themeColor="text1"/>
        </w:rPr>
        <w:t>group</w:t>
      </w:r>
      <w:r w:rsidR="00AC37DF" w:rsidRPr="00D514CD">
        <w:rPr>
          <w:color w:val="000000" w:themeColor="text1"/>
        </w:rPr>
        <w:t xml:space="preserve"> </w:t>
      </w:r>
      <w:r w:rsidR="00BA73F0" w:rsidRPr="00D514CD">
        <w:rPr>
          <w:color w:val="000000" w:themeColor="text1"/>
          <w:lang w:val="en-GB"/>
        </w:rPr>
        <w:t>as</w:t>
      </w:r>
      <w:r w:rsidR="00AC37DF" w:rsidRPr="00D514CD">
        <w:rPr>
          <w:color w:val="000000" w:themeColor="text1"/>
        </w:rPr>
        <w:t xml:space="preserve"> any person below 18 years of age who is or who has been recruited or used by an armed force or armed group in any capacity, including but not limited to children, boys and girls, used as fighters, cooks, porters, spies or for sexual purposes</w:t>
      </w:r>
      <w:r w:rsidR="00AC37DF" w:rsidRPr="00D514CD">
        <w:rPr>
          <w:color w:val="000000" w:themeColor="text1"/>
          <w:lang w:val="en-GB"/>
        </w:rPr>
        <w:t xml:space="preserve"> This is not limited to a child who has taken direct part in the conflict</w:t>
      </w:r>
      <w:r w:rsidR="00BC0F50">
        <w:rPr>
          <w:color w:val="000000" w:themeColor="text1"/>
          <w:lang w:val="en-GB"/>
        </w:rPr>
        <w:t xml:space="preserve"> but those indirectly involved too</w:t>
      </w:r>
      <w:r w:rsidR="00AC37DF" w:rsidRPr="00D514CD">
        <w:rPr>
          <w:color w:val="000000" w:themeColor="text1"/>
        </w:rPr>
        <w:t>.</w:t>
      </w:r>
      <w:r w:rsidRPr="00D514CD">
        <w:rPr>
          <w:color w:val="000000" w:themeColor="text1"/>
          <w:lang w:val="en-GB"/>
        </w:rPr>
        <w:t xml:space="preserve"> </w:t>
      </w:r>
    </w:p>
    <w:p w:rsidR="00A46B0A" w:rsidRDefault="00A46B0A" w:rsidP="00B20AE4">
      <w:pPr>
        <w:jc w:val="both"/>
        <w:rPr>
          <w:color w:val="000000" w:themeColor="text1"/>
          <w:lang w:val="en-GB"/>
        </w:rPr>
      </w:pPr>
    </w:p>
    <w:p w:rsidR="00A46B0A" w:rsidRPr="00747C51" w:rsidRDefault="00A46B0A" w:rsidP="00747C51">
      <w:pPr>
        <w:pStyle w:val="NormalWeb"/>
        <w:spacing w:before="0" w:beforeAutospacing="0" w:after="255" w:afterAutospacing="0"/>
        <w:jc w:val="both"/>
        <w:rPr>
          <w:color w:val="000000" w:themeColor="text1"/>
          <w:shd w:val="clear" w:color="auto" w:fill="FFFFFF"/>
        </w:rPr>
      </w:pPr>
      <w:r w:rsidRPr="00D514CD">
        <w:rPr>
          <w:color w:val="000000" w:themeColor="text1"/>
          <w:shd w:val="clear" w:color="auto" w:fill="FFFFFF"/>
        </w:rPr>
        <w:t>Since th</w:t>
      </w:r>
      <w:r>
        <w:rPr>
          <w:color w:val="000000" w:themeColor="text1"/>
          <w:shd w:val="clear" w:color="auto" w:fill="FFFFFF"/>
          <w:lang w:val="en-GB"/>
        </w:rPr>
        <w:t>e</w:t>
      </w:r>
      <w:r w:rsidRPr="00D514CD">
        <w:rPr>
          <w:color w:val="000000" w:themeColor="text1"/>
          <w:shd w:val="clear" w:color="auto" w:fill="FFFFFF"/>
        </w:rPr>
        <w:t xml:space="preserve"> </w:t>
      </w:r>
      <w:r>
        <w:rPr>
          <w:color w:val="000000" w:themeColor="text1"/>
          <w:shd w:val="clear" w:color="auto" w:fill="FFFFFF"/>
          <w:lang w:val="en-GB"/>
        </w:rPr>
        <w:t xml:space="preserve">outbreak of the armed conflict in April 2023, </w:t>
      </w:r>
      <w:r w:rsidRPr="00D514CD">
        <w:rPr>
          <w:color w:val="000000" w:themeColor="text1"/>
          <w:shd w:val="clear" w:color="auto" w:fill="FFFFFF"/>
        </w:rPr>
        <w:t xml:space="preserve"> </w:t>
      </w:r>
      <w:r>
        <w:rPr>
          <w:color w:val="000000" w:themeColor="text1"/>
          <w:lang w:val="en-GB"/>
        </w:rPr>
        <w:t>approximately</w:t>
      </w:r>
      <w:r w:rsidRPr="00D514CD">
        <w:rPr>
          <w:color w:val="000000" w:themeColor="text1"/>
        </w:rPr>
        <w:t xml:space="preserve"> 1 million children have been displaced by the fighting between the SAF and the RSF</w:t>
      </w:r>
      <w:r>
        <w:rPr>
          <w:color w:val="000000" w:themeColor="text1"/>
          <w:lang w:val="en-GB"/>
        </w:rPr>
        <w:t xml:space="preserve"> leaving them vulnerable to violations</w:t>
      </w:r>
      <w:r w:rsidRPr="00D514CD">
        <w:rPr>
          <w:color w:val="000000" w:themeColor="text1"/>
        </w:rPr>
        <w:t>.</w:t>
      </w:r>
      <w:r>
        <w:rPr>
          <w:color w:val="000000" w:themeColor="text1"/>
          <w:lang w:val="en-US"/>
        </w:rPr>
        <w:t xml:space="preserve"> </w:t>
      </w:r>
      <w:r w:rsidRPr="00D514CD">
        <w:rPr>
          <w:color w:val="000000" w:themeColor="text1"/>
          <w:lang w:val="en-GB"/>
        </w:rPr>
        <w:t xml:space="preserve">The number of children being recruited in to the conflict is worrying and </w:t>
      </w:r>
      <w:r>
        <w:rPr>
          <w:color w:val="000000" w:themeColor="text1"/>
          <w:lang w:val="en-GB"/>
        </w:rPr>
        <w:t xml:space="preserve">the </w:t>
      </w:r>
      <w:r w:rsidRPr="00D514CD">
        <w:rPr>
          <w:color w:val="000000" w:themeColor="text1"/>
          <w:lang w:val="en-GB"/>
        </w:rPr>
        <w:t xml:space="preserve">most affected </w:t>
      </w:r>
      <w:r>
        <w:rPr>
          <w:color w:val="000000" w:themeColor="text1"/>
          <w:lang w:val="en-GB"/>
        </w:rPr>
        <w:t>areas</w:t>
      </w:r>
      <w:r w:rsidRPr="00D514CD">
        <w:rPr>
          <w:color w:val="000000" w:themeColor="text1"/>
          <w:lang w:val="en-GB"/>
        </w:rPr>
        <w:t xml:space="preserve"> are </w:t>
      </w:r>
      <w:r>
        <w:rPr>
          <w:color w:val="000000" w:themeColor="text1"/>
          <w:lang w:val="en-GB"/>
        </w:rPr>
        <w:t xml:space="preserve">the marginalized areas in </w:t>
      </w:r>
      <w:r w:rsidRPr="00D514CD">
        <w:rPr>
          <w:color w:val="000000" w:themeColor="text1"/>
          <w:lang w:val="en-GB"/>
        </w:rPr>
        <w:t>Darfur and Kordofan</w:t>
      </w:r>
      <w:r>
        <w:rPr>
          <w:color w:val="000000" w:themeColor="text1"/>
          <w:lang w:val="en-GB"/>
        </w:rPr>
        <w:t xml:space="preserve"> regions</w:t>
      </w:r>
      <w:r w:rsidRPr="00D514CD">
        <w:rPr>
          <w:color w:val="000000" w:themeColor="text1"/>
          <w:lang w:val="en-GB"/>
        </w:rPr>
        <w:t xml:space="preserve">. </w:t>
      </w:r>
      <w:r>
        <w:rPr>
          <w:color w:val="000000" w:themeColor="text1"/>
          <w:lang w:val="en-GB"/>
        </w:rPr>
        <w:t xml:space="preserve">The presence of child soldiers in videos making circulation on social media and eye witnesses accounts have also confirmed the involvement of child soldiers as young as 14-years-old in battle fields. </w:t>
      </w:r>
      <w:r w:rsidRPr="00D514CD">
        <w:rPr>
          <w:color w:val="000000" w:themeColor="text1"/>
          <w:lang w:val="en-GB"/>
        </w:rPr>
        <w:t xml:space="preserve">ACJPS recently </w:t>
      </w:r>
      <w:hyperlink r:id="rId5" w:history="1">
        <w:r w:rsidRPr="00DD0338">
          <w:rPr>
            <w:rStyle w:val="Hyperlink"/>
            <w:lang w:val="en-GB"/>
          </w:rPr>
          <w:t>documented</w:t>
        </w:r>
      </w:hyperlink>
      <w:r w:rsidRPr="00D514CD">
        <w:rPr>
          <w:color w:val="000000" w:themeColor="text1"/>
          <w:lang w:val="en-GB"/>
        </w:rPr>
        <w:t xml:space="preserve"> incidents where at least </w:t>
      </w:r>
      <w:r w:rsidRPr="00DD0338">
        <w:rPr>
          <w:color w:val="000000" w:themeColor="text1"/>
          <w:lang w:val="en-US"/>
        </w:rPr>
        <w:t xml:space="preserve">20 children </w:t>
      </w:r>
      <w:r w:rsidRPr="00D514CD">
        <w:rPr>
          <w:color w:val="000000" w:themeColor="text1"/>
          <w:lang w:val="en-GB"/>
        </w:rPr>
        <w:t xml:space="preserve">were recruited by RSF in South Darfur. </w:t>
      </w:r>
      <w:r w:rsidRPr="00D514CD">
        <w:rPr>
          <w:color w:val="000000" w:themeColor="text1"/>
          <w:shd w:val="clear" w:color="auto" w:fill="FFFFFF"/>
        </w:rPr>
        <w:t>In September</w:t>
      </w:r>
      <w:r>
        <w:rPr>
          <w:color w:val="000000" w:themeColor="text1"/>
          <w:shd w:val="clear" w:color="auto" w:fill="FFFFFF"/>
          <w:lang w:val="en-US"/>
        </w:rPr>
        <w:t xml:space="preserve"> 2023</w:t>
      </w:r>
      <w:r w:rsidRPr="00D514CD">
        <w:rPr>
          <w:color w:val="000000" w:themeColor="text1"/>
          <w:shd w:val="clear" w:color="auto" w:fill="FFFFFF"/>
        </w:rPr>
        <w:t>, the SAF released 30 child soldiers to the International Committee of the Red Cross.</w:t>
      </w:r>
      <w:r>
        <w:rPr>
          <w:color w:val="000000" w:themeColor="text1"/>
          <w:shd w:val="clear" w:color="auto" w:fill="FFFFFF"/>
          <w:lang w:val="en-US"/>
        </w:rPr>
        <w:t xml:space="preserve"> </w:t>
      </w:r>
      <w:r w:rsidRPr="00D514CD">
        <w:rPr>
          <w:color w:val="000000" w:themeColor="text1"/>
          <w:lang w:val="en-GB"/>
        </w:rPr>
        <w:t xml:space="preserve">Witnesses </w:t>
      </w:r>
      <w:r>
        <w:rPr>
          <w:color w:val="000000" w:themeColor="text1"/>
          <w:lang w:val="en-GB"/>
        </w:rPr>
        <w:t xml:space="preserve">have </w:t>
      </w:r>
      <w:r w:rsidRPr="00D514CD">
        <w:rPr>
          <w:color w:val="000000" w:themeColor="text1"/>
          <w:lang w:val="en-GB"/>
        </w:rPr>
        <w:t>accuse</w:t>
      </w:r>
      <w:r>
        <w:rPr>
          <w:color w:val="000000" w:themeColor="text1"/>
          <w:lang w:val="en-GB"/>
        </w:rPr>
        <w:t xml:space="preserve">d the </w:t>
      </w:r>
      <w:r w:rsidRPr="00D514CD">
        <w:rPr>
          <w:color w:val="000000" w:themeColor="text1"/>
          <w:lang w:val="en-GB"/>
        </w:rPr>
        <w:t xml:space="preserve">native administration for their involvement in the recruitment process using coercion, fear and manipulation with promises of material or monetary gain. </w:t>
      </w:r>
      <w:r>
        <w:rPr>
          <w:color w:val="000000" w:themeColor="text1"/>
          <w:lang w:val="en-GB"/>
        </w:rPr>
        <w:t>This is because y</w:t>
      </w:r>
      <w:r w:rsidRPr="00D514CD">
        <w:rPr>
          <w:color w:val="000000" w:themeColor="text1"/>
        </w:rPr>
        <w:t xml:space="preserve">oung people lacking basic necessities like food find themselves drawn to armed groups as </w:t>
      </w:r>
      <w:r>
        <w:rPr>
          <w:color w:val="000000" w:themeColor="text1"/>
          <w:lang w:val="en-GB"/>
        </w:rPr>
        <w:t>the only</w:t>
      </w:r>
      <w:r w:rsidRPr="00D514CD">
        <w:rPr>
          <w:color w:val="000000" w:themeColor="text1"/>
        </w:rPr>
        <w:t xml:space="preserve"> means of survival</w:t>
      </w:r>
      <w:r>
        <w:rPr>
          <w:color w:val="000000" w:themeColor="text1"/>
          <w:lang w:val="en-GB"/>
        </w:rPr>
        <w:t xml:space="preserve">. RSF has been guilty of using child soldiers since the beginning of the conflict. However, as the conflict intensified, SAF also adopted the trend and recruited several children. </w:t>
      </w:r>
      <w:r w:rsidRPr="00D514CD">
        <w:rPr>
          <w:color w:val="000000" w:themeColor="text1"/>
          <w:lang w:val="en-GB"/>
        </w:rPr>
        <w:t xml:space="preserve">The conduct of the both the </w:t>
      </w:r>
      <w:r>
        <w:rPr>
          <w:color w:val="000000" w:themeColor="text1"/>
          <w:lang w:val="en-GB"/>
        </w:rPr>
        <w:t>SAF</w:t>
      </w:r>
      <w:r w:rsidRPr="00D514CD">
        <w:rPr>
          <w:color w:val="000000" w:themeColor="text1"/>
          <w:lang w:val="en-GB"/>
        </w:rPr>
        <w:t xml:space="preserve"> and RSF in Sudan clearly shows contempt and</w:t>
      </w:r>
      <w:r>
        <w:rPr>
          <w:color w:val="000000" w:themeColor="text1"/>
          <w:lang w:val="en-GB"/>
        </w:rPr>
        <w:t xml:space="preserve"> total</w:t>
      </w:r>
      <w:r w:rsidRPr="00D514CD">
        <w:rPr>
          <w:color w:val="000000" w:themeColor="text1"/>
          <w:lang w:val="en-GB"/>
        </w:rPr>
        <w:t xml:space="preserve"> disregard for the international and regional human rights </w:t>
      </w:r>
      <w:r>
        <w:rPr>
          <w:color w:val="000000" w:themeColor="text1"/>
          <w:lang w:val="en-GB"/>
        </w:rPr>
        <w:t xml:space="preserve">and international humanitarian </w:t>
      </w:r>
      <w:r w:rsidRPr="00D514CD">
        <w:rPr>
          <w:color w:val="000000" w:themeColor="text1"/>
          <w:lang w:val="en-GB"/>
        </w:rPr>
        <w:t>laws</w:t>
      </w:r>
      <w:r w:rsidRPr="00D514CD">
        <w:rPr>
          <w:color w:val="000000" w:themeColor="text1"/>
          <w:shd w:val="clear" w:color="auto" w:fill="FFFFFF"/>
        </w:rPr>
        <w:t xml:space="preserve"> which require the protection of children in conflict situations</w:t>
      </w:r>
      <w:r>
        <w:rPr>
          <w:color w:val="000000" w:themeColor="text1"/>
          <w:shd w:val="clear" w:color="auto" w:fill="FFFFFF"/>
          <w:lang w:val="en-GB"/>
        </w:rPr>
        <w:t xml:space="preserve">. </w:t>
      </w:r>
    </w:p>
    <w:p w:rsidR="00461F04" w:rsidRPr="00A402A6" w:rsidRDefault="00A402A6" w:rsidP="00D514CD">
      <w:pPr>
        <w:jc w:val="both"/>
        <w:rPr>
          <w:color w:val="000000" w:themeColor="text1"/>
          <w:shd w:val="clear" w:color="auto" w:fill="FFFFFF"/>
          <w:lang w:val="en-US"/>
        </w:rPr>
      </w:pPr>
      <w:r>
        <w:rPr>
          <w:color w:val="000000" w:themeColor="text1"/>
          <w:shd w:val="clear" w:color="auto" w:fill="FFFFFF"/>
          <w:lang w:val="en-GB"/>
        </w:rPr>
        <w:t>The</w:t>
      </w:r>
      <w:r w:rsidR="00747C51">
        <w:rPr>
          <w:color w:val="000000" w:themeColor="text1"/>
          <w:shd w:val="clear" w:color="auto" w:fill="FFFFFF"/>
          <w:lang w:val="en-GB"/>
        </w:rPr>
        <w:t xml:space="preserve">re are several international human rights and humanitarian treaties under which Sudan can be held accountable for this crime. The </w:t>
      </w:r>
      <w:r>
        <w:rPr>
          <w:color w:val="000000"/>
          <w:shd w:val="clear" w:color="auto" w:fill="FFFFFF"/>
        </w:rPr>
        <w:t>additional protocols to the Geneva Conventions</w:t>
      </w:r>
      <w:r>
        <w:rPr>
          <w:color w:val="000000"/>
          <w:shd w:val="clear" w:color="auto" w:fill="FFFFFF"/>
          <w:lang w:val="en-US"/>
        </w:rPr>
        <w:t xml:space="preserve"> </w:t>
      </w:r>
      <w:r w:rsidR="00A46B0A">
        <w:rPr>
          <w:color w:val="000000"/>
          <w:shd w:val="clear" w:color="auto" w:fill="FFFFFF"/>
          <w:lang w:val="en-US"/>
        </w:rPr>
        <w:t xml:space="preserve">to which Sudan is party </w:t>
      </w:r>
      <w:r>
        <w:rPr>
          <w:color w:val="000000"/>
          <w:shd w:val="clear" w:color="auto" w:fill="FFFFFF"/>
        </w:rPr>
        <w:t xml:space="preserve">prohibit all recruitment of children under the age of fifteen or their use in hostilities. This standard is binding on both </w:t>
      </w:r>
      <w:r>
        <w:rPr>
          <w:color w:val="000000"/>
          <w:shd w:val="clear" w:color="auto" w:fill="FFFFFF"/>
          <w:lang w:val="en-US"/>
        </w:rPr>
        <w:t xml:space="preserve">national and non- national </w:t>
      </w:r>
      <w:r>
        <w:rPr>
          <w:color w:val="000000"/>
          <w:shd w:val="clear" w:color="auto" w:fill="FFFFFF"/>
        </w:rPr>
        <w:t>forces</w:t>
      </w:r>
      <w:r>
        <w:rPr>
          <w:color w:val="000000"/>
          <w:shd w:val="clear" w:color="auto" w:fill="FFFFFF"/>
          <w:lang w:val="en-US"/>
        </w:rPr>
        <w:t xml:space="preserve">. For example, </w:t>
      </w:r>
      <w:r w:rsidRPr="00D514CD">
        <w:rPr>
          <w:color w:val="000000" w:themeColor="text1"/>
        </w:rPr>
        <w:t>Article 77</w:t>
      </w:r>
      <w:r w:rsidRPr="00D514CD">
        <w:rPr>
          <w:color w:val="000000" w:themeColor="text1"/>
          <w:lang w:val="en-GB"/>
        </w:rPr>
        <w:t xml:space="preserve"> </w:t>
      </w:r>
      <w:r w:rsidRPr="00D514CD">
        <w:rPr>
          <w:color w:val="000000" w:themeColor="text1"/>
        </w:rPr>
        <w:t xml:space="preserve">(2) </w:t>
      </w:r>
      <w:r>
        <w:rPr>
          <w:color w:val="000000" w:themeColor="text1"/>
          <w:lang w:val="en-US"/>
        </w:rPr>
        <w:t xml:space="preserve">of the </w:t>
      </w:r>
      <w:r w:rsidRPr="00A402A6">
        <w:rPr>
          <w:color w:val="000000" w:themeColor="text1"/>
          <w:lang w:val="en-US"/>
        </w:rPr>
        <w:t>P</w:t>
      </w:r>
      <w:r w:rsidR="00D45672" w:rsidRPr="00A402A6">
        <w:rPr>
          <w:color w:val="000000" w:themeColor="text1"/>
        </w:rPr>
        <w:t>rotocol Additional to the Geneva Conventions of 12 August 1949, and relating to the Protection of Victims of International Armed Conflicts (Protocol I)</w:t>
      </w:r>
      <w:r w:rsidR="00587E57" w:rsidRPr="00A402A6">
        <w:rPr>
          <w:color w:val="000000" w:themeColor="text1"/>
          <w:lang w:val="en-GB"/>
        </w:rPr>
        <w:t xml:space="preserve"> </w:t>
      </w:r>
      <w:r w:rsidR="00D45672" w:rsidRPr="00A402A6">
        <w:rPr>
          <w:color w:val="000000" w:themeColor="text1"/>
        </w:rPr>
        <w:t>Geneva, 8 June 1977</w:t>
      </w:r>
      <w:r>
        <w:rPr>
          <w:color w:val="000000" w:themeColor="text1"/>
          <w:lang w:val="en-US"/>
        </w:rPr>
        <w:t xml:space="preserve"> </w:t>
      </w:r>
      <w:r w:rsidR="00461F04" w:rsidRPr="00D514CD">
        <w:rPr>
          <w:color w:val="000000" w:themeColor="text1"/>
        </w:rPr>
        <w:t>provides</w:t>
      </w:r>
      <w:r w:rsidR="00D45672" w:rsidRPr="00D514CD">
        <w:rPr>
          <w:color w:val="000000" w:themeColor="text1"/>
          <w:lang w:val="en-GB"/>
        </w:rPr>
        <w:t xml:space="preserve"> that</w:t>
      </w:r>
      <w:r w:rsidR="00461F04" w:rsidRPr="00D514CD">
        <w:rPr>
          <w:color w:val="000000" w:themeColor="text1"/>
        </w:rPr>
        <w:t xml:space="preserve"> </w:t>
      </w:r>
      <w:r w:rsidR="00EE1493">
        <w:rPr>
          <w:color w:val="000000" w:themeColor="text1"/>
          <w:lang w:val="en-US"/>
        </w:rPr>
        <w:t>“</w:t>
      </w:r>
      <w:r>
        <w:rPr>
          <w:color w:val="000000" w:themeColor="text1"/>
          <w:lang w:val="en-US"/>
        </w:rPr>
        <w:t>p</w:t>
      </w:r>
      <w:r w:rsidR="00461F04" w:rsidRPr="00D514CD">
        <w:rPr>
          <w:color w:val="000000" w:themeColor="text1"/>
        </w:rPr>
        <w:t xml:space="preserve">arties to the conflict shall take all feasible measures in order that children who have not attained the age of fifteen years do not take a direct part in hostilities and, in particular, they shall refrain from recruiting them into their armed forces. In recruiting among those persons who have attained the age of fifteen years but who have not attained the age of eighteen years, the </w:t>
      </w:r>
      <w:r>
        <w:rPr>
          <w:color w:val="000000" w:themeColor="text1"/>
          <w:lang w:val="en-US"/>
        </w:rPr>
        <w:t>p</w:t>
      </w:r>
      <w:r w:rsidR="00461F04" w:rsidRPr="00D514CD">
        <w:rPr>
          <w:color w:val="000000" w:themeColor="text1"/>
        </w:rPr>
        <w:t>arties to the conflict shall endeavour to give priority to those who are oldest</w:t>
      </w:r>
      <w:r w:rsidR="00EE1493">
        <w:rPr>
          <w:color w:val="000000" w:themeColor="text1"/>
          <w:lang w:val="en-US"/>
        </w:rPr>
        <w:t>”</w:t>
      </w:r>
      <w:r w:rsidR="00461F04" w:rsidRPr="00D514CD">
        <w:rPr>
          <w:color w:val="000000" w:themeColor="text1"/>
        </w:rPr>
        <w:t>.</w:t>
      </w:r>
      <w:r>
        <w:rPr>
          <w:color w:val="000000" w:themeColor="text1"/>
          <w:lang w:val="en-US"/>
        </w:rPr>
        <w:t xml:space="preserve"> Additionally, </w:t>
      </w:r>
      <w:r w:rsidR="00461F04" w:rsidRPr="00D514CD">
        <w:rPr>
          <w:color w:val="000000" w:themeColor="text1"/>
        </w:rPr>
        <w:t>Article 4(3)(c) of the 1977 Additional Protocol II provides</w:t>
      </w:r>
      <w:r>
        <w:rPr>
          <w:color w:val="000000" w:themeColor="text1"/>
          <w:lang w:val="en-US"/>
        </w:rPr>
        <w:t xml:space="preserve"> c</w:t>
      </w:r>
      <w:r w:rsidR="00461F04" w:rsidRPr="00D514CD">
        <w:rPr>
          <w:color w:val="000000" w:themeColor="text1"/>
        </w:rPr>
        <w:t xml:space="preserve">hildren </w:t>
      </w:r>
      <w:r w:rsidR="00461F04" w:rsidRPr="00D514CD">
        <w:rPr>
          <w:color w:val="000000" w:themeColor="text1"/>
        </w:rPr>
        <w:lastRenderedPageBreak/>
        <w:t>who have not attained the age of fifteen years shall neither be recruited in the armed forces or groups nor allowed to take part in hostilities</w:t>
      </w:r>
      <w:r>
        <w:rPr>
          <w:color w:val="000000" w:themeColor="text1"/>
          <w:lang w:val="en-US"/>
        </w:rPr>
        <w:t xml:space="preserve">. </w:t>
      </w:r>
    </w:p>
    <w:p w:rsidR="009A5D76" w:rsidRDefault="009A5D76" w:rsidP="00D514CD">
      <w:pPr>
        <w:jc w:val="both"/>
        <w:rPr>
          <w:color w:val="000000" w:themeColor="text1"/>
        </w:rPr>
      </w:pPr>
    </w:p>
    <w:p w:rsidR="00461F04" w:rsidRPr="00D514CD" w:rsidRDefault="00EE1493" w:rsidP="00D514CD">
      <w:pPr>
        <w:jc w:val="both"/>
        <w:rPr>
          <w:rStyle w:val="apple-converted-space"/>
          <w:color w:val="000000" w:themeColor="text1"/>
        </w:rPr>
      </w:pPr>
      <w:r>
        <w:rPr>
          <w:color w:val="000000" w:themeColor="text1"/>
          <w:lang w:val="en-US"/>
        </w:rPr>
        <w:t>Under international human rights law, A</w:t>
      </w:r>
      <w:r w:rsidR="00461F04" w:rsidRPr="00D514CD">
        <w:rPr>
          <w:color w:val="000000" w:themeColor="text1"/>
        </w:rPr>
        <w:t>rticle 38</w:t>
      </w:r>
      <w:r w:rsidR="00587E57">
        <w:rPr>
          <w:color w:val="000000" w:themeColor="text1"/>
          <w:lang w:val="en-GB"/>
        </w:rPr>
        <w:t xml:space="preserve"> </w:t>
      </w:r>
      <w:r w:rsidR="00461F04" w:rsidRPr="00D514CD">
        <w:rPr>
          <w:color w:val="000000" w:themeColor="text1"/>
        </w:rPr>
        <w:t xml:space="preserve">(3) of the 1989 Convention on the Rights of the Child </w:t>
      </w:r>
      <w:r w:rsidR="009A5D76">
        <w:rPr>
          <w:color w:val="000000" w:themeColor="text1"/>
          <w:lang w:val="en-US"/>
        </w:rPr>
        <w:t xml:space="preserve">ratified by Sudan in 1990 </w:t>
      </w:r>
      <w:r>
        <w:rPr>
          <w:color w:val="000000" w:themeColor="text1"/>
          <w:lang w:val="en-US"/>
        </w:rPr>
        <w:t>obligates state parties to</w:t>
      </w:r>
      <w:r w:rsidR="00461F04" w:rsidRPr="00D514CD">
        <w:rPr>
          <w:color w:val="000000" w:themeColor="text1"/>
        </w:rPr>
        <w:t xml:space="preserve"> shall refrain from recruiting any person who has not attained the age of fifteen years into their armed </w:t>
      </w:r>
      <w:r w:rsidRPr="00D514CD">
        <w:rPr>
          <w:color w:val="000000" w:themeColor="text1"/>
        </w:rPr>
        <w:t>forces.</w:t>
      </w:r>
      <w:r>
        <w:rPr>
          <w:color w:val="000000" w:themeColor="text1"/>
          <w:lang w:val="en-US"/>
        </w:rPr>
        <w:t xml:space="preserve"> “</w:t>
      </w:r>
      <w:r w:rsidR="00461F04" w:rsidRPr="00D514CD">
        <w:rPr>
          <w:color w:val="000000" w:themeColor="text1"/>
        </w:rPr>
        <w:t>In recruiting among those persons who have attained the age of fifteen years but who have not attained the age of eighteen years, States Parties shall endeavour to give priority to those who are oldest</w:t>
      </w:r>
      <w:r>
        <w:rPr>
          <w:color w:val="000000" w:themeColor="text1"/>
          <w:lang w:val="en-US"/>
        </w:rPr>
        <w:t>”</w:t>
      </w:r>
      <w:r w:rsidR="00461F04" w:rsidRPr="00D514CD">
        <w:rPr>
          <w:color w:val="000000" w:themeColor="text1"/>
        </w:rPr>
        <w:t>.</w:t>
      </w:r>
      <w:r w:rsidR="00461F04" w:rsidRPr="00D514CD">
        <w:rPr>
          <w:rStyle w:val="apple-converted-space"/>
          <w:color w:val="000000" w:themeColor="text1"/>
        </w:rPr>
        <w:t> </w:t>
      </w:r>
      <w:r>
        <w:rPr>
          <w:color w:val="000000" w:themeColor="text1"/>
          <w:lang w:val="en-US"/>
        </w:rPr>
        <w:t xml:space="preserve">Additionally, </w:t>
      </w:r>
      <w:r w:rsidRPr="009A5D76">
        <w:rPr>
          <w:color w:val="000000" w:themeColor="text1"/>
          <w:lang w:val="en-US" w:eastAsia="en-GB"/>
        </w:rPr>
        <w:t>t</w:t>
      </w:r>
      <w:r w:rsidRPr="009A5D76">
        <w:rPr>
          <w:color w:val="000000" w:themeColor="text1"/>
          <w:lang w:eastAsia="en-GB"/>
        </w:rPr>
        <w:t>he </w:t>
      </w:r>
      <w:hyperlink r:id="rId6" w:tooltip="Optional Protocol" w:history="1">
        <w:r w:rsidRPr="009A5D76">
          <w:rPr>
            <w:color w:val="000000" w:themeColor="text1"/>
            <w:lang w:eastAsia="en-GB"/>
          </w:rPr>
          <w:t>Optional Protocol to the Convention on the Rights of the Child on the involvement of children in armed conflict</w:t>
        </w:r>
      </w:hyperlink>
      <w:r w:rsidRPr="009A5D76">
        <w:rPr>
          <w:color w:val="000000" w:themeColor="text1"/>
          <w:lang w:eastAsia="en-GB"/>
        </w:rPr>
        <w:t> to protect children from recruitment and use in hostilities</w:t>
      </w:r>
      <w:r w:rsidRPr="009A5D76">
        <w:rPr>
          <w:color w:val="000000" w:themeColor="text1"/>
          <w:lang w:val="en-US" w:eastAsia="en-GB"/>
        </w:rPr>
        <w:t xml:space="preserve"> ratified by Sudan in 2004</w:t>
      </w:r>
      <w:r>
        <w:rPr>
          <w:color w:val="000000" w:themeColor="text1"/>
          <w:lang w:val="en-US" w:eastAsia="en-GB"/>
        </w:rPr>
        <w:t xml:space="preserve"> </w:t>
      </w:r>
      <w:r w:rsidRPr="009A5D76">
        <w:rPr>
          <w:color w:val="000000" w:themeColor="text1"/>
          <w:lang w:val="en-GB" w:eastAsia="en-GB"/>
        </w:rPr>
        <w:t>further provides that</w:t>
      </w:r>
      <w:r>
        <w:rPr>
          <w:color w:val="000000" w:themeColor="text1"/>
          <w:lang w:val="en-GB" w:eastAsia="en-GB"/>
        </w:rPr>
        <w:t xml:space="preserve"> s</w:t>
      </w:r>
      <w:r w:rsidRPr="00EA6E29">
        <w:rPr>
          <w:color w:val="000000" w:themeColor="text1"/>
          <w:lang w:eastAsia="en-GB"/>
        </w:rPr>
        <w:t>tates will not recruit children under the age of 18 to send them to the battlefield</w:t>
      </w:r>
      <w:r>
        <w:rPr>
          <w:color w:val="000000" w:themeColor="text1"/>
          <w:lang w:val="en-US" w:eastAsia="en-GB"/>
        </w:rPr>
        <w:t xml:space="preserve">, </w:t>
      </w:r>
      <w:r w:rsidRPr="00EA6E29">
        <w:rPr>
          <w:color w:val="000000" w:themeColor="text1"/>
          <w:lang w:eastAsia="en-GB"/>
        </w:rPr>
        <w:t>conscript soldiers below the age of 18.</w:t>
      </w:r>
      <w:r>
        <w:rPr>
          <w:color w:val="000000" w:themeColor="text1"/>
          <w:lang w:val="en-US"/>
        </w:rPr>
        <w:t xml:space="preserve"> It also obligates the state parties to </w:t>
      </w:r>
      <w:r w:rsidRPr="00EA6E29">
        <w:rPr>
          <w:color w:val="000000" w:themeColor="text1"/>
          <w:lang w:eastAsia="en-GB"/>
        </w:rPr>
        <w:t>take all possible measures to prevent such recruitment –including legislation to prohibit and criminalize the recruitment of children under 18 and involve them in hostilities</w:t>
      </w:r>
      <w:r>
        <w:rPr>
          <w:color w:val="000000" w:themeColor="text1"/>
          <w:lang w:val="en-US" w:eastAsia="en-GB"/>
        </w:rPr>
        <w:t xml:space="preserve">, </w:t>
      </w:r>
      <w:r w:rsidRPr="00EA6E29">
        <w:rPr>
          <w:color w:val="000000" w:themeColor="text1"/>
          <w:lang w:eastAsia="en-GB"/>
        </w:rPr>
        <w:t>demobilize anyone under 18 conscripted or used in hostilities and will provide physical, psychological recovery services and help their social reintegration</w:t>
      </w:r>
      <w:r>
        <w:rPr>
          <w:color w:val="000000" w:themeColor="text1"/>
          <w:lang w:val="en-US" w:eastAsia="en-GB"/>
        </w:rPr>
        <w:t xml:space="preserve"> and requires a</w:t>
      </w:r>
      <w:r w:rsidRPr="00EA6E29">
        <w:rPr>
          <w:color w:val="000000" w:themeColor="text1"/>
          <w:lang w:eastAsia="en-GB"/>
        </w:rPr>
        <w:t>rmed groups distinct from the armed forces of a country not</w:t>
      </w:r>
      <w:r>
        <w:rPr>
          <w:color w:val="000000" w:themeColor="text1"/>
          <w:lang w:val="en-US" w:eastAsia="en-GB"/>
        </w:rPr>
        <w:t xml:space="preserve"> to</w:t>
      </w:r>
      <w:r w:rsidRPr="00EA6E29">
        <w:rPr>
          <w:color w:val="000000" w:themeColor="text1"/>
          <w:lang w:eastAsia="en-GB"/>
        </w:rPr>
        <w:t xml:space="preserve"> under any circumstances, recruit or use in hostilities anyone under 18.</w:t>
      </w:r>
    </w:p>
    <w:p w:rsidR="009A5D76" w:rsidRDefault="009A5D76" w:rsidP="00D514CD">
      <w:pPr>
        <w:jc w:val="both"/>
        <w:rPr>
          <w:color w:val="000000" w:themeColor="text1"/>
        </w:rPr>
      </w:pPr>
    </w:p>
    <w:p w:rsidR="00D45672" w:rsidRPr="00EA6E29" w:rsidRDefault="00EE1493" w:rsidP="00DD0338">
      <w:pPr>
        <w:jc w:val="both"/>
        <w:rPr>
          <w:color w:val="000000" w:themeColor="text1"/>
        </w:rPr>
      </w:pPr>
      <w:r>
        <w:rPr>
          <w:color w:val="000000" w:themeColor="text1"/>
          <w:lang w:val="en-US"/>
        </w:rPr>
        <w:t>Under a</w:t>
      </w:r>
      <w:r w:rsidR="00461F04" w:rsidRPr="00D514CD">
        <w:rPr>
          <w:color w:val="000000" w:themeColor="text1"/>
        </w:rPr>
        <w:t>rticle 8</w:t>
      </w:r>
      <w:r w:rsidR="00587E57">
        <w:rPr>
          <w:color w:val="000000" w:themeColor="text1"/>
          <w:lang w:val="en-GB"/>
        </w:rPr>
        <w:t xml:space="preserve"> </w:t>
      </w:r>
      <w:r w:rsidR="00461F04" w:rsidRPr="00D514CD">
        <w:rPr>
          <w:color w:val="000000" w:themeColor="text1"/>
        </w:rPr>
        <w:t>(2)</w:t>
      </w:r>
      <w:r w:rsidR="00587E57">
        <w:rPr>
          <w:color w:val="000000" w:themeColor="text1"/>
          <w:lang w:val="en-GB"/>
        </w:rPr>
        <w:t xml:space="preserve"> </w:t>
      </w:r>
      <w:r w:rsidR="00461F04" w:rsidRPr="00D514CD">
        <w:rPr>
          <w:color w:val="000000" w:themeColor="text1"/>
        </w:rPr>
        <w:t>(b)</w:t>
      </w:r>
      <w:r w:rsidR="00587E57">
        <w:rPr>
          <w:color w:val="000000" w:themeColor="text1"/>
          <w:lang w:val="en-GB"/>
        </w:rPr>
        <w:t xml:space="preserve"> </w:t>
      </w:r>
      <w:r w:rsidR="00461F04" w:rsidRPr="00D514CD">
        <w:rPr>
          <w:color w:val="000000" w:themeColor="text1"/>
        </w:rPr>
        <w:t>(xxvi) and (e)</w:t>
      </w:r>
      <w:r w:rsidR="00587E57">
        <w:rPr>
          <w:color w:val="000000" w:themeColor="text1"/>
          <w:lang w:val="en-GB"/>
        </w:rPr>
        <w:t xml:space="preserve"> </w:t>
      </w:r>
      <w:r w:rsidR="00461F04" w:rsidRPr="00D514CD">
        <w:rPr>
          <w:color w:val="000000" w:themeColor="text1"/>
        </w:rPr>
        <w:t>(vii) of the 1998 ICC Statute</w:t>
      </w:r>
      <w:r>
        <w:rPr>
          <w:color w:val="000000" w:themeColor="text1"/>
          <w:lang w:val="en-US"/>
        </w:rPr>
        <w:t>,</w:t>
      </w:r>
      <w:r w:rsidR="00461F04" w:rsidRPr="00D514CD">
        <w:rPr>
          <w:color w:val="000000" w:themeColor="text1"/>
        </w:rPr>
        <w:t xml:space="preserve"> conscripting or enlisting children under the age of fifteen years into armed forces or groups constitutes a war crime in both international and non-international armed conflicts.</w:t>
      </w:r>
      <w:r w:rsidR="009A5D76">
        <w:rPr>
          <w:color w:val="000000" w:themeColor="text1"/>
          <w:lang w:val="en-US"/>
        </w:rPr>
        <w:t xml:space="preserve"> </w:t>
      </w:r>
    </w:p>
    <w:p w:rsidR="00DD0338" w:rsidRDefault="00DD0338" w:rsidP="00D514CD">
      <w:pPr>
        <w:jc w:val="both"/>
        <w:rPr>
          <w:b/>
          <w:bCs/>
          <w:color w:val="000000" w:themeColor="text1"/>
          <w:lang w:val="en-GB"/>
        </w:rPr>
      </w:pPr>
    </w:p>
    <w:p w:rsidR="00D514CD" w:rsidRDefault="00DD0338" w:rsidP="00D514CD">
      <w:pPr>
        <w:jc w:val="both"/>
        <w:rPr>
          <w:color w:val="000000"/>
          <w:shd w:val="clear" w:color="auto" w:fill="FFFFFF"/>
          <w:lang w:val="en-US"/>
        </w:rPr>
      </w:pPr>
      <w:r w:rsidRPr="00DD0338">
        <w:rPr>
          <w:color w:val="000000" w:themeColor="text1"/>
          <w:lang w:val="en-GB"/>
        </w:rPr>
        <w:t>Regionally,</w:t>
      </w:r>
      <w:r>
        <w:rPr>
          <w:b/>
          <w:bCs/>
          <w:color w:val="000000" w:themeColor="text1"/>
          <w:lang w:val="en-GB"/>
        </w:rPr>
        <w:t xml:space="preserve"> </w:t>
      </w:r>
      <w:r w:rsidR="00D30368" w:rsidRPr="00D30368">
        <w:rPr>
          <w:color w:val="000000" w:themeColor="text1"/>
          <w:lang w:val="en-GB"/>
        </w:rPr>
        <w:t>Sudan is party to</w:t>
      </w:r>
      <w:r w:rsidR="00D30368">
        <w:rPr>
          <w:b/>
          <w:bCs/>
          <w:color w:val="000000" w:themeColor="text1"/>
          <w:lang w:val="en-GB"/>
        </w:rPr>
        <w:t xml:space="preserve"> </w:t>
      </w:r>
      <w:r w:rsidR="00D30368" w:rsidRPr="00D514CD">
        <w:rPr>
          <w:color w:val="000000" w:themeColor="text1"/>
        </w:rPr>
        <w:t xml:space="preserve">the African Charter on the Rights and Welfare of the Child </w:t>
      </w:r>
      <w:r w:rsidR="00D30368">
        <w:rPr>
          <w:color w:val="000000" w:themeColor="text1"/>
          <w:lang w:val="en-US"/>
        </w:rPr>
        <w:t xml:space="preserve">which requires </w:t>
      </w:r>
      <w:r w:rsidR="00D30368">
        <w:rPr>
          <w:color w:val="000000"/>
          <w:shd w:val="clear" w:color="auto" w:fill="FFFFFF"/>
        </w:rPr>
        <w:t>States parties to take all necessary measures to ensure that no child take</w:t>
      </w:r>
      <w:r w:rsidR="00D30368">
        <w:rPr>
          <w:color w:val="000000"/>
          <w:shd w:val="clear" w:color="auto" w:fill="FFFFFF"/>
          <w:lang w:val="en-US"/>
        </w:rPr>
        <w:t>s</w:t>
      </w:r>
      <w:r w:rsidR="00D30368">
        <w:rPr>
          <w:color w:val="000000"/>
          <w:shd w:val="clear" w:color="auto" w:fill="FFFFFF"/>
        </w:rPr>
        <w:t xml:space="preserve"> a direct part in hostilities and refrain in particular, from recruiting any child</w:t>
      </w:r>
      <w:r w:rsidR="00D30368">
        <w:rPr>
          <w:color w:val="000000"/>
          <w:shd w:val="clear" w:color="auto" w:fill="FFFFFF"/>
          <w:lang w:val="en-US"/>
        </w:rPr>
        <w:t xml:space="preserve">. </w:t>
      </w:r>
    </w:p>
    <w:p w:rsidR="00D30368" w:rsidRPr="00D30368" w:rsidRDefault="00D30368" w:rsidP="00D514CD">
      <w:pPr>
        <w:jc w:val="both"/>
        <w:rPr>
          <w:color w:val="000000" w:themeColor="text1"/>
          <w:lang w:val="en-US"/>
        </w:rPr>
      </w:pPr>
    </w:p>
    <w:p w:rsidR="00307D47" w:rsidRPr="00637650" w:rsidRDefault="00CB7E84" w:rsidP="00D30368">
      <w:pPr>
        <w:jc w:val="both"/>
        <w:rPr>
          <w:color w:val="000000" w:themeColor="text1"/>
          <w:lang w:val="en-GB"/>
        </w:rPr>
      </w:pPr>
      <w:r>
        <w:rPr>
          <w:color w:val="000000" w:themeColor="text1"/>
          <w:shd w:val="clear" w:color="auto" w:fill="FFFFFF"/>
          <w:lang w:val="en-GB"/>
        </w:rPr>
        <w:t xml:space="preserve">Therefore, </w:t>
      </w:r>
      <w:r w:rsidR="00D30368">
        <w:rPr>
          <w:color w:val="000000" w:themeColor="text1"/>
          <w:shd w:val="clear" w:color="auto" w:fill="FFFFFF"/>
          <w:lang w:val="en-GB"/>
        </w:rPr>
        <w:t xml:space="preserve">Sudanese authorities and the RSF must </w:t>
      </w:r>
      <w:r w:rsidR="00D30368">
        <w:rPr>
          <w:color w:val="000000"/>
          <w:shd w:val="clear" w:color="auto" w:fill="FFFFFF"/>
        </w:rPr>
        <w:t xml:space="preserve">take immediate steps to comply with </w:t>
      </w:r>
      <w:r>
        <w:rPr>
          <w:color w:val="000000"/>
          <w:shd w:val="clear" w:color="auto" w:fill="FFFFFF"/>
          <w:lang w:val="en-US"/>
        </w:rPr>
        <w:t xml:space="preserve">these </w:t>
      </w:r>
      <w:r w:rsidR="00D30368">
        <w:rPr>
          <w:color w:val="000000"/>
          <w:shd w:val="clear" w:color="auto" w:fill="FFFFFF"/>
        </w:rPr>
        <w:t xml:space="preserve">international </w:t>
      </w:r>
      <w:r>
        <w:rPr>
          <w:color w:val="000000"/>
          <w:shd w:val="clear" w:color="auto" w:fill="FFFFFF"/>
          <w:lang w:val="en-US"/>
        </w:rPr>
        <w:t xml:space="preserve">human rights </w:t>
      </w:r>
      <w:r w:rsidR="00D30368">
        <w:rPr>
          <w:color w:val="000000"/>
          <w:shd w:val="clear" w:color="auto" w:fill="FFFFFF"/>
          <w:lang w:val="en-US"/>
        </w:rPr>
        <w:t xml:space="preserve">and humanitarian law </w:t>
      </w:r>
      <w:r>
        <w:rPr>
          <w:color w:val="000000"/>
          <w:shd w:val="clear" w:color="auto" w:fill="FFFFFF"/>
          <w:lang w:val="en-US"/>
        </w:rPr>
        <w:t xml:space="preserve">it ratified </w:t>
      </w:r>
      <w:r w:rsidR="00D30368">
        <w:rPr>
          <w:color w:val="000000"/>
          <w:shd w:val="clear" w:color="auto" w:fill="FFFFFF"/>
        </w:rPr>
        <w:t>by ending all recruitment of children, demobilizing or releasing all children from their ranks, and facilitating their rehabilitation and reintegration into society.</w:t>
      </w:r>
      <w:r w:rsidR="00637650">
        <w:rPr>
          <w:color w:val="000000" w:themeColor="text1"/>
          <w:lang w:val="en-GB"/>
        </w:rPr>
        <w:t xml:space="preserve"> </w:t>
      </w:r>
      <w:r w:rsidR="00307D47" w:rsidRPr="00D30368">
        <w:rPr>
          <w:color w:val="000000" w:themeColor="text1"/>
          <w:lang w:val="en-GB"/>
        </w:rPr>
        <w:t xml:space="preserve">The international </w:t>
      </w:r>
      <w:r w:rsidR="00D30368">
        <w:rPr>
          <w:color w:val="000000" w:themeColor="text1"/>
          <w:lang w:val="en-GB"/>
        </w:rPr>
        <w:t xml:space="preserve">community, particularly, the Committee on the </w:t>
      </w:r>
      <w:r w:rsidR="00765446">
        <w:rPr>
          <w:color w:val="000000" w:themeColor="text1"/>
          <w:lang w:val="en-GB"/>
        </w:rPr>
        <w:t>R</w:t>
      </w:r>
      <w:r w:rsidR="00D30368">
        <w:rPr>
          <w:color w:val="000000" w:themeColor="text1"/>
          <w:lang w:val="en-GB"/>
        </w:rPr>
        <w:t xml:space="preserve">ights of a Child and </w:t>
      </w:r>
      <w:r w:rsidR="00765446">
        <w:rPr>
          <w:color w:val="000000" w:themeColor="text1"/>
          <w:lang w:val="en-GB"/>
        </w:rPr>
        <w:t xml:space="preserve">African </w:t>
      </w:r>
      <w:r w:rsidR="00D30368">
        <w:rPr>
          <w:color w:val="000000" w:themeColor="text1"/>
          <w:lang w:val="en-GB"/>
        </w:rPr>
        <w:t xml:space="preserve">Committee of </w:t>
      </w:r>
      <w:r w:rsidR="00765446">
        <w:rPr>
          <w:color w:val="000000" w:themeColor="text1"/>
          <w:lang w:val="en-GB"/>
        </w:rPr>
        <w:t>E</w:t>
      </w:r>
      <w:r w:rsidR="00D30368">
        <w:rPr>
          <w:color w:val="000000" w:themeColor="text1"/>
          <w:lang w:val="en-GB"/>
        </w:rPr>
        <w:t>xperts on the R</w:t>
      </w:r>
      <w:r w:rsidR="00765446">
        <w:rPr>
          <w:color w:val="000000" w:themeColor="text1"/>
          <w:lang w:val="en-GB"/>
        </w:rPr>
        <w:t xml:space="preserve">ights and Welfare of a Child </w:t>
      </w:r>
      <w:r w:rsidR="00307D47" w:rsidRPr="00D30368">
        <w:rPr>
          <w:color w:val="000000" w:themeColor="text1"/>
          <w:lang w:val="en-GB"/>
        </w:rPr>
        <w:t xml:space="preserve">should strongly condemn violations against children in Sudan and demand that all parties uphold their obligations under the </w:t>
      </w:r>
      <w:r w:rsidR="00765446">
        <w:rPr>
          <w:color w:val="000000" w:themeColor="text1"/>
          <w:lang w:val="en-GB"/>
        </w:rPr>
        <w:t xml:space="preserve">regional and international </w:t>
      </w:r>
      <w:r>
        <w:rPr>
          <w:color w:val="000000" w:themeColor="text1"/>
          <w:lang w:val="en-GB"/>
        </w:rPr>
        <w:t xml:space="preserve">human rights </w:t>
      </w:r>
      <w:r w:rsidR="00765446">
        <w:rPr>
          <w:color w:val="000000" w:themeColor="text1"/>
          <w:lang w:val="en-GB"/>
        </w:rPr>
        <w:t xml:space="preserve">treaties. </w:t>
      </w:r>
    </w:p>
    <w:p w:rsidR="00CB7E84" w:rsidRDefault="00CB7E84" w:rsidP="00CB7E84">
      <w:pPr>
        <w:jc w:val="both"/>
        <w:textAlignment w:val="baseline"/>
        <w:rPr>
          <w:b/>
          <w:bCs/>
          <w:color w:val="000000" w:themeColor="text1"/>
          <w:lang w:val="en-GB"/>
        </w:rPr>
      </w:pPr>
    </w:p>
    <w:p w:rsidR="00CB7E84" w:rsidRPr="00CB7E84" w:rsidRDefault="00CB7E84" w:rsidP="00CB7E84">
      <w:pPr>
        <w:jc w:val="both"/>
        <w:textAlignment w:val="baseline"/>
        <w:rPr>
          <w:color w:val="000000" w:themeColor="text1"/>
          <w:lang w:val="en-GB"/>
        </w:rPr>
      </w:pPr>
      <w:r w:rsidRPr="00CB7E84">
        <w:rPr>
          <w:color w:val="000000" w:themeColor="text1"/>
          <w:lang w:val="en-GB"/>
        </w:rPr>
        <w:t xml:space="preserve">Ms. Sharon Aacha Ojema </w:t>
      </w:r>
    </w:p>
    <w:p w:rsidR="00CB7E84" w:rsidRPr="00CB7E84" w:rsidRDefault="00CB7E84" w:rsidP="00CB7E84">
      <w:pPr>
        <w:jc w:val="both"/>
        <w:textAlignment w:val="baseline"/>
        <w:rPr>
          <w:color w:val="000000" w:themeColor="text1"/>
          <w:lang w:val="en-GB"/>
        </w:rPr>
      </w:pPr>
      <w:r w:rsidRPr="00CB7E84">
        <w:rPr>
          <w:color w:val="000000" w:themeColor="text1"/>
          <w:lang w:val="en-GB"/>
        </w:rPr>
        <w:t>Program Officer</w:t>
      </w:r>
      <w:r>
        <w:rPr>
          <w:color w:val="000000" w:themeColor="text1"/>
          <w:lang w:val="en-GB"/>
        </w:rPr>
        <w:t xml:space="preserve">, Monitoring and Documentation </w:t>
      </w:r>
    </w:p>
    <w:p w:rsidR="00CB7E84" w:rsidRPr="00CB7E84" w:rsidRDefault="00CB7E84" w:rsidP="00CB7E84">
      <w:pPr>
        <w:jc w:val="both"/>
        <w:textAlignment w:val="baseline"/>
        <w:rPr>
          <w:color w:val="000000" w:themeColor="text1"/>
          <w:lang w:val="en-GB"/>
        </w:rPr>
      </w:pPr>
      <w:r w:rsidRPr="00CB7E84">
        <w:rPr>
          <w:color w:val="000000" w:themeColor="text1"/>
          <w:lang w:val="en-GB"/>
        </w:rPr>
        <w:t>ACJPS</w:t>
      </w:r>
    </w:p>
    <w:sectPr w:rsidR="00CB7E84" w:rsidRPr="00CB7E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Liberation Serif">
    <w:altName w:val="Times New Roman"/>
    <w:panose1 w:val="020B0604020202020204"/>
    <w:charset w:val="01"/>
    <w:family w:val="roman"/>
    <w:pitch w:val="variable"/>
  </w:font>
  <w:font w:name="Noto Serif CJK SC">
    <w:panose1 w:val="020B0604020202020204"/>
    <w:charset w:val="00"/>
    <w:family w:val="roman"/>
    <w:notTrueType/>
    <w:pitch w:val="default"/>
  </w:font>
  <w:font w:name="Lohit Devanagari">
    <w:altName w:val="Cambria"/>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0F8E"/>
    <w:multiLevelType w:val="hybridMultilevel"/>
    <w:tmpl w:val="E012A93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351B3"/>
    <w:multiLevelType w:val="multilevel"/>
    <w:tmpl w:val="1996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9540CB"/>
    <w:multiLevelType w:val="multilevel"/>
    <w:tmpl w:val="FC2C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ED28E8"/>
    <w:multiLevelType w:val="multilevel"/>
    <w:tmpl w:val="2402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70120A"/>
    <w:multiLevelType w:val="multilevel"/>
    <w:tmpl w:val="73FAA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916798">
    <w:abstractNumId w:val="2"/>
  </w:num>
  <w:num w:numId="2" w16cid:durableId="2117673512">
    <w:abstractNumId w:val="1"/>
  </w:num>
  <w:num w:numId="3" w16cid:durableId="699742225">
    <w:abstractNumId w:val="4"/>
  </w:num>
  <w:num w:numId="4" w16cid:durableId="1662270614">
    <w:abstractNumId w:val="0"/>
  </w:num>
  <w:num w:numId="5" w16cid:durableId="988096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DF"/>
    <w:rsid w:val="00063670"/>
    <w:rsid w:val="000F7591"/>
    <w:rsid w:val="00114B07"/>
    <w:rsid w:val="00191E32"/>
    <w:rsid w:val="001F7395"/>
    <w:rsid w:val="002537B2"/>
    <w:rsid w:val="00307D47"/>
    <w:rsid w:val="003D131A"/>
    <w:rsid w:val="00461F04"/>
    <w:rsid w:val="004A7248"/>
    <w:rsid w:val="00587E57"/>
    <w:rsid w:val="00637650"/>
    <w:rsid w:val="006C474E"/>
    <w:rsid w:val="007066FF"/>
    <w:rsid w:val="00747C51"/>
    <w:rsid w:val="00765446"/>
    <w:rsid w:val="00796858"/>
    <w:rsid w:val="007C47AF"/>
    <w:rsid w:val="00824C85"/>
    <w:rsid w:val="00870809"/>
    <w:rsid w:val="008A188B"/>
    <w:rsid w:val="00971626"/>
    <w:rsid w:val="009A5D76"/>
    <w:rsid w:val="00A202BF"/>
    <w:rsid w:val="00A402A6"/>
    <w:rsid w:val="00A46B0A"/>
    <w:rsid w:val="00A70BCA"/>
    <w:rsid w:val="00AC37DF"/>
    <w:rsid w:val="00AF0ED0"/>
    <w:rsid w:val="00B20AE4"/>
    <w:rsid w:val="00BA73F0"/>
    <w:rsid w:val="00BC0F50"/>
    <w:rsid w:val="00C230D5"/>
    <w:rsid w:val="00C65E84"/>
    <w:rsid w:val="00CB7E84"/>
    <w:rsid w:val="00D30368"/>
    <w:rsid w:val="00D41449"/>
    <w:rsid w:val="00D455F0"/>
    <w:rsid w:val="00D45672"/>
    <w:rsid w:val="00D514CD"/>
    <w:rsid w:val="00D855DC"/>
    <w:rsid w:val="00DD0338"/>
    <w:rsid w:val="00E2593E"/>
    <w:rsid w:val="00EA6AC4"/>
    <w:rsid w:val="00EA6E29"/>
    <w:rsid w:val="00EC131A"/>
    <w:rsid w:val="00EE1493"/>
    <w:rsid w:val="00EF7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58FB9"/>
  <w15:chartTrackingRefBased/>
  <w15:docId w15:val="{6579C21C-CA05-B745-9906-3CE9E03B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670"/>
    <w:rPr>
      <w:sz w:val="24"/>
      <w:szCs w:val="24"/>
    </w:rPr>
  </w:style>
  <w:style w:type="paragraph" w:styleId="Heading3">
    <w:name w:val="heading 3"/>
    <w:basedOn w:val="Normal"/>
    <w:link w:val="Heading3Char"/>
    <w:uiPriority w:val="9"/>
    <w:qFormat/>
    <w:rsid w:val="00EA6E29"/>
    <w:pPr>
      <w:spacing w:before="100" w:beforeAutospacing="1" w:after="100" w:afterAutospacing="1"/>
      <w:outlineLvl w:val="2"/>
    </w:pPr>
    <w:rPr>
      <w:b/>
      <w:bCs/>
      <w:sz w:val="27"/>
      <w:szCs w:val="27"/>
      <w:lang w:eastAsia="en-GB"/>
    </w:rPr>
  </w:style>
  <w:style w:type="paragraph" w:styleId="Heading4">
    <w:name w:val="heading 4"/>
    <w:basedOn w:val="Normal"/>
    <w:next w:val="Normal"/>
    <w:link w:val="Heading4Char"/>
    <w:uiPriority w:val="9"/>
    <w:semiHidden/>
    <w:unhideWhenUsed/>
    <w:qFormat/>
    <w:rsid w:val="00461F0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063670"/>
    <w:pPr>
      <w:suppressLineNumbers/>
      <w:suppressAutoHyphens/>
      <w:spacing w:before="120" w:after="120"/>
    </w:pPr>
    <w:rPr>
      <w:rFonts w:ascii="Liberation Serif" w:eastAsia="Noto Serif CJK SC" w:hAnsi="Liberation Serif" w:cs="Lohit Devanagari"/>
      <w:i/>
      <w:iCs/>
      <w:kern w:val="2"/>
      <w:lang w:val="fr-FR" w:eastAsia="zh-CN" w:bidi="hi-IN"/>
    </w:rPr>
  </w:style>
  <w:style w:type="character" w:customStyle="1" w:styleId="apple-converted-space">
    <w:name w:val="apple-converted-space"/>
    <w:basedOn w:val="DefaultParagraphFont"/>
    <w:rsid w:val="00AC37DF"/>
  </w:style>
  <w:style w:type="character" w:styleId="Strong">
    <w:name w:val="Strong"/>
    <w:basedOn w:val="DefaultParagraphFont"/>
    <w:uiPriority w:val="22"/>
    <w:qFormat/>
    <w:rsid w:val="00AC37DF"/>
    <w:rPr>
      <w:b/>
      <w:bCs/>
    </w:rPr>
  </w:style>
  <w:style w:type="character" w:styleId="Hyperlink">
    <w:name w:val="Hyperlink"/>
    <w:basedOn w:val="DefaultParagraphFont"/>
    <w:uiPriority w:val="99"/>
    <w:unhideWhenUsed/>
    <w:rsid w:val="00AC37DF"/>
    <w:rPr>
      <w:color w:val="0000FF"/>
      <w:u w:val="single"/>
    </w:rPr>
  </w:style>
  <w:style w:type="character" w:customStyle="1" w:styleId="Heading3Char">
    <w:name w:val="Heading 3 Char"/>
    <w:basedOn w:val="DefaultParagraphFont"/>
    <w:link w:val="Heading3"/>
    <w:uiPriority w:val="9"/>
    <w:rsid w:val="00EA6E29"/>
    <w:rPr>
      <w:b/>
      <w:bCs/>
      <w:sz w:val="27"/>
      <w:szCs w:val="27"/>
      <w:lang w:eastAsia="en-GB"/>
    </w:rPr>
  </w:style>
  <w:style w:type="paragraph" w:styleId="NormalWeb">
    <w:name w:val="Normal (Web)"/>
    <w:basedOn w:val="Normal"/>
    <w:uiPriority w:val="99"/>
    <w:unhideWhenUsed/>
    <w:rsid w:val="00EA6E29"/>
    <w:pPr>
      <w:spacing w:before="100" w:beforeAutospacing="1" w:after="100" w:afterAutospacing="1"/>
    </w:pPr>
    <w:rPr>
      <w:lang w:eastAsia="en-GB"/>
    </w:rPr>
  </w:style>
  <w:style w:type="character" w:customStyle="1" w:styleId="Heading4Char">
    <w:name w:val="Heading 4 Char"/>
    <w:basedOn w:val="DefaultParagraphFont"/>
    <w:link w:val="Heading4"/>
    <w:uiPriority w:val="9"/>
    <w:semiHidden/>
    <w:rsid w:val="00461F04"/>
    <w:rPr>
      <w:rFonts w:asciiTheme="majorHAnsi" w:eastAsiaTheme="majorEastAsia" w:hAnsiTheme="majorHAnsi" w:cstheme="majorBidi"/>
      <w:i/>
      <w:iCs/>
      <w:color w:val="2F5496" w:themeColor="accent1" w:themeShade="BF"/>
      <w:sz w:val="24"/>
      <w:szCs w:val="24"/>
    </w:rPr>
  </w:style>
  <w:style w:type="paragraph" w:styleId="ListParagraph">
    <w:name w:val="List Paragraph"/>
    <w:basedOn w:val="Normal"/>
    <w:uiPriority w:val="34"/>
    <w:qFormat/>
    <w:rsid w:val="00C230D5"/>
    <w:pPr>
      <w:ind w:left="720"/>
      <w:contextualSpacing/>
    </w:pPr>
  </w:style>
  <w:style w:type="character" w:styleId="UnresolvedMention">
    <w:name w:val="Unresolved Mention"/>
    <w:basedOn w:val="DefaultParagraphFont"/>
    <w:uiPriority w:val="99"/>
    <w:semiHidden/>
    <w:unhideWhenUsed/>
    <w:rsid w:val="00EC131A"/>
    <w:rPr>
      <w:color w:val="605E5C"/>
      <w:shd w:val="clear" w:color="auto" w:fill="E1DFDD"/>
    </w:rPr>
  </w:style>
  <w:style w:type="character" w:styleId="FollowedHyperlink">
    <w:name w:val="FollowedHyperlink"/>
    <w:basedOn w:val="DefaultParagraphFont"/>
    <w:uiPriority w:val="99"/>
    <w:semiHidden/>
    <w:unhideWhenUsed/>
    <w:rsid w:val="00D514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5227">
      <w:bodyDiv w:val="1"/>
      <w:marLeft w:val="0"/>
      <w:marRight w:val="0"/>
      <w:marTop w:val="0"/>
      <w:marBottom w:val="0"/>
      <w:divBdr>
        <w:top w:val="none" w:sz="0" w:space="0" w:color="auto"/>
        <w:left w:val="none" w:sz="0" w:space="0" w:color="auto"/>
        <w:bottom w:val="none" w:sz="0" w:space="0" w:color="auto"/>
        <w:right w:val="none" w:sz="0" w:space="0" w:color="auto"/>
      </w:divBdr>
    </w:div>
    <w:div w:id="264120586">
      <w:bodyDiv w:val="1"/>
      <w:marLeft w:val="0"/>
      <w:marRight w:val="0"/>
      <w:marTop w:val="0"/>
      <w:marBottom w:val="0"/>
      <w:divBdr>
        <w:top w:val="none" w:sz="0" w:space="0" w:color="auto"/>
        <w:left w:val="none" w:sz="0" w:space="0" w:color="auto"/>
        <w:bottom w:val="none" w:sz="0" w:space="0" w:color="auto"/>
        <w:right w:val="none" w:sz="0" w:space="0" w:color="auto"/>
      </w:divBdr>
    </w:div>
    <w:div w:id="689836050">
      <w:bodyDiv w:val="1"/>
      <w:marLeft w:val="0"/>
      <w:marRight w:val="0"/>
      <w:marTop w:val="0"/>
      <w:marBottom w:val="0"/>
      <w:divBdr>
        <w:top w:val="none" w:sz="0" w:space="0" w:color="auto"/>
        <w:left w:val="none" w:sz="0" w:space="0" w:color="auto"/>
        <w:bottom w:val="none" w:sz="0" w:space="0" w:color="auto"/>
        <w:right w:val="none" w:sz="0" w:space="0" w:color="auto"/>
      </w:divBdr>
    </w:div>
    <w:div w:id="1173178369">
      <w:bodyDiv w:val="1"/>
      <w:marLeft w:val="0"/>
      <w:marRight w:val="0"/>
      <w:marTop w:val="0"/>
      <w:marBottom w:val="0"/>
      <w:divBdr>
        <w:top w:val="none" w:sz="0" w:space="0" w:color="auto"/>
        <w:left w:val="none" w:sz="0" w:space="0" w:color="auto"/>
        <w:bottom w:val="none" w:sz="0" w:space="0" w:color="auto"/>
        <w:right w:val="none" w:sz="0" w:space="0" w:color="auto"/>
      </w:divBdr>
    </w:div>
    <w:div w:id="1232690582">
      <w:bodyDiv w:val="1"/>
      <w:marLeft w:val="0"/>
      <w:marRight w:val="0"/>
      <w:marTop w:val="0"/>
      <w:marBottom w:val="0"/>
      <w:divBdr>
        <w:top w:val="none" w:sz="0" w:space="0" w:color="auto"/>
        <w:left w:val="none" w:sz="0" w:space="0" w:color="auto"/>
        <w:bottom w:val="none" w:sz="0" w:space="0" w:color="auto"/>
        <w:right w:val="none" w:sz="0" w:space="0" w:color="auto"/>
      </w:divBdr>
    </w:div>
    <w:div w:id="1659767898">
      <w:bodyDiv w:val="1"/>
      <w:marLeft w:val="0"/>
      <w:marRight w:val="0"/>
      <w:marTop w:val="0"/>
      <w:marBottom w:val="0"/>
      <w:divBdr>
        <w:top w:val="none" w:sz="0" w:space="0" w:color="auto"/>
        <w:left w:val="none" w:sz="0" w:space="0" w:color="auto"/>
        <w:bottom w:val="none" w:sz="0" w:space="0" w:color="auto"/>
        <w:right w:val="none" w:sz="0" w:space="0" w:color="auto"/>
      </w:divBdr>
    </w:div>
    <w:div w:id="1762213702">
      <w:bodyDiv w:val="1"/>
      <w:marLeft w:val="0"/>
      <w:marRight w:val="0"/>
      <w:marTop w:val="0"/>
      <w:marBottom w:val="0"/>
      <w:divBdr>
        <w:top w:val="none" w:sz="0" w:space="0" w:color="auto"/>
        <w:left w:val="none" w:sz="0" w:space="0" w:color="auto"/>
        <w:bottom w:val="none" w:sz="0" w:space="0" w:color="auto"/>
        <w:right w:val="none" w:sz="0" w:space="0" w:color="auto"/>
      </w:divBdr>
    </w:div>
    <w:div w:id="1969629218">
      <w:bodyDiv w:val="1"/>
      <w:marLeft w:val="0"/>
      <w:marRight w:val="0"/>
      <w:marTop w:val="0"/>
      <w:marBottom w:val="0"/>
      <w:divBdr>
        <w:top w:val="none" w:sz="0" w:space="0" w:color="auto"/>
        <w:left w:val="none" w:sz="0" w:space="0" w:color="auto"/>
        <w:bottom w:val="none" w:sz="0" w:space="0" w:color="auto"/>
        <w:right w:val="none" w:sz="0" w:space="0" w:color="auto"/>
      </w:divBdr>
    </w:div>
    <w:div w:id="2001615351">
      <w:bodyDiv w:val="1"/>
      <w:marLeft w:val="0"/>
      <w:marRight w:val="0"/>
      <w:marTop w:val="0"/>
      <w:marBottom w:val="0"/>
      <w:divBdr>
        <w:top w:val="none" w:sz="0" w:space="0" w:color="auto"/>
        <w:left w:val="none" w:sz="0" w:space="0" w:color="auto"/>
        <w:bottom w:val="none" w:sz="0" w:space="0" w:color="auto"/>
        <w:right w:val="none" w:sz="0" w:space="0" w:color="auto"/>
      </w:divBdr>
    </w:div>
    <w:div w:id="2025859445">
      <w:bodyDiv w:val="1"/>
      <w:marLeft w:val="0"/>
      <w:marRight w:val="0"/>
      <w:marTop w:val="0"/>
      <w:marBottom w:val="0"/>
      <w:divBdr>
        <w:top w:val="none" w:sz="0" w:space="0" w:color="auto"/>
        <w:left w:val="none" w:sz="0" w:space="0" w:color="auto"/>
        <w:bottom w:val="none" w:sz="0" w:space="0" w:color="auto"/>
        <w:right w:val="none" w:sz="0" w:space="0" w:color="auto"/>
      </w:divBdr>
      <w:divsChild>
        <w:div w:id="75136442">
          <w:marLeft w:val="0"/>
          <w:marRight w:val="0"/>
          <w:marTop w:val="0"/>
          <w:marBottom w:val="0"/>
          <w:divBdr>
            <w:top w:val="none" w:sz="0" w:space="0" w:color="auto"/>
            <w:left w:val="none" w:sz="0" w:space="0" w:color="auto"/>
            <w:bottom w:val="none" w:sz="0" w:space="0" w:color="auto"/>
            <w:right w:val="none" w:sz="0" w:space="0" w:color="auto"/>
          </w:divBdr>
          <w:divsChild>
            <w:div w:id="576091848">
              <w:marLeft w:val="0"/>
              <w:marRight w:val="0"/>
              <w:marTop w:val="0"/>
              <w:marBottom w:val="0"/>
              <w:divBdr>
                <w:top w:val="none" w:sz="0" w:space="0" w:color="auto"/>
                <w:left w:val="none" w:sz="0" w:space="0" w:color="auto"/>
                <w:bottom w:val="none" w:sz="0" w:space="0" w:color="auto"/>
                <w:right w:val="none" w:sz="0" w:space="0" w:color="auto"/>
              </w:divBdr>
              <w:divsChild>
                <w:div w:id="3156480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82975615">
          <w:marLeft w:val="0"/>
          <w:marRight w:val="0"/>
          <w:marTop w:val="0"/>
          <w:marBottom w:val="0"/>
          <w:divBdr>
            <w:top w:val="none" w:sz="0" w:space="0" w:color="auto"/>
            <w:left w:val="none" w:sz="0" w:space="0" w:color="auto"/>
            <w:bottom w:val="none" w:sz="0" w:space="0" w:color="auto"/>
            <w:right w:val="none" w:sz="0" w:space="0" w:color="auto"/>
          </w:divBdr>
          <w:divsChild>
            <w:div w:id="1819371856">
              <w:marLeft w:val="0"/>
              <w:marRight w:val="0"/>
              <w:marTop w:val="0"/>
              <w:marBottom w:val="0"/>
              <w:divBdr>
                <w:top w:val="none" w:sz="0" w:space="0" w:color="auto"/>
                <w:left w:val="none" w:sz="0" w:space="0" w:color="auto"/>
                <w:bottom w:val="none" w:sz="0" w:space="0" w:color="auto"/>
                <w:right w:val="none" w:sz="0" w:space="0" w:color="auto"/>
              </w:divBdr>
            </w:div>
            <w:div w:id="426967365">
              <w:marLeft w:val="0"/>
              <w:marRight w:val="0"/>
              <w:marTop w:val="0"/>
              <w:marBottom w:val="0"/>
              <w:divBdr>
                <w:top w:val="none" w:sz="0" w:space="0" w:color="auto"/>
                <w:left w:val="none" w:sz="0" w:space="0" w:color="auto"/>
                <w:bottom w:val="none" w:sz="0" w:space="0" w:color="auto"/>
                <w:right w:val="none" w:sz="0" w:space="0" w:color="auto"/>
              </w:divBdr>
              <w:divsChild>
                <w:div w:id="14153989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4136564">
          <w:marLeft w:val="0"/>
          <w:marRight w:val="0"/>
          <w:marTop w:val="0"/>
          <w:marBottom w:val="0"/>
          <w:divBdr>
            <w:top w:val="none" w:sz="0" w:space="0" w:color="auto"/>
            <w:left w:val="none" w:sz="0" w:space="0" w:color="auto"/>
            <w:bottom w:val="none" w:sz="0" w:space="0" w:color="auto"/>
            <w:right w:val="none" w:sz="0" w:space="0" w:color="auto"/>
          </w:divBdr>
          <w:divsChild>
            <w:div w:id="268240647">
              <w:marLeft w:val="0"/>
              <w:marRight w:val="0"/>
              <w:marTop w:val="0"/>
              <w:marBottom w:val="0"/>
              <w:divBdr>
                <w:top w:val="none" w:sz="0" w:space="0" w:color="auto"/>
                <w:left w:val="none" w:sz="0" w:space="0" w:color="auto"/>
                <w:bottom w:val="none" w:sz="0" w:space="0" w:color="auto"/>
                <w:right w:val="none" w:sz="0" w:space="0" w:color="auto"/>
              </w:divBdr>
              <w:divsChild>
                <w:div w:id="206163535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33785632">
          <w:marLeft w:val="0"/>
          <w:marRight w:val="0"/>
          <w:marTop w:val="0"/>
          <w:marBottom w:val="0"/>
          <w:divBdr>
            <w:top w:val="none" w:sz="0" w:space="0" w:color="auto"/>
            <w:left w:val="none" w:sz="0" w:space="0" w:color="auto"/>
            <w:bottom w:val="none" w:sz="0" w:space="0" w:color="auto"/>
            <w:right w:val="none" w:sz="0" w:space="0" w:color="auto"/>
          </w:divBdr>
          <w:divsChild>
            <w:div w:id="483787966">
              <w:marLeft w:val="0"/>
              <w:marRight w:val="0"/>
              <w:marTop w:val="0"/>
              <w:marBottom w:val="0"/>
              <w:divBdr>
                <w:top w:val="none" w:sz="0" w:space="0" w:color="auto"/>
                <w:left w:val="none" w:sz="0" w:space="0" w:color="auto"/>
                <w:bottom w:val="none" w:sz="0" w:space="0" w:color="auto"/>
                <w:right w:val="none" w:sz="0" w:space="0" w:color="auto"/>
              </w:divBdr>
            </w:div>
            <w:div w:id="1112437606">
              <w:marLeft w:val="0"/>
              <w:marRight w:val="0"/>
              <w:marTop w:val="0"/>
              <w:marBottom w:val="0"/>
              <w:divBdr>
                <w:top w:val="none" w:sz="0" w:space="0" w:color="auto"/>
                <w:left w:val="none" w:sz="0" w:space="0" w:color="auto"/>
                <w:bottom w:val="none" w:sz="0" w:space="0" w:color="auto"/>
                <w:right w:val="none" w:sz="0" w:space="0" w:color="auto"/>
              </w:divBdr>
              <w:divsChild>
                <w:div w:id="204420872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2947875">
          <w:marLeft w:val="0"/>
          <w:marRight w:val="0"/>
          <w:marTop w:val="0"/>
          <w:marBottom w:val="0"/>
          <w:divBdr>
            <w:top w:val="none" w:sz="0" w:space="0" w:color="auto"/>
            <w:left w:val="none" w:sz="0" w:space="0" w:color="auto"/>
            <w:bottom w:val="none" w:sz="0" w:space="0" w:color="auto"/>
            <w:right w:val="none" w:sz="0" w:space="0" w:color="auto"/>
          </w:divBdr>
          <w:divsChild>
            <w:div w:id="282343013">
              <w:marLeft w:val="0"/>
              <w:marRight w:val="0"/>
              <w:marTop w:val="0"/>
              <w:marBottom w:val="0"/>
              <w:divBdr>
                <w:top w:val="none" w:sz="0" w:space="0" w:color="auto"/>
                <w:left w:val="none" w:sz="0" w:space="0" w:color="auto"/>
                <w:bottom w:val="none" w:sz="0" w:space="0" w:color="auto"/>
                <w:right w:val="none" w:sz="0" w:space="0" w:color="auto"/>
              </w:divBdr>
              <w:divsChild>
                <w:div w:id="8396632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17047549">
          <w:marLeft w:val="0"/>
          <w:marRight w:val="0"/>
          <w:marTop w:val="0"/>
          <w:marBottom w:val="0"/>
          <w:divBdr>
            <w:top w:val="none" w:sz="0" w:space="0" w:color="auto"/>
            <w:left w:val="none" w:sz="0" w:space="0" w:color="auto"/>
            <w:bottom w:val="none" w:sz="0" w:space="0" w:color="auto"/>
            <w:right w:val="none" w:sz="0" w:space="0" w:color="auto"/>
          </w:divBdr>
          <w:divsChild>
            <w:div w:id="349382554">
              <w:marLeft w:val="0"/>
              <w:marRight w:val="0"/>
              <w:marTop w:val="0"/>
              <w:marBottom w:val="0"/>
              <w:divBdr>
                <w:top w:val="none" w:sz="0" w:space="0" w:color="auto"/>
                <w:left w:val="none" w:sz="0" w:space="0" w:color="auto"/>
                <w:bottom w:val="none" w:sz="0" w:space="0" w:color="auto"/>
                <w:right w:val="none" w:sz="0" w:space="0" w:color="auto"/>
              </w:divBdr>
              <w:divsChild>
                <w:div w:id="13844762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6605224">
          <w:marLeft w:val="0"/>
          <w:marRight w:val="0"/>
          <w:marTop w:val="0"/>
          <w:marBottom w:val="0"/>
          <w:divBdr>
            <w:top w:val="none" w:sz="0" w:space="0" w:color="auto"/>
            <w:left w:val="none" w:sz="0" w:space="0" w:color="auto"/>
            <w:bottom w:val="none" w:sz="0" w:space="0" w:color="auto"/>
            <w:right w:val="none" w:sz="0" w:space="0" w:color="auto"/>
          </w:divBdr>
          <w:divsChild>
            <w:div w:id="1299382986">
              <w:marLeft w:val="0"/>
              <w:marRight w:val="0"/>
              <w:marTop w:val="0"/>
              <w:marBottom w:val="0"/>
              <w:divBdr>
                <w:top w:val="none" w:sz="0" w:space="0" w:color="auto"/>
                <w:left w:val="none" w:sz="0" w:space="0" w:color="auto"/>
                <w:bottom w:val="none" w:sz="0" w:space="0" w:color="auto"/>
                <w:right w:val="none" w:sz="0" w:space="0" w:color="auto"/>
              </w:divBdr>
              <w:divsChild>
                <w:div w:id="84393737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1208925">
          <w:marLeft w:val="0"/>
          <w:marRight w:val="0"/>
          <w:marTop w:val="0"/>
          <w:marBottom w:val="0"/>
          <w:divBdr>
            <w:top w:val="none" w:sz="0" w:space="0" w:color="auto"/>
            <w:left w:val="none" w:sz="0" w:space="0" w:color="auto"/>
            <w:bottom w:val="none" w:sz="0" w:space="0" w:color="auto"/>
            <w:right w:val="none" w:sz="0" w:space="0" w:color="auto"/>
          </w:divBdr>
          <w:divsChild>
            <w:div w:id="229463913">
              <w:marLeft w:val="0"/>
              <w:marRight w:val="0"/>
              <w:marTop w:val="0"/>
              <w:marBottom w:val="0"/>
              <w:divBdr>
                <w:top w:val="none" w:sz="0" w:space="0" w:color="auto"/>
                <w:left w:val="none" w:sz="0" w:space="0" w:color="auto"/>
                <w:bottom w:val="none" w:sz="0" w:space="0" w:color="auto"/>
                <w:right w:val="none" w:sz="0" w:space="0" w:color="auto"/>
              </w:divBdr>
            </w:div>
            <w:div w:id="1740639827">
              <w:marLeft w:val="0"/>
              <w:marRight w:val="0"/>
              <w:marTop w:val="0"/>
              <w:marBottom w:val="0"/>
              <w:divBdr>
                <w:top w:val="none" w:sz="0" w:space="0" w:color="auto"/>
                <w:left w:val="none" w:sz="0" w:space="0" w:color="auto"/>
                <w:bottom w:val="none" w:sz="0" w:space="0" w:color="auto"/>
                <w:right w:val="none" w:sz="0" w:space="0" w:color="auto"/>
              </w:divBdr>
            </w:div>
            <w:div w:id="472599653">
              <w:marLeft w:val="0"/>
              <w:marRight w:val="0"/>
              <w:marTop w:val="0"/>
              <w:marBottom w:val="0"/>
              <w:divBdr>
                <w:top w:val="none" w:sz="0" w:space="0" w:color="auto"/>
                <w:left w:val="none" w:sz="0" w:space="0" w:color="auto"/>
                <w:bottom w:val="none" w:sz="0" w:space="0" w:color="auto"/>
                <w:right w:val="none" w:sz="0" w:space="0" w:color="auto"/>
              </w:divBdr>
            </w:div>
            <w:div w:id="1527135122">
              <w:marLeft w:val="0"/>
              <w:marRight w:val="0"/>
              <w:marTop w:val="0"/>
              <w:marBottom w:val="0"/>
              <w:divBdr>
                <w:top w:val="none" w:sz="0" w:space="0" w:color="auto"/>
                <w:left w:val="none" w:sz="0" w:space="0" w:color="auto"/>
                <w:bottom w:val="none" w:sz="0" w:space="0" w:color="auto"/>
                <w:right w:val="none" w:sz="0" w:space="0" w:color="auto"/>
              </w:divBdr>
            </w:div>
            <w:div w:id="1659261081">
              <w:marLeft w:val="0"/>
              <w:marRight w:val="0"/>
              <w:marTop w:val="0"/>
              <w:marBottom w:val="0"/>
              <w:divBdr>
                <w:top w:val="none" w:sz="0" w:space="0" w:color="auto"/>
                <w:left w:val="none" w:sz="0" w:space="0" w:color="auto"/>
                <w:bottom w:val="none" w:sz="0" w:space="0" w:color="auto"/>
                <w:right w:val="none" w:sz="0" w:space="0" w:color="auto"/>
              </w:divBdr>
            </w:div>
            <w:div w:id="674310537">
              <w:marLeft w:val="0"/>
              <w:marRight w:val="0"/>
              <w:marTop w:val="0"/>
              <w:marBottom w:val="0"/>
              <w:divBdr>
                <w:top w:val="none" w:sz="0" w:space="0" w:color="auto"/>
                <w:left w:val="none" w:sz="0" w:space="0" w:color="auto"/>
                <w:bottom w:val="none" w:sz="0" w:space="0" w:color="auto"/>
                <w:right w:val="none" w:sz="0" w:space="0" w:color="auto"/>
              </w:divBdr>
            </w:div>
            <w:div w:id="2036150396">
              <w:marLeft w:val="0"/>
              <w:marRight w:val="0"/>
              <w:marTop w:val="240"/>
              <w:marBottom w:val="240"/>
              <w:divBdr>
                <w:top w:val="none" w:sz="0" w:space="0" w:color="auto"/>
                <w:left w:val="none" w:sz="0" w:space="0" w:color="auto"/>
                <w:bottom w:val="none" w:sz="0" w:space="0" w:color="auto"/>
                <w:right w:val="none" w:sz="0" w:space="0" w:color="auto"/>
              </w:divBdr>
            </w:div>
            <w:div w:id="430930966">
              <w:marLeft w:val="0"/>
              <w:marRight w:val="0"/>
              <w:marTop w:val="240"/>
              <w:marBottom w:val="240"/>
              <w:divBdr>
                <w:top w:val="none" w:sz="0" w:space="0" w:color="auto"/>
                <w:left w:val="none" w:sz="0" w:space="0" w:color="auto"/>
                <w:bottom w:val="none" w:sz="0" w:space="0" w:color="auto"/>
                <w:right w:val="none" w:sz="0" w:space="0" w:color="auto"/>
              </w:divBdr>
            </w:div>
            <w:div w:id="340280223">
              <w:marLeft w:val="0"/>
              <w:marRight w:val="0"/>
              <w:marTop w:val="240"/>
              <w:marBottom w:val="240"/>
              <w:divBdr>
                <w:top w:val="none" w:sz="0" w:space="0" w:color="auto"/>
                <w:left w:val="none" w:sz="0" w:space="0" w:color="auto"/>
                <w:bottom w:val="none" w:sz="0" w:space="0" w:color="auto"/>
                <w:right w:val="none" w:sz="0" w:space="0" w:color="auto"/>
              </w:divBdr>
            </w:div>
            <w:div w:id="965700947">
              <w:marLeft w:val="0"/>
              <w:marRight w:val="0"/>
              <w:marTop w:val="240"/>
              <w:marBottom w:val="240"/>
              <w:divBdr>
                <w:top w:val="none" w:sz="0" w:space="0" w:color="auto"/>
                <w:left w:val="none" w:sz="0" w:space="0" w:color="auto"/>
                <w:bottom w:val="none" w:sz="0" w:space="0" w:color="auto"/>
                <w:right w:val="none" w:sz="0" w:space="0" w:color="auto"/>
              </w:divBdr>
            </w:div>
            <w:div w:id="1126043445">
              <w:marLeft w:val="0"/>
              <w:marRight w:val="0"/>
              <w:marTop w:val="0"/>
              <w:marBottom w:val="0"/>
              <w:divBdr>
                <w:top w:val="none" w:sz="0" w:space="0" w:color="auto"/>
                <w:left w:val="none" w:sz="0" w:space="0" w:color="auto"/>
                <w:bottom w:val="none" w:sz="0" w:space="0" w:color="auto"/>
                <w:right w:val="none" w:sz="0" w:space="0" w:color="auto"/>
              </w:divBdr>
            </w:div>
            <w:div w:id="1717586986">
              <w:marLeft w:val="0"/>
              <w:marRight w:val="0"/>
              <w:marTop w:val="0"/>
              <w:marBottom w:val="0"/>
              <w:divBdr>
                <w:top w:val="none" w:sz="0" w:space="0" w:color="auto"/>
                <w:left w:val="none" w:sz="0" w:space="0" w:color="auto"/>
                <w:bottom w:val="none" w:sz="0" w:space="0" w:color="auto"/>
                <w:right w:val="none" w:sz="0" w:space="0" w:color="auto"/>
              </w:divBdr>
            </w:div>
            <w:div w:id="135148439">
              <w:marLeft w:val="0"/>
              <w:marRight w:val="0"/>
              <w:marTop w:val="0"/>
              <w:marBottom w:val="0"/>
              <w:divBdr>
                <w:top w:val="none" w:sz="0" w:space="0" w:color="auto"/>
                <w:left w:val="none" w:sz="0" w:space="0" w:color="auto"/>
                <w:bottom w:val="none" w:sz="0" w:space="0" w:color="auto"/>
                <w:right w:val="none" w:sz="0" w:space="0" w:color="auto"/>
              </w:divBdr>
            </w:div>
            <w:div w:id="796603436">
              <w:marLeft w:val="0"/>
              <w:marRight w:val="0"/>
              <w:marTop w:val="0"/>
              <w:marBottom w:val="0"/>
              <w:divBdr>
                <w:top w:val="none" w:sz="0" w:space="0" w:color="auto"/>
                <w:left w:val="none" w:sz="0" w:space="0" w:color="auto"/>
                <w:bottom w:val="none" w:sz="0" w:space="0" w:color="auto"/>
                <w:right w:val="none" w:sz="0" w:space="0" w:color="auto"/>
              </w:divBdr>
            </w:div>
            <w:div w:id="102111983">
              <w:marLeft w:val="0"/>
              <w:marRight w:val="0"/>
              <w:marTop w:val="0"/>
              <w:marBottom w:val="0"/>
              <w:divBdr>
                <w:top w:val="none" w:sz="0" w:space="0" w:color="auto"/>
                <w:left w:val="none" w:sz="0" w:space="0" w:color="auto"/>
                <w:bottom w:val="none" w:sz="0" w:space="0" w:color="auto"/>
                <w:right w:val="none" w:sz="0" w:space="0" w:color="auto"/>
              </w:divBdr>
            </w:div>
            <w:div w:id="1456800488">
              <w:marLeft w:val="0"/>
              <w:marRight w:val="0"/>
              <w:marTop w:val="0"/>
              <w:marBottom w:val="0"/>
              <w:divBdr>
                <w:top w:val="none" w:sz="0" w:space="0" w:color="auto"/>
                <w:left w:val="none" w:sz="0" w:space="0" w:color="auto"/>
                <w:bottom w:val="none" w:sz="0" w:space="0" w:color="auto"/>
                <w:right w:val="none" w:sz="0" w:space="0" w:color="auto"/>
              </w:divBdr>
            </w:div>
            <w:div w:id="358432244">
              <w:marLeft w:val="0"/>
              <w:marRight w:val="0"/>
              <w:marTop w:val="0"/>
              <w:marBottom w:val="0"/>
              <w:divBdr>
                <w:top w:val="none" w:sz="0" w:space="0" w:color="auto"/>
                <w:left w:val="none" w:sz="0" w:space="0" w:color="auto"/>
                <w:bottom w:val="none" w:sz="0" w:space="0" w:color="auto"/>
                <w:right w:val="none" w:sz="0" w:space="0" w:color="auto"/>
              </w:divBdr>
            </w:div>
            <w:div w:id="1603607122">
              <w:marLeft w:val="0"/>
              <w:marRight w:val="0"/>
              <w:marTop w:val="0"/>
              <w:marBottom w:val="0"/>
              <w:divBdr>
                <w:top w:val="none" w:sz="0" w:space="0" w:color="auto"/>
                <w:left w:val="none" w:sz="0" w:space="0" w:color="auto"/>
                <w:bottom w:val="none" w:sz="0" w:space="0" w:color="auto"/>
                <w:right w:val="none" w:sz="0" w:space="0" w:color="auto"/>
              </w:divBdr>
            </w:div>
            <w:div w:id="1312097661">
              <w:marLeft w:val="0"/>
              <w:marRight w:val="0"/>
              <w:marTop w:val="0"/>
              <w:marBottom w:val="0"/>
              <w:divBdr>
                <w:top w:val="none" w:sz="0" w:space="0" w:color="auto"/>
                <w:left w:val="none" w:sz="0" w:space="0" w:color="auto"/>
                <w:bottom w:val="none" w:sz="0" w:space="0" w:color="auto"/>
                <w:right w:val="none" w:sz="0" w:space="0" w:color="auto"/>
              </w:divBdr>
              <w:divsChild>
                <w:div w:id="14452700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0640098">
          <w:marLeft w:val="0"/>
          <w:marRight w:val="0"/>
          <w:marTop w:val="0"/>
          <w:marBottom w:val="0"/>
          <w:divBdr>
            <w:top w:val="none" w:sz="0" w:space="0" w:color="auto"/>
            <w:left w:val="none" w:sz="0" w:space="0" w:color="auto"/>
            <w:bottom w:val="none" w:sz="0" w:space="0" w:color="auto"/>
            <w:right w:val="none" w:sz="0" w:space="0" w:color="auto"/>
          </w:divBdr>
          <w:divsChild>
            <w:div w:id="1160661828">
              <w:marLeft w:val="0"/>
              <w:marRight w:val="0"/>
              <w:marTop w:val="0"/>
              <w:marBottom w:val="0"/>
              <w:divBdr>
                <w:top w:val="none" w:sz="0" w:space="0" w:color="auto"/>
                <w:left w:val="none" w:sz="0" w:space="0" w:color="auto"/>
                <w:bottom w:val="none" w:sz="0" w:space="0" w:color="auto"/>
                <w:right w:val="none" w:sz="0" w:space="0" w:color="auto"/>
              </w:divBdr>
              <w:divsChild>
                <w:div w:id="8793197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29286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ildrenandarmedconflict.un.org/?page_id=8823" TargetMode="External"/><Relationship Id="rId5" Type="http://schemas.openxmlformats.org/officeDocument/2006/relationships/hyperlink" Target="https://www.acjps.org/shelling-and-a-rain-of-bullets-in-nyala-south-darfu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Annet Ajok</cp:lastModifiedBy>
  <cp:revision>7</cp:revision>
  <dcterms:created xsi:type="dcterms:W3CDTF">2023-11-07T11:35:00Z</dcterms:created>
  <dcterms:modified xsi:type="dcterms:W3CDTF">2023-11-07T20:19:00Z</dcterms:modified>
</cp:coreProperties>
</file>