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10"/>
        <w:gridCol w:w="2101"/>
        <w:gridCol w:w="2869"/>
        <w:gridCol w:w="2458"/>
      </w:tblGrid>
      <w:tr>
        <w:tblPrEx>
          <w:shd w:val="clear" w:color="auto" w:fill="auto"/>
        </w:tblPrEx>
        <w:trPr>
          <w:trHeight w:val="1192" w:hRule="atLeast"/>
        </w:trPr>
        <w:tc>
          <w:tcPr>
            <w:tcW w:type="dxa" w:w="9338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Fonts w:ascii="Calibri" w:cs="Calibri" w:hAnsi="Calibri" w:eastAsia="Calibri"/>
                <w:b w:val="0"/>
                <w:bCs w:val="0"/>
                <w:sz w:val="34"/>
                <w:szCs w:val="34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34"/>
                <w:szCs w:val="34"/>
                <w:rtl w:val="0"/>
                <w:lang w:val="en-US"/>
              </w:rPr>
              <w:t>Friends of Garden Island Creek Landcare Group</w:t>
            </w:r>
          </w:p>
          <w:p>
            <w:pPr>
              <w:pStyle w:val="Table Style 2"/>
              <w:bidi w:val="0"/>
              <w:ind w:left="0" w:right="0" w:firstLine="0"/>
              <w:jc w:val="center"/>
              <w:rPr>
                <w:rFonts w:ascii="Calibri" w:cs="Calibri" w:hAnsi="Calibri" w:eastAsia="Calibri"/>
                <w:b w:val="0"/>
                <w:bCs w:val="0"/>
                <w:sz w:val="34"/>
                <w:szCs w:val="34"/>
                <w:rtl w:val="0"/>
              </w:rPr>
            </w:pPr>
            <w:r>
              <w:rPr>
                <w:rFonts w:ascii="Calibri" w:hAnsi="Calibri"/>
                <w:b w:val="0"/>
                <w:bCs w:val="0"/>
                <w:sz w:val="34"/>
                <w:szCs w:val="34"/>
                <w:rtl w:val="0"/>
                <w:lang w:val="en-US"/>
              </w:rPr>
              <w:t xml:space="preserve">Second </w:t>
            </w:r>
            <w:r>
              <w:rPr>
                <w:rFonts w:ascii="Calibri" w:hAnsi="Calibri"/>
                <w:b w:val="1"/>
                <w:bCs w:val="1"/>
                <w:sz w:val="34"/>
                <w:szCs w:val="34"/>
                <w:rtl w:val="0"/>
                <w:lang w:val="en-US"/>
              </w:rPr>
              <w:t>General Meeting</w:t>
            </w:r>
          </w:p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34"/>
                <w:szCs w:val="34"/>
                <w:rtl w:val="0"/>
                <w:lang w:val="fr-FR"/>
              </w:rPr>
              <w:t xml:space="preserve">Minutes </w:t>
            </w:r>
            <w:r>
              <w:rPr>
                <w:rFonts w:ascii="Calibri" w:hAnsi="Calibri"/>
                <w:b w:val="1"/>
                <w:bCs w:val="1"/>
                <w:sz w:val="34"/>
                <w:szCs w:val="34"/>
                <w:rtl w:val="0"/>
                <w:lang w:val="en-US"/>
              </w:rPr>
              <w:t>22 August 2022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9338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7f7f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Meeting Date:</w:t>
            </w:r>
          </w:p>
        </w:tc>
        <w:tc>
          <w:tcPr>
            <w:tcW w:type="dxa" w:w="21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22/08/2022</w:t>
            </w:r>
          </w:p>
        </w:tc>
        <w:tc>
          <w:tcPr>
            <w:tcW w:type="dxa" w:w="2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7f7f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Meeting Time:</w:t>
            </w:r>
          </w:p>
        </w:tc>
        <w:tc>
          <w:tcPr>
            <w:tcW w:type="dxa" w:w="2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5 pm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7f7f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Chair:</w:t>
            </w:r>
          </w:p>
        </w:tc>
        <w:tc>
          <w:tcPr>
            <w:tcW w:type="dxa" w:w="21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Kelsie Fractel</w:t>
            </w:r>
          </w:p>
        </w:tc>
        <w:tc>
          <w:tcPr>
            <w:tcW w:type="dxa" w:w="2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7f7f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Meeting Location:</w:t>
            </w:r>
          </w:p>
        </w:tc>
        <w:tc>
          <w:tcPr>
            <w:tcW w:type="dxa" w:w="2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96 Lowes road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7f7f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Minute taker</w:t>
            </w:r>
          </w:p>
        </w:tc>
        <w:tc>
          <w:tcPr>
            <w:tcW w:type="dxa" w:w="21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Therese wright</w:t>
            </w:r>
          </w:p>
        </w:tc>
        <w:tc>
          <w:tcPr>
            <w:tcW w:type="dxa" w:w="28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7f7f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Next Meeting Date:</w:t>
            </w:r>
          </w:p>
        </w:tc>
        <w:tc>
          <w:tcPr>
            <w:tcW w:type="dxa" w:w="2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9" w:hRule="atLeast"/>
        </w:trPr>
        <w:tc>
          <w:tcPr>
            <w:tcW w:type="dxa" w:w="1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7f7f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Meeting Attendees:</w:t>
            </w:r>
          </w:p>
        </w:tc>
        <w:tc>
          <w:tcPr>
            <w:tcW w:type="dxa" w:w="7428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 xml:space="preserve">Kelsie Fractel, Therese Wright, Dorriene and Marlin Bell, Ros Aston, Laura Pfindt, Brad 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7f7f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Apologies</w:t>
            </w:r>
          </w:p>
        </w:tc>
        <w:tc>
          <w:tcPr>
            <w:tcW w:type="dxa" w:w="7428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</w:rPr>
              <w:t>Angela Bird</w:t>
            </w:r>
          </w:p>
        </w:tc>
      </w:tr>
    </w:tbl>
    <w:p>
      <w:pPr>
        <w:pStyle w:val="Default"/>
        <w:bidi w:val="0"/>
        <w:spacing w:before="0" w:after="4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after="4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tbl>
      <w:tblPr>
        <w:tblW w:w="941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10"/>
        <w:gridCol w:w="7500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1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7f7f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Topic</w:t>
            </w:r>
          </w:p>
        </w:tc>
        <w:tc>
          <w:tcPr>
            <w:tcW w:type="dxa" w:w="7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Discussion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7f7f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Welcome</w:t>
            </w:r>
          </w:p>
        </w:tc>
        <w:tc>
          <w:tcPr>
            <w:tcW w:type="dxa" w:w="7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Welcome to Country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7f7f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Chair AGM</w:t>
            </w:r>
          </w:p>
        </w:tc>
        <w:tc>
          <w:tcPr>
            <w:tcW w:type="dxa" w:w="7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Kelsie moved Laura and seconded Ros</w:t>
            </w:r>
          </w:p>
        </w:tc>
      </w:tr>
      <w:tr>
        <w:tblPrEx>
          <w:shd w:val="clear" w:color="auto" w:fill="auto"/>
        </w:tblPrEx>
        <w:trPr>
          <w:trHeight w:val="1479" w:hRule="atLeast"/>
        </w:trPr>
        <w:tc>
          <w:tcPr>
            <w:tcW w:type="dxa" w:w="1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7f7f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Report of last year</w:t>
            </w:r>
          </w:p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Treasurers report</w:t>
            </w:r>
          </w:p>
        </w:tc>
        <w:tc>
          <w:tcPr>
            <w:tcW w:type="dxa" w:w="7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Presented by Kelsie highlighting achievements of first year.</w:t>
            </w:r>
          </w:p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Moved Kelsie and seconded Ros</w:t>
            </w:r>
          </w:p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Presented by Kelsie, moved Kelsie, seconded Laura</w:t>
            </w:r>
          </w:p>
        </w:tc>
      </w:tr>
      <w:tr>
        <w:tblPrEx>
          <w:shd w:val="clear" w:color="auto" w:fill="auto"/>
        </w:tblPrEx>
        <w:trPr>
          <w:trHeight w:val="2519" w:hRule="atLeast"/>
        </w:trPr>
        <w:tc>
          <w:tcPr>
            <w:tcW w:type="dxa" w:w="1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7f7f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Office bearers</w:t>
            </w:r>
          </w:p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Committee members</w:t>
            </w:r>
          </w:p>
        </w:tc>
        <w:tc>
          <w:tcPr>
            <w:tcW w:type="dxa" w:w="7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President - Therese Wright moved Kelsie, seconded Laura</w:t>
            </w:r>
          </w:p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Secretary - Angela Bird, moved Laura, seconded Marlin</w:t>
            </w:r>
          </w:p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Treasurer- Kelsie Fractel moved Dorriene, seconded Ros</w:t>
            </w:r>
          </w:p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 xml:space="preserve">Membership - Ros Asten moved Kelsie, seconded Therese </w:t>
            </w:r>
          </w:p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Brad, nominated Laura, seconded Dorriene</w:t>
            </w:r>
          </w:p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Dorriene nominated Kelsie, seconded Ros</w:t>
            </w:r>
          </w:p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 xml:space="preserve">Laura nominated Ros, seconded Dorriene 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7f7f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7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7f7f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7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Ordinary meeting</w:t>
            </w:r>
          </w:p>
        </w:tc>
      </w:tr>
      <w:tr>
        <w:tblPrEx>
          <w:shd w:val="clear" w:color="auto" w:fill="auto"/>
        </w:tblPrEx>
        <w:trPr>
          <w:trHeight w:val="839" w:hRule="atLeast"/>
        </w:trPr>
        <w:tc>
          <w:tcPr>
            <w:tcW w:type="dxa" w:w="1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7f7f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Minutes previous meeting</w:t>
            </w:r>
          </w:p>
        </w:tc>
        <w:tc>
          <w:tcPr>
            <w:tcW w:type="dxa" w:w="7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Moved correct Kelsie and seconded Dorriene</w:t>
            </w:r>
          </w:p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1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7f7f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Treasurers report</w:t>
            </w:r>
          </w:p>
        </w:tc>
        <w:tc>
          <w:tcPr>
            <w:tcW w:type="dxa" w:w="7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Noted $130 in membership received and small sum of interest</w:t>
            </w:r>
          </w:p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 xml:space="preserve">Therese authorised payment to reimburse Kelsie for costs of incorporation </w:t>
            </w:r>
          </w:p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First invoice for beach project about to be paid</w:t>
            </w:r>
          </w:p>
        </w:tc>
      </w:tr>
      <w:tr>
        <w:tblPrEx>
          <w:shd w:val="clear" w:color="auto" w:fill="auto"/>
        </w:tblPrEx>
        <w:trPr>
          <w:trHeight w:val="1441" w:hRule="atLeast"/>
        </w:trPr>
        <w:tc>
          <w:tcPr>
            <w:tcW w:type="dxa" w:w="1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7f7f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 xml:space="preserve">Actions of previous meetings </w:t>
            </w:r>
          </w:p>
        </w:tc>
        <w:tc>
          <w:tcPr>
            <w:tcW w:type="dxa" w:w="7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Body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Angela has drafted update on beach work, ready go when do consultation </w:t>
            </w:r>
          </w:p>
          <w:p>
            <w:pPr>
              <w:pStyle w:val="Body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Noted Need do community consultation in November with 2 consults in attendance </w:t>
            </w:r>
          </w:p>
          <w:p>
            <w:pPr>
              <w:pStyle w:val="Body"/>
              <w:bidi w:val="0"/>
            </w:pPr>
          </w:p>
          <w:p>
            <w:pPr>
              <w:pStyle w:val="Body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Beach sign still on hold </w:t>
            </w:r>
          </w:p>
          <w:p>
            <w:pPr>
              <w:pStyle w:val="Body"/>
              <w:bidi w:val="0"/>
            </w:pPr>
          </w:p>
        </w:tc>
      </w:tr>
      <w:tr>
        <w:tblPrEx>
          <w:shd w:val="clear" w:color="auto" w:fill="auto"/>
        </w:tblPrEx>
        <w:trPr>
          <w:trHeight w:val="2401" w:hRule="atLeast"/>
        </w:trPr>
        <w:tc>
          <w:tcPr>
            <w:tcW w:type="dxa" w:w="1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7f7f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Devil dens workshop</w:t>
            </w:r>
          </w:p>
        </w:tc>
        <w:tc>
          <w:tcPr>
            <w:tcW w:type="dxa" w:w="7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Body"/>
              <w:bidi w:val="0"/>
            </w:pPr>
            <w:r>
              <w:rPr>
                <w:rFonts w:ascii="Helvetica Neue" w:cs="Arial Unicode MS" w:hAnsi="Helvetica Neue" w:eastAsia="Arial Unicode MS"/>
              </w:rPr>
              <w:t>Devil den day, about 20 adults attended including few members of coast care</w:t>
            </w:r>
          </w:p>
          <w:p>
            <w:pPr>
              <w:pStyle w:val="Body"/>
              <w:bidi w:val="0"/>
            </w:pPr>
          </w:p>
          <w:p>
            <w:pPr>
              <w:pStyle w:val="Body"/>
              <w:bidi w:val="0"/>
            </w:pPr>
            <w:r>
              <w:rPr>
                <w:rFonts w:ascii="Helvetica Neue" w:cs="Arial Unicode MS" w:hAnsi="Helvetica Neue" w:eastAsia="Arial Unicode MS"/>
              </w:rPr>
              <w:t>Collette vet who worked devil program talked devil behaviour and food, discussed how build den , how use cameras, distributed 4 Landcare cameras for 3 months, also discussed swift parrot boxes, hoping maybe people who willing to use camera in flat rock area</w:t>
            </w:r>
          </w:p>
          <w:p>
            <w:pPr>
              <w:pStyle w:val="Body"/>
              <w:bidi w:val="0"/>
            </w:pPr>
          </w:p>
          <w:p>
            <w:pPr>
              <w:pStyle w:val="Body"/>
              <w:bidi w:val="0"/>
            </w:pPr>
            <w:r>
              <w:rPr>
                <w:rFonts w:ascii="Helvetica Neue" w:cs="Arial Unicode MS" w:hAnsi="Helvetica Neue" w:eastAsia="Arial Unicode MS"/>
              </w:rPr>
              <w:t>Donation from devil workshop $20 to be banked by Laura</w:t>
            </w:r>
          </w:p>
          <w:p>
            <w:pPr>
              <w:pStyle w:val="Body"/>
              <w:bidi w:val="0"/>
            </w:pPr>
          </w:p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1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7f7f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Logging on creek</w:t>
            </w:r>
          </w:p>
        </w:tc>
        <w:tc>
          <w:tcPr>
            <w:tcW w:type="dxa" w:w="7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Body"/>
              <w:bidi w:val="0"/>
            </w:pPr>
            <w:r>
              <w:rPr>
                <w:rFonts w:ascii="Helvetica Neue" w:cs="Arial Unicode MS" w:hAnsi="Helvetica Neue" w:eastAsia="Arial Unicode MS"/>
              </w:rPr>
              <w:t xml:space="preserve">Noted issue of logging along creek that  has caused concern from community and SETAC, noted may be value in monitoring impact on water quality </w:t>
            </w:r>
          </w:p>
          <w:p>
            <w:pPr>
              <w:pStyle w:val="Body"/>
              <w:bidi w:val="0"/>
            </w:pPr>
          </w:p>
        </w:tc>
      </w:tr>
      <w:tr>
        <w:tblPrEx>
          <w:shd w:val="clear" w:color="auto" w:fill="auto"/>
        </w:tblPrEx>
        <w:trPr>
          <w:trHeight w:val="1921" w:hRule="atLeast"/>
        </w:trPr>
        <w:tc>
          <w:tcPr>
            <w:tcW w:type="dxa" w:w="1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7f7f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Grant Bendigo bank</w:t>
            </w:r>
          </w:p>
        </w:tc>
        <w:tc>
          <w:tcPr>
            <w:tcW w:type="dxa" w:w="7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Body"/>
              <w:bidi w:val="0"/>
            </w:pPr>
            <w:r>
              <w:rPr>
                <w:rFonts w:ascii="Helvetica Neue" w:cs="Arial Unicode MS" w:hAnsi="Helvetica Neue" w:eastAsia="Arial Unicode MS"/>
              </w:rPr>
              <w:t>Successful Grant from Bendigo bank for indigenous burn and education session led Trish Hodge on indigenous history</w:t>
            </w:r>
          </w:p>
          <w:p>
            <w:pPr>
              <w:pStyle w:val="Body"/>
              <w:bidi w:val="0"/>
            </w:pPr>
          </w:p>
          <w:p>
            <w:pPr>
              <w:pStyle w:val="Body"/>
              <w:bidi w:val="0"/>
            </w:pPr>
            <w:r>
              <w:rPr>
                <w:rFonts w:ascii="Helvetica Neue" w:cs="Arial Unicode MS" w:hAnsi="Helvetica Neue" w:eastAsia="Arial Unicode MS"/>
              </w:rPr>
              <w:t>Agreed indigenous burn workshop on 16 October at Kelsie</w:t>
            </w:r>
            <w:r>
              <w:rPr>
                <w:rFonts w:ascii="Helvetica Neue" w:cs="Arial Unicode MS" w:hAnsi="Helvetica Neue" w:eastAsia="Arial Unicode MS" w:hint="default"/>
              </w:rPr>
              <w:t>’</w:t>
            </w:r>
            <w:r>
              <w:rPr>
                <w:rFonts w:ascii="Helvetica Neue" w:cs="Arial Unicode MS" w:hAnsi="Helvetica Neue" w:eastAsia="Arial Unicode MS"/>
              </w:rPr>
              <w:t>s</w:t>
            </w:r>
          </w:p>
          <w:p>
            <w:pPr>
              <w:pStyle w:val="Body"/>
              <w:bidi w:val="0"/>
            </w:pPr>
          </w:p>
          <w:p>
            <w:pPr>
              <w:pStyle w:val="Body"/>
              <w:bidi w:val="0"/>
            </w:pPr>
            <w:r>
              <w:rPr>
                <w:rFonts w:ascii="Helvetica Neue" w:cs="Arial Unicode MS" w:hAnsi="Helvetica Neue" w:eastAsia="Arial Unicode MS"/>
              </w:rPr>
              <w:t>Potentially 4 December indigenous history session</w:t>
            </w:r>
          </w:p>
          <w:p>
            <w:pPr>
              <w:pStyle w:val="Body"/>
              <w:bidi w:val="0"/>
            </w:pPr>
          </w:p>
          <w:p>
            <w:pPr>
              <w:pStyle w:val="Body"/>
              <w:bidi w:val="0"/>
            </w:pPr>
          </w:p>
        </w:tc>
      </w:tr>
      <w:tr>
        <w:tblPrEx>
          <w:shd w:val="clear" w:color="auto" w:fill="auto"/>
        </w:tblPrEx>
        <w:trPr>
          <w:trHeight w:val="559" w:hRule="atLeast"/>
        </w:trPr>
        <w:tc>
          <w:tcPr>
            <w:tcW w:type="dxa" w:w="1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7f7f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 xml:space="preserve">Grant new volunteers </w:t>
            </w:r>
          </w:p>
        </w:tc>
        <w:tc>
          <w:tcPr>
            <w:tcW w:type="dxa" w:w="7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 xml:space="preserve">Discussed, no action at present </w:t>
            </w:r>
          </w:p>
        </w:tc>
      </w:tr>
      <w:tr>
        <w:tblPrEx>
          <w:shd w:val="clear" w:color="auto" w:fill="auto"/>
        </w:tblPrEx>
        <w:trPr>
          <w:trHeight w:val="3121" w:hRule="atLeast"/>
        </w:trPr>
        <w:tc>
          <w:tcPr>
            <w:tcW w:type="dxa" w:w="1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7f7f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Beach grant update</w:t>
            </w:r>
          </w:p>
        </w:tc>
        <w:tc>
          <w:tcPr>
            <w:tcW w:type="dxa" w:w="7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Body"/>
              <w:numPr>
                <w:ilvl w:val="0"/>
                <w:numId w:val="1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geomorphologist downloaded photos, shows shoreline receded 20 meters most since 1990s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Surveyors installed markers as fixed survey points 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Next surveyor and geotechinician will drill hole and look at profile for access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Flora and fauna survey about start, mitigations will protect vegetation, needs burn, 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First invoice due payment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Angela will organise Tas heritage work</w:t>
            </w:r>
          </w:p>
          <w:p>
            <w:pPr>
              <w:pStyle w:val="Body"/>
              <w:numPr>
                <w:ilvl w:val="0"/>
                <w:numId w:val="1"/>
              </w:numPr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Noted that Kelsie unable to contribute to work on new grant for beach work</w:t>
            </w:r>
          </w:p>
          <w:p>
            <w:pPr>
              <w:pStyle w:val="Body"/>
              <w:bidi w:val="0"/>
            </w:pPr>
          </w:p>
          <w:p>
            <w:pPr>
              <w:pStyle w:val="Body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Agreed hold community consultation on 27 November </w:t>
            </w:r>
          </w:p>
        </w:tc>
      </w:tr>
      <w:tr>
        <w:tblPrEx>
          <w:shd w:val="clear" w:color="auto" w:fill="auto"/>
        </w:tblPrEx>
        <w:trPr>
          <w:trHeight w:val="919" w:hRule="atLeast"/>
        </w:trPr>
        <w:tc>
          <w:tcPr>
            <w:tcW w:type="dxa" w:w="19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7f7f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 xml:space="preserve">Next meeting </w:t>
            </w:r>
          </w:p>
        </w:tc>
        <w:tc>
          <w:tcPr>
            <w:tcW w:type="dxa" w:w="7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Moved to Tuesday as allows Laura and Brad to attend</w:t>
            </w:r>
          </w:p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bidi w:val="0"/>
              <w:spacing w:after="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18 October 2022</w:t>
            </w:r>
          </w:p>
        </w:tc>
      </w:tr>
    </w:tbl>
    <w:p>
      <w:pPr>
        <w:pStyle w:val="Default"/>
        <w:bidi w:val="0"/>
        <w:spacing w:before="0" w:after="4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after="4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