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E8" w:rsidRPr="009E07E8" w:rsidRDefault="009E07E8" w:rsidP="00530A7A">
      <w:pPr>
        <w:tabs>
          <w:tab w:val="left" w:pos="7400"/>
        </w:tabs>
        <w:ind w:right="-390"/>
        <w:rPr>
          <w:rFonts w:asciiTheme="majorHAnsi" w:hAnsiTheme="majorHAnsi" w:cstheme="majorHAnsi"/>
          <w:b/>
          <w:sz w:val="32"/>
          <w:szCs w:val="32"/>
        </w:rPr>
      </w:pPr>
      <w:r w:rsidRPr="009E07E8">
        <w:rPr>
          <w:rFonts w:asciiTheme="majorHAnsi" w:hAnsiTheme="majorHAnsi" w:cstheme="majorHAnsi"/>
          <w:b/>
          <w:sz w:val="32"/>
          <w:szCs w:val="32"/>
        </w:rPr>
        <w:t>STRATEGIC OVERVIEW OF THE MUNICIPAL ASSEMBLY</w:t>
      </w:r>
      <w:r w:rsidR="00530A7A">
        <w:rPr>
          <w:rFonts w:asciiTheme="majorHAnsi" w:hAnsiTheme="majorHAnsi" w:cstheme="majorHAnsi"/>
          <w:b/>
          <w:sz w:val="32"/>
          <w:szCs w:val="32"/>
        </w:rPr>
        <w:tab/>
      </w:r>
    </w:p>
    <w:p w:rsidR="009E07E8" w:rsidRPr="00B00519" w:rsidRDefault="009E07E8" w:rsidP="00E048BF">
      <w:pPr>
        <w:pStyle w:val="Default"/>
        <w:spacing w:line="276" w:lineRule="auto"/>
        <w:jc w:val="both"/>
        <w:rPr>
          <w:rFonts w:ascii="Arial" w:hAnsi="Arial" w:cs="Arial"/>
          <w:color w:val="auto"/>
        </w:rPr>
      </w:pPr>
      <w:r w:rsidRPr="00B00519">
        <w:rPr>
          <w:rFonts w:ascii="Arial" w:hAnsi="Arial" w:cs="Arial"/>
          <w:color w:val="auto"/>
        </w:rPr>
        <w:t>Name of District: Kwaebibirem Municipal Assembly.</w:t>
      </w:r>
    </w:p>
    <w:p w:rsidR="00260FAB" w:rsidRDefault="009E07E8" w:rsidP="00260FAB">
      <w:pPr>
        <w:spacing w:line="276" w:lineRule="auto"/>
        <w:ind w:right="-709"/>
        <w:jc w:val="both"/>
        <w:rPr>
          <w:rFonts w:ascii="Arial" w:hAnsi="Arial" w:cs="Arial"/>
          <w:sz w:val="24"/>
          <w:szCs w:val="24"/>
        </w:rPr>
      </w:pPr>
      <w:r w:rsidRPr="00B00519">
        <w:rPr>
          <w:rFonts w:ascii="Arial" w:hAnsi="Arial" w:cs="Arial"/>
          <w:sz w:val="24"/>
          <w:szCs w:val="24"/>
        </w:rPr>
        <w:t xml:space="preserve">Legislative Instrument (LI) that established the Assembly: Kwaebibirem Municipal Assembly was created under </w:t>
      </w:r>
      <w:r w:rsidR="00260FAB">
        <w:rPr>
          <w:rFonts w:ascii="Arial" w:hAnsi="Arial" w:cs="Arial"/>
          <w:sz w:val="24"/>
          <w:szCs w:val="24"/>
        </w:rPr>
        <w:t>LI 2270 in November, 2017.</w:t>
      </w:r>
    </w:p>
    <w:p w:rsidR="009E07E8" w:rsidRPr="00B00519" w:rsidRDefault="009E07E8" w:rsidP="00260FAB">
      <w:pPr>
        <w:spacing w:line="276" w:lineRule="auto"/>
        <w:ind w:right="-709"/>
        <w:jc w:val="both"/>
        <w:rPr>
          <w:rFonts w:ascii="Arial" w:hAnsi="Arial" w:cs="Arial"/>
          <w:sz w:val="24"/>
          <w:szCs w:val="24"/>
        </w:rPr>
      </w:pPr>
      <w:r>
        <w:rPr>
          <w:rFonts w:ascii="Arial" w:hAnsi="Arial" w:cs="Arial"/>
          <w:sz w:val="24"/>
          <w:szCs w:val="24"/>
        </w:rPr>
        <w:tab/>
      </w:r>
    </w:p>
    <w:p w:rsidR="009E07E8" w:rsidRPr="009E07E8" w:rsidRDefault="009E07E8" w:rsidP="009E07E8">
      <w:pPr>
        <w:tabs>
          <w:tab w:val="left" w:pos="3165"/>
          <w:tab w:val="left" w:pos="5580"/>
        </w:tabs>
        <w:spacing w:line="276" w:lineRule="auto"/>
        <w:ind w:right="-709"/>
        <w:jc w:val="both"/>
        <w:rPr>
          <w:rFonts w:asciiTheme="majorHAnsi" w:hAnsiTheme="majorHAnsi" w:cstheme="majorHAnsi"/>
          <w:b/>
          <w:sz w:val="32"/>
          <w:szCs w:val="32"/>
        </w:rPr>
      </w:pPr>
      <w:r w:rsidRPr="009E07E8">
        <w:rPr>
          <w:rFonts w:asciiTheme="majorHAnsi" w:hAnsiTheme="majorHAnsi" w:cstheme="majorHAnsi"/>
          <w:b/>
          <w:sz w:val="32"/>
          <w:szCs w:val="32"/>
        </w:rPr>
        <w:t xml:space="preserve">POPULATION </w:t>
      </w:r>
      <w:r w:rsidRPr="009E07E8">
        <w:rPr>
          <w:rFonts w:asciiTheme="majorHAnsi" w:hAnsiTheme="majorHAnsi" w:cstheme="majorHAnsi"/>
          <w:b/>
          <w:sz w:val="32"/>
          <w:szCs w:val="32"/>
        </w:rPr>
        <w:tab/>
      </w:r>
      <w:r w:rsidRPr="009E07E8">
        <w:rPr>
          <w:rFonts w:asciiTheme="majorHAnsi" w:hAnsiTheme="majorHAnsi" w:cstheme="majorHAnsi"/>
          <w:b/>
          <w:sz w:val="32"/>
          <w:szCs w:val="32"/>
        </w:rPr>
        <w:tab/>
      </w:r>
    </w:p>
    <w:p w:rsidR="009E07E8" w:rsidRPr="00B00519" w:rsidRDefault="009E07E8" w:rsidP="00E048BF">
      <w:pPr>
        <w:jc w:val="both"/>
        <w:rPr>
          <w:rFonts w:ascii="Arial" w:hAnsi="Arial" w:cs="Arial"/>
          <w:sz w:val="24"/>
          <w:szCs w:val="24"/>
        </w:rPr>
      </w:pPr>
      <w:r w:rsidRPr="00B00519">
        <w:rPr>
          <w:rFonts w:ascii="Arial" w:hAnsi="Arial" w:cs="Arial"/>
          <w:sz w:val="24"/>
          <w:szCs w:val="24"/>
        </w:rPr>
        <w:t>The population</w:t>
      </w:r>
      <w:r w:rsidR="002D2C09">
        <w:rPr>
          <w:rFonts w:ascii="Arial" w:hAnsi="Arial" w:cs="Arial"/>
          <w:sz w:val="24"/>
          <w:szCs w:val="24"/>
        </w:rPr>
        <w:t xml:space="preserve"> of the Kwaebibirem Municipal</w:t>
      </w:r>
      <w:r w:rsidR="00401EEC">
        <w:rPr>
          <w:rFonts w:ascii="Arial" w:hAnsi="Arial" w:cs="Arial"/>
          <w:sz w:val="24"/>
          <w:szCs w:val="24"/>
        </w:rPr>
        <w:t xml:space="preserve"> Assembly</w:t>
      </w:r>
      <w:r w:rsidRPr="00B00519">
        <w:rPr>
          <w:rFonts w:ascii="Arial" w:hAnsi="Arial" w:cs="Arial"/>
          <w:sz w:val="24"/>
          <w:szCs w:val="24"/>
        </w:rPr>
        <w:t xml:space="preserve"> has been estimated to be 143,336, 70,536 (49.2%) males and 72, 797(50.7%) females at the end of year 2020 with a grow</w:t>
      </w:r>
      <w:r w:rsidR="002D2C09">
        <w:rPr>
          <w:rFonts w:ascii="Arial" w:hAnsi="Arial" w:cs="Arial"/>
          <w:sz w:val="24"/>
          <w:szCs w:val="24"/>
        </w:rPr>
        <w:t>th rate of 2.4. The Municipal</w:t>
      </w:r>
      <w:r w:rsidRPr="00B00519">
        <w:rPr>
          <w:rFonts w:ascii="Arial" w:hAnsi="Arial" w:cs="Arial"/>
          <w:sz w:val="24"/>
          <w:szCs w:val="24"/>
        </w:rPr>
        <w:t xml:space="preserve"> is 42.7% Urban and 57.3% Rur</w:t>
      </w:r>
      <w:r w:rsidR="002D2C09">
        <w:rPr>
          <w:rFonts w:ascii="Arial" w:hAnsi="Arial" w:cs="Arial"/>
          <w:sz w:val="24"/>
          <w:szCs w:val="24"/>
        </w:rPr>
        <w:t>al.  Similarly, the Municipal</w:t>
      </w:r>
      <w:r w:rsidRPr="00B00519">
        <w:rPr>
          <w:rFonts w:ascii="Arial" w:hAnsi="Arial" w:cs="Arial"/>
          <w:sz w:val="24"/>
          <w:szCs w:val="24"/>
        </w:rPr>
        <w:t xml:space="preserve"> shows a Youth Population of 40%,</w:t>
      </w:r>
      <w:r w:rsidRPr="00B00519">
        <w:rPr>
          <w:rFonts w:ascii="Arial" w:hAnsi="Arial" w:cs="Arial"/>
          <w:color w:val="FF0000"/>
          <w:sz w:val="24"/>
          <w:szCs w:val="24"/>
        </w:rPr>
        <w:t xml:space="preserve"> </w:t>
      </w:r>
      <w:r w:rsidRPr="00B00519">
        <w:rPr>
          <w:rFonts w:ascii="Arial" w:hAnsi="Arial" w:cs="Arial"/>
          <w:sz w:val="24"/>
          <w:szCs w:val="24"/>
        </w:rPr>
        <w:t>of the total population. It has a population density of 178 persons per km2 and a pop</w:t>
      </w:r>
      <w:r w:rsidR="00B67D81">
        <w:rPr>
          <w:rFonts w:ascii="Arial" w:hAnsi="Arial" w:cs="Arial"/>
          <w:sz w:val="24"/>
          <w:szCs w:val="24"/>
        </w:rPr>
        <w:t>ulation dependency ratio of 1:1.</w:t>
      </w:r>
      <w:r w:rsidRPr="00B00519">
        <w:rPr>
          <w:rFonts w:ascii="Arial" w:hAnsi="Arial" w:cs="Arial"/>
          <w:sz w:val="24"/>
          <w:szCs w:val="24"/>
        </w:rPr>
        <w:t xml:space="preserve">14. The main drivers of demographic change are fertility, mortality and migration. With age distribution of 0-14 representing 31%, 15-64 representing 44% and 65+ representing 4%. </w:t>
      </w:r>
      <w:r w:rsidRPr="00B00519">
        <w:rPr>
          <w:rFonts w:ascii="Arial" w:hAnsi="Arial" w:cs="Arial"/>
        </w:rPr>
        <w:tab/>
      </w:r>
    </w:p>
    <w:p w:rsidR="009D447D" w:rsidRDefault="009E07E8" w:rsidP="00B87C27">
      <w:pPr>
        <w:tabs>
          <w:tab w:val="left" w:pos="7373"/>
        </w:tabs>
        <w:jc w:val="both"/>
        <w:rPr>
          <w:rFonts w:ascii="Arial" w:hAnsi="Arial" w:cs="Arial"/>
          <w:sz w:val="24"/>
          <w:szCs w:val="24"/>
        </w:rPr>
      </w:pPr>
      <w:r w:rsidRPr="00B00519">
        <w:rPr>
          <w:rFonts w:ascii="Arial" w:hAnsi="Arial" w:cs="Arial"/>
          <w:sz w:val="24"/>
          <w:szCs w:val="24"/>
        </w:rPr>
        <w:t>2021 estimated population - 148,079</w:t>
      </w:r>
      <w:r w:rsidR="00B87C27">
        <w:rPr>
          <w:rFonts w:ascii="Arial" w:hAnsi="Arial" w:cs="Arial"/>
          <w:sz w:val="24"/>
          <w:szCs w:val="24"/>
        </w:rPr>
        <w:tab/>
      </w:r>
    </w:p>
    <w:p w:rsidR="009E07E8" w:rsidRPr="00E048BF" w:rsidRDefault="009E07E8" w:rsidP="009E07E8">
      <w:pPr>
        <w:pStyle w:val="Default"/>
        <w:spacing w:line="276" w:lineRule="auto"/>
        <w:jc w:val="both"/>
        <w:rPr>
          <w:rFonts w:asciiTheme="majorHAnsi" w:hAnsiTheme="majorHAnsi" w:cstheme="majorHAnsi"/>
          <w:b/>
          <w:sz w:val="32"/>
          <w:szCs w:val="32"/>
        </w:rPr>
      </w:pPr>
      <w:r w:rsidRPr="00E048BF">
        <w:rPr>
          <w:rFonts w:asciiTheme="majorHAnsi" w:hAnsiTheme="majorHAnsi" w:cstheme="majorHAnsi"/>
          <w:b/>
          <w:sz w:val="32"/>
          <w:szCs w:val="32"/>
        </w:rPr>
        <w:t>LOCATION AND SIZE</w:t>
      </w:r>
    </w:p>
    <w:p w:rsidR="009E07E8" w:rsidRDefault="009E07E8" w:rsidP="00E048BF">
      <w:pPr>
        <w:spacing w:line="276" w:lineRule="auto"/>
        <w:jc w:val="both"/>
        <w:rPr>
          <w:rFonts w:ascii="Arial" w:hAnsi="Arial" w:cs="Arial"/>
          <w:sz w:val="24"/>
          <w:szCs w:val="24"/>
        </w:rPr>
      </w:pPr>
      <w:r w:rsidRPr="00B00519">
        <w:rPr>
          <w:rFonts w:ascii="Arial" w:hAnsi="Arial" w:cs="Arial"/>
          <w:sz w:val="24"/>
          <w:szCs w:val="24"/>
        </w:rPr>
        <w:t xml:space="preserve">The Kwaebibirem Municipal </w:t>
      </w:r>
      <w:r w:rsidR="00401EEC">
        <w:rPr>
          <w:rFonts w:ascii="Arial" w:hAnsi="Arial" w:cs="Arial"/>
          <w:sz w:val="24"/>
          <w:szCs w:val="24"/>
        </w:rPr>
        <w:t xml:space="preserve">Assembly </w:t>
      </w:r>
      <w:r w:rsidRPr="00B00519">
        <w:rPr>
          <w:rFonts w:ascii="Arial" w:hAnsi="Arial" w:cs="Arial"/>
          <w:sz w:val="24"/>
          <w:szCs w:val="24"/>
        </w:rPr>
        <w:t xml:space="preserve">is located at the South-western part of the Eastern Region of Ghana.  The Municipal has a surface area of about 803.47 square </w:t>
      </w:r>
      <w:proofErr w:type="spellStart"/>
      <w:r w:rsidRPr="00B00519">
        <w:rPr>
          <w:rFonts w:ascii="Arial" w:hAnsi="Arial" w:cs="Arial"/>
          <w:sz w:val="24"/>
          <w:szCs w:val="24"/>
        </w:rPr>
        <w:t>kilometres</w:t>
      </w:r>
      <w:proofErr w:type="spellEnd"/>
      <w:r w:rsidRPr="00B00519">
        <w:rPr>
          <w:rFonts w:ascii="Arial" w:hAnsi="Arial" w:cs="Arial"/>
          <w:sz w:val="24"/>
          <w:szCs w:val="24"/>
        </w:rPr>
        <w:t>.  In terms of co-ordinates, the Municipal is in between latitude 1</w:t>
      </w:r>
      <w:r w:rsidRPr="00B00519">
        <w:rPr>
          <w:rFonts w:ascii="Arial" w:hAnsi="Arial" w:cs="Arial"/>
          <w:sz w:val="24"/>
          <w:szCs w:val="24"/>
          <w:vertAlign w:val="superscript"/>
        </w:rPr>
        <w:t>o</w:t>
      </w:r>
      <w:r w:rsidRPr="00B00519">
        <w:rPr>
          <w:rFonts w:ascii="Arial" w:hAnsi="Arial" w:cs="Arial"/>
          <w:sz w:val="24"/>
          <w:szCs w:val="24"/>
        </w:rPr>
        <w:t>, 0’W to 0</w:t>
      </w:r>
      <w:r w:rsidRPr="00B00519">
        <w:rPr>
          <w:rFonts w:ascii="Arial" w:hAnsi="Arial" w:cs="Arial"/>
          <w:sz w:val="24"/>
          <w:szCs w:val="24"/>
          <w:vertAlign w:val="superscript"/>
        </w:rPr>
        <w:t>0</w:t>
      </w:r>
      <w:r w:rsidRPr="00B00519">
        <w:rPr>
          <w:rFonts w:ascii="Arial" w:hAnsi="Arial" w:cs="Arial"/>
          <w:sz w:val="24"/>
          <w:szCs w:val="24"/>
        </w:rPr>
        <w:t>, 35’ E and Longitude 6</w:t>
      </w:r>
      <w:r w:rsidRPr="00B00519">
        <w:rPr>
          <w:rFonts w:ascii="Arial" w:hAnsi="Arial" w:cs="Arial"/>
          <w:sz w:val="24"/>
          <w:szCs w:val="24"/>
          <w:vertAlign w:val="superscript"/>
        </w:rPr>
        <w:t>0</w:t>
      </w:r>
      <w:r w:rsidRPr="00B00519">
        <w:rPr>
          <w:rFonts w:ascii="Arial" w:hAnsi="Arial" w:cs="Arial"/>
          <w:sz w:val="24"/>
          <w:szCs w:val="24"/>
        </w:rPr>
        <w:t>, 22’N to 30</w:t>
      </w:r>
      <w:r w:rsidRPr="00B00519">
        <w:rPr>
          <w:rFonts w:ascii="Arial" w:hAnsi="Arial" w:cs="Arial"/>
          <w:sz w:val="24"/>
          <w:szCs w:val="24"/>
          <w:vertAlign w:val="superscript"/>
        </w:rPr>
        <w:t>0</w:t>
      </w:r>
      <w:r w:rsidRPr="00B00519">
        <w:rPr>
          <w:rFonts w:ascii="Arial" w:hAnsi="Arial" w:cs="Arial"/>
          <w:sz w:val="24"/>
          <w:szCs w:val="24"/>
        </w:rPr>
        <w:t xml:space="preserve">, 25’ S. The Municipal shares boundaries with </w:t>
      </w:r>
      <w:proofErr w:type="spellStart"/>
      <w:r w:rsidRPr="00B00519">
        <w:rPr>
          <w:rFonts w:ascii="Arial" w:hAnsi="Arial" w:cs="Arial"/>
          <w:sz w:val="24"/>
          <w:szCs w:val="24"/>
        </w:rPr>
        <w:t>Atiwa</w:t>
      </w:r>
      <w:proofErr w:type="spellEnd"/>
      <w:r w:rsidRPr="00B00519">
        <w:rPr>
          <w:rFonts w:ascii="Arial" w:hAnsi="Arial" w:cs="Arial"/>
          <w:sz w:val="24"/>
          <w:szCs w:val="24"/>
        </w:rPr>
        <w:t xml:space="preserve"> at the North and East, </w:t>
      </w:r>
      <w:proofErr w:type="spellStart"/>
      <w:r w:rsidRPr="00B00519">
        <w:rPr>
          <w:rFonts w:ascii="Arial" w:hAnsi="Arial" w:cs="Arial"/>
          <w:sz w:val="24"/>
          <w:szCs w:val="24"/>
        </w:rPr>
        <w:t>Birim</w:t>
      </w:r>
      <w:proofErr w:type="spellEnd"/>
      <w:r w:rsidRPr="00B00519">
        <w:rPr>
          <w:rFonts w:ascii="Arial" w:hAnsi="Arial" w:cs="Arial"/>
          <w:sz w:val="24"/>
          <w:szCs w:val="24"/>
        </w:rPr>
        <w:t xml:space="preserve"> North at the North-West, </w:t>
      </w:r>
      <w:proofErr w:type="spellStart"/>
      <w:r w:rsidRPr="00B00519">
        <w:rPr>
          <w:rFonts w:ascii="Arial" w:hAnsi="Arial" w:cs="Arial"/>
          <w:sz w:val="24"/>
          <w:szCs w:val="24"/>
        </w:rPr>
        <w:t>Akyem</w:t>
      </w:r>
      <w:proofErr w:type="spellEnd"/>
      <w:r w:rsidRPr="00B00519">
        <w:rPr>
          <w:rFonts w:ascii="Arial" w:hAnsi="Arial" w:cs="Arial"/>
          <w:sz w:val="24"/>
          <w:szCs w:val="24"/>
        </w:rPr>
        <w:t xml:space="preserve"> Mansa at the South-West and </w:t>
      </w:r>
      <w:proofErr w:type="spellStart"/>
      <w:r w:rsidRPr="00B00519">
        <w:rPr>
          <w:rFonts w:ascii="Arial" w:hAnsi="Arial" w:cs="Arial"/>
          <w:sz w:val="24"/>
          <w:szCs w:val="24"/>
        </w:rPr>
        <w:t>Denkyembour</w:t>
      </w:r>
      <w:proofErr w:type="spellEnd"/>
      <w:r w:rsidRPr="00B00519">
        <w:rPr>
          <w:rFonts w:ascii="Arial" w:hAnsi="Arial" w:cs="Arial"/>
          <w:sz w:val="24"/>
          <w:szCs w:val="24"/>
        </w:rPr>
        <w:t xml:space="preserve"> to the south.</w:t>
      </w:r>
    </w:p>
    <w:p w:rsidR="00C60A5F" w:rsidRPr="00C60A5F" w:rsidRDefault="00C60A5F" w:rsidP="00C60A5F">
      <w:pPr>
        <w:pStyle w:val="Heading1"/>
        <w:rPr>
          <w:rFonts w:asciiTheme="majorHAnsi" w:hAnsiTheme="majorHAnsi" w:cstheme="majorHAnsi"/>
          <w:sz w:val="32"/>
          <w:szCs w:val="32"/>
        </w:rPr>
      </w:pPr>
      <w:r w:rsidRPr="00320B48">
        <w:rPr>
          <w:rFonts w:asciiTheme="majorHAnsi" w:hAnsiTheme="majorHAnsi" w:cstheme="majorHAnsi"/>
          <w:sz w:val="32"/>
          <w:szCs w:val="32"/>
        </w:rPr>
        <w:t>DISTRICT ECONOMY</w:t>
      </w:r>
    </w:p>
    <w:p w:rsidR="009E07E8" w:rsidRPr="00E048BF" w:rsidRDefault="009E07E8" w:rsidP="009E07E8">
      <w:pPr>
        <w:tabs>
          <w:tab w:val="left" w:pos="6825"/>
        </w:tabs>
        <w:spacing w:line="276" w:lineRule="auto"/>
        <w:jc w:val="both"/>
        <w:rPr>
          <w:rFonts w:asciiTheme="majorHAnsi" w:hAnsiTheme="majorHAnsi" w:cstheme="majorHAnsi"/>
          <w:b/>
          <w:bCs/>
          <w:sz w:val="32"/>
          <w:szCs w:val="32"/>
        </w:rPr>
      </w:pPr>
      <w:r w:rsidRPr="00E048BF">
        <w:rPr>
          <w:rFonts w:asciiTheme="majorHAnsi" w:hAnsiTheme="majorHAnsi" w:cstheme="majorHAnsi"/>
          <w:b/>
          <w:bCs/>
          <w:sz w:val="32"/>
          <w:szCs w:val="32"/>
        </w:rPr>
        <w:t xml:space="preserve">AGRICULTURE </w:t>
      </w:r>
    </w:p>
    <w:p w:rsidR="009E07E8" w:rsidRPr="00E048BF" w:rsidRDefault="009E07E8" w:rsidP="00E048BF">
      <w:pPr>
        <w:jc w:val="both"/>
        <w:rPr>
          <w:rFonts w:ascii="Arial" w:hAnsi="Arial" w:cs="Arial"/>
          <w:sz w:val="24"/>
          <w:szCs w:val="24"/>
        </w:rPr>
      </w:pPr>
      <w:r w:rsidRPr="00B00519">
        <w:rPr>
          <w:rFonts w:ascii="Arial" w:hAnsi="Arial" w:cs="Arial"/>
          <w:sz w:val="24"/>
          <w:szCs w:val="24"/>
        </w:rPr>
        <w:t>Farming is the predominant economic activity, employing about half (47.8%) of the economically active population and thus serves as the main source of livelihood. However, the rearing of livestock such as Sheep, Goats and Cattle as well as poultry and fish farming is gradually catching up with farmers in the municipality</w:t>
      </w:r>
    </w:p>
    <w:p w:rsidR="009E07E8" w:rsidRPr="00E048BF" w:rsidRDefault="009E07E8" w:rsidP="009E07E8">
      <w:pPr>
        <w:spacing w:line="276" w:lineRule="auto"/>
        <w:jc w:val="both"/>
        <w:rPr>
          <w:rFonts w:asciiTheme="majorHAnsi" w:hAnsiTheme="majorHAnsi" w:cstheme="majorHAnsi"/>
          <w:b/>
          <w:sz w:val="32"/>
          <w:szCs w:val="32"/>
        </w:rPr>
      </w:pPr>
      <w:r w:rsidRPr="00E048BF">
        <w:rPr>
          <w:rFonts w:asciiTheme="majorHAnsi" w:hAnsiTheme="majorHAnsi" w:cstheme="majorHAnsi"/>
          <w:b/>
          <w:sz w:val="32"/>
          <w:szCs w:val="32"/>
        </w:rPr>
        <w:t>ROADS</w:t>
      </w:r>
    </w:p>
    <w:p w:rsidR="009E07E8" w:rsidRPr="005B0667" w:rsidRDefault="009E07E8" w:rsidP="005B0667">
      <w:pPr>
        <w:spacing w:line="276" w:lineRule="auto"/>
        <w:jc w:val="both"/>
        <w:rPr>
          <w:rFonts w:ascii="Arial" w:hAnsi="Arial" w:cs="Arial"/>
          <w:b/>
          <w:sz w:val="24"/>
          <w:szCs w:val="24"/>
        </w:rPr>
      </w:pPr>
      <w:r w:rsidRPr="00B00519">
        <w:rPr>
          <w:rFonts w:ascii="Arial" w:hAnsi="Arial" w:cs="Arial"/>
          <w:sz w:val="24"/>
          <w:szCs w:val="24"/>
        </w:rPr>
        <w:t>The Kwaebibirem Municipal Assemb</w:t>
      </w:r>
      <w:r w:rsidR="003038EF">
        <w:rPr>
          <w:rFonts w:ascii="Arial" w:hAnsi="Arial" w:cs="Arial"/>
          <w:sz w:val="24"/>
          <w:szCs w:val="24"/>
        </w:rPr>
        <w:t>ly road network is fairly good</w:t>
      </w:r>
      <w:r w:rsidRPr="00B00519">
        <w:rPr>
          <w:rFonts w:ascii="Arial" w:hAnsi="Arial" w:cs="Arial"/>
          <w:sz w:val="24"/>
          <w:szCs w:val="24"/>
        </w:rPr>
        <w:t xml:space="preserve">. The Assembly has estimated road network coverage of 300 kilometers.  This includes about 37km of first class road linking up the Municipal capital to </w:t>
      </w:r>
      <w:proofErr w:type="spellStart"/>
      <w:r w:rsidRPr="00B00519">
        <w:rPr>
          <w:rFonts w:ascii="Arial" w:hAnsi="Arial" w:cs="Arial"/>
          <w:sz w:val="24"/>
          <w:szCs w:val="24"/>
        </w:rPr>
        <w:t>Asamankese</w:t>
      </w:r>
      <w:proofErr w:type="spellEnd"/>
      <w:r w:rsidRPr="00B00519">
        <w:rPr>
          <w:rFonts w:ascii="Arial" w:hAnsi="Arial" w:cs="Arial"/>
          <w:sz w:val="24"/>
          <w:szCs w:val="24"/>
        </w:rPr>
        <w:t xml:space="preserve"> and </w:t>
      </w:r>
      <w:proofErr w:type="spellStart"/>
      <w:r w:rsidRPr="00B00519">
        <w:rPr>
          <w:rFonts w:ascii="Arial" w:hAnsi="Arial" w:cs="Arial"/>
          <w:sz w:val="24"/>
          <w:szCs w:val="24"/>
        </w:rPr>
        <w:t>Anyinam</w:t>
      </w:r>
      <w:proofErr w:type="spellEnd"/>
      <w:r w:rsidRPr="00B00519">
        <w:rPr>
          <w:rFonts w:ascii="Arial" w:hAnsi="Arial" w:cs="Arial"/>
          <w:sz w:val="24"/>
          <w:szCs w:val="24"/>
        </w:rPr>
        <w:t>.  There are about 273km of second and third class roads linking up the market</w:t>
      </w:r>
      <w:r w:rsidR="005B0667">
        <w:rPr>
          <w:rFonts w:ascii="Arial" w:hAnsi="Arial" w:cs="Arial"/>
          <w:sz w:val="24"/>
          <w:szCs w:val="24"/>
        </w:rPr>
        <w:t xml:space="preserve"> centers and major settlements</w:t>
      </w:r>
      <w:r w:rsidR="00784581">
        <w:rPr>
          <w:rFonts w:ascii="Arial" w:hAnsi="Arial" w:cs="Arial"/>
          <w:sz w:val="24"/>
          <w:szCs w:val="24"/>
        </w:rPr>
        <w:t xml:space="preserve">. </w:t>
      </w:r>
    </w:p>
    <w:p w:rsidR="009E07E8" w:rsidRPr="009E07E8" w:rsidRDefault="009E07E8" w:rsidP="009E07E8">
      <w:pPr>
        <w:pStyle w:val="Default"/>
        <w:spacing w:line="276" w:lineRule="auto"/>
        <w:jc w:val="both"/>
        <w:rPr>
          <w:rFonts w:asciiTheme="majorHAnsi" w:hAnsiTheme="majorHAnsi" w:cstheme="majorHAnsi"/>
          <w:b/>
          <w:bCs/>
          <w:sz w:val="32"/>
          <w:szCs w:val="32"/>
        </w:rPr>
      </w:pPr>
      <w:r w:rsidRPr="009E07E8">
        <w:rPr>
          <w:rFonts w:asciiTheme="majorHAnsi" w:hAnsiTheme="majorHAnsi" w:cstheme="majorHAnsi"/>
          <w:b/>
          <w:bCs/>
          <w:sz w:val="32"/>
          <w:szCs w:val="32"/>
        </w:rPr>
        <w:lastRenderedPageBreak/>
        <w:t xml:space="preserve">EDUCATION </w:t>
      </w:r>
    </w:p>
    <w:p w:rsidR="009E07E8" w:rsidRPr="00B00519" w:rsidRDefault="009E07E8" w:rsidP="005B0667">
      <w:pPr>
        <w:spacing w:line="276" w:lineRule="auto"/>
        <w:rPr>
          <w:rFonts w:ascii="Arial" w:hAnsi="Arial" w:cs="Arial"/>
          <w:sz w:val="24"/>
          <w:szCs w:val="24"/>
        </w:rPr>
      </w:pPr>
      <w:r w:rsidRPr="00B00519">
        <w:rPr>
          <w:rFonts w:ascii="Arial" w:hAnsi="Arial" w:cs="Arial"/>
          <w:sz w:val="24"/>
          <w:szCs w:val="24"/>
        </w:rPr>
        <w:t>The Municipal Assembly is committed to providing the necessary infrastructure and logistics needed to improve the quality of teaching and learning in the Municipality. There are currently two hundred and twenty-one (221) public schools and eighty-four (84) private schools, totaling three hundred and five (305) schools in the Municipal</w:t>
      </w:r>
      <w:r w:rsidR="00517CE1">
        <w:rPr>
          <w:rFonts w:ascii="Arial" w:hAnsi="Arial" w:cs="Arial"/>
          <w:sz w:val="24"/>
          <w:szCs w:val="24"/>
        </w:rPr>
        <w:t>ity</w:t>
      </w:r>
      <w:r w:rsidRPr="00B00519">
        <w:rPr>
          <w:rFonts w:ascii="Arial" w:hAnsi="Arial" w:cs="Arial"/>
          <w:sz w:val="24"/>
          <w:szCs w:val="24"/>
        </w:rPr>
        <w:t>.</w:t>
      </w:r>
    </w:p>
    <w:tbl>
      <w:tblPr>
        <w:tblW w:w="9070" w:type="dxa"/>
        <w:tblLook w:val="04A0" w:firstRow="1" w:lastRow="0" w:firstColumn="1" w:lastColumn="0" w:noHBand="0" w:noVBand="1"/>
      </w:tblPr>
      <w:tblGrid>
        <w:gridCol w:w="1577"/>
        <w:gridCol w:w="1390"/>
        <w:gridCol w:w="983"/>
        <w:gridCol w:w="670"/>
        <w:gridCol w:w="710"/>
        <w:gridCol w:w="1421"/>
        <w:gridCol w:w="816"/>
        <w:gridCol w:w="793"/>
        <w:gridCol w:w="710"/>
      </w:tblGrid>
      <w:tr w:rsidR="009E07E8" w:rsidRPr="00B00519" w:rsidTr="00F94C86">
        <w:trPr>
          <w:trHeight w:val="300"/>
        </w:trPr>
        <w:tc>
          <w:tcPr>
            <w:tcW w:w="15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b/>
                <w:color w:val="000000"/>
                <w:sz w:val="24"/>
                <w:szCs w:val="24"/>
              </w:rPr>
            </w:pPr>
            <w:r w:rsidRPr="00B00519">
              <w:rPr>
                <w:rFonts w:ascii="Arial" w:eastAsia="Times New Roman" w:hAnsi="Arial" w:cs="Arial"/>
                <w:b/>
                <w:color w:val="000000"/>
                <w:sz w:val="24"/>
                <w:szCs w:val="24"/>
              </w:rPr>
              <w:t>CATEGORY</w:t>
            </w:r>
          </w:p>
        </w:tc>
        <w:tc>
          <w:tcPr>
            <w:tcW w:w="3753" w:type="dxa"/>
            <w:gridSpan w:val="4"/>
            <w:tcBorders>
              <w:top w:val="single" w:sz="8" w:space="0" w:color="auto"/>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PUBLIC</w:t>
            </w:r>
          </w:p>
        </w:tc>
        <w:tc>
          <w:tcPr>
            <w:tcW w:w="374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PRIVATE</w:t>
            </w:r>
          </w:p>
        </w:tc>
      </w:tr>
      <w:tr w:rsidR="009E07E8" w:rsidRPr="00B00519" w:rsidTr="00F94C86">
        <w:trPr>
          <w:trHeight w:val="300"/>
        </w:trPr>
        <w:tc>
          <w:tcPr>
            <w:tcW w:w="1577" w:type="dxa"/>
            <w:tcBorders>
              <w:top w:val="nil"/>
              <w:left w:val="single" w:sz="8" w:space="0" w:color="auto"/>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LEVEL</w:t>
            </w:r>
          </w:p>
        </w:tc>
        <w:tc>
          <w:tcPr>
            <w:tcW w:w="1390"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PRE-SCHOOLS</w:t>
            </w:r>
          </w:p>
        </w:tc>
        <w:tc>
          <w:tcPr>
            <w:tcW w:w="983"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PRIM</w:t>
            </w:r>
          </w:p>
        </w:tc>
        <w:tc>
          <w:tcPr>
            <w:tcW w:w="670"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JHS</w:t>
            </w:r>
          </w:p>
        </w:tc>
        <w:tc>
          <w:tcPr>
            <w:tcW w:w="710"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SHS</w:t>
            </w:r>
          </w:p>
        </w:tc>
        <w:tc>
          <w:tcPr>
            <w:tcW w:w="1421"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PRE-SCHOOLS</w:t>
            </w:r>
          </w:p>
        </w:tc>
        <w:tc>
          <w:tcPr>
            <w:tcW w:w="816" w:type="dxa"/>
            <w:tcBorders>
              <w:top w:val="nil"/>
              <w:left w:val="nil"/>
              <w:bottom w:val="single" w:sz="4"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PRIM</w:t>
            </w:r>
          </w:p>
        </w:tc>
        <w:tc>
          <w:tcPr>
            <w:tcW w:w="793" w:type="dxa"/>
            <w:tcBorders>
              <w:top w:val="nil"/>
              <w:left w:val="nil"/>
              <w:bottom w:val="single" w:sz="4" w:space="0" w:color="auto"/>
              <w:right w:val="single" w:sz="8"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JHS</w:t>
            </w:r>
          </w:p>
        </w:tc>
        <w:tc>
          <w:tcPr>
            <w:tcW w:w="710" w:type="dxa"/>
            <w:tcBorders>
              <w:top w:val="nil"/>
              <w:left w:val="nil"/>
              <w:bottom w:val="single" w:sz="4" w:space="0" w:color="auto"/>
              <w:right w:val="single" w:sz="8" w:space="0" w:color="auto"/>
            </w:tcBorders>
            <w:vAlign w:val="bottom"/>
          </w:tcPr>
          <w:p w:rsidR="009E07E8" w:rsidRPr="00B00519" w:rsidRDefault="009E07E8"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SHS</w:t>
            </w:r>
          </w:p>
        </w:tc>
      </w:tr>
      <w:tr w:rsidR="009E07E8" w:rsidRPr="00B00519" w:rsidTr="00F94C86">
        <w:trPr>
          <w:trHeight w:val="315"/>
        </w:trPr>
        <w:tc>
          <w:tcPr>
            <w:tcW w:w="1577" w:type="dxa"/>
            <w:tcBorders>
              <w:top w:val="nil"/>
              <w:left w:val="single" w:sz="8" w:space="0" w:color="auto"/>
              <w:bottom w:val="single" w:sz="8" w:space="0" w:color="auto"/>
              <w:right w:val="single" w:sz="4" w:space="0" w:color="auto"/>
            </w:tcBorders>
            <w:shd w:val="clear" w:color="auto" w:fill="auto"/>
            <w:noWrap/>
            <w:vAlign w:val="bottom"/>
            <w:hideMark/>
          </w:tcPr>
          <w:p w:rsidR="009E07E8" w:rsidRPr="00B00519" w:rsidRDefault="009E07E8" w:rsidP="004C09A4">
            <w:pPr>
              <w:spacing w:after="0" w:line="240" w:lineRule="auto"/>
              <w:rPr>
                <w:rFonts w:ascii="Arial" w:eastAsia="Times New Roman" w:hAnsi="Arial" w:cs="Arial"/>
                <w:b/>
                <w:color w:val="000000"/>
                <w:sz w:val="24"/>
                <w:szCs w:val="24"/>
              </w:rPr>
            </w:pPr>
            <w:r w:rsidRPr="00B00519">
              <w:rPr>
                <w:rFonts w:ascii="Arial" w:eastAsia="Times New Roman" w:hAnsi="Arial" w:cs="Arial"/>
                <w:b/>
                <w:color w:val="000000"/>
                <w:sz w:val="24"/>
                <w:szCs w:val="24"/>
              </w:rPr>
              <w:t>TOTAL</w:t>
            </w:r>
          </w:p>
        </w:tc>
        <w:tc>
          <w:tcPr>
            <w:tcW w:w="1390"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75</w:t>
            </w:r>
          </w:p>
        </w:tc>
        <w:tc>
          <w:tcPr>
            <w:tcW w:w="983"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76</w:t>
            </w:r>
          </w:p>
        </w:tc>
        <w:tc>
          <w:tcPr>
            <w:tcW w:w="670"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68</w:t>
            </w:r>
          </w:p>
        </w:tc>
        <w:tc>
          <w:tcPr>
            <w:tcW w:w="710"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2</w:t>
            </w:r>
          </w:p>
        </w:tc>
        <w:tc>
          <w:tcPr>
            <w:tcW w:w="1421"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20</w:t>
            </w:r>
          </w:p>
        </w:tc>
        <w:tc>
          <w:tcPr>
            <w:tcW w:w="816" w:type="dxa"/>
            <w:tcBorders>
              <w:top w:val="nil"/>
              <w:left w:val="nil"/>
              <w:bottom w:val="single" w:sz="8" w:space="0" w:color="auto"/>
              <w:right w:val="single" w:sz="4"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20</w:t>
            </w:r>
          </w:p>
        </w:tc>
        <w:tc>
          <w:tcPr>
            <w:tcW w:w="793" w:type="dxa"/>
            <w:tcBorders>
              <w:top w:val="nil"/>
              <w:left w:val="nil"/>
              <w:bottom w:val="single" w:sz="8" w:space="0" w:color="auto"/>
              <w:right w:val="single" w:sz="8" w:space="0" w:color="auto"/>
            </w:tcBorders>
            <w:shd w:val="clear" w:color="auto" w:fill="auto"/>
            <w:noWrap/>
            <w:vAlign w:val="center"/>
            <w:hideMark/>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44</w:t>
            </w:r>
          </w:p>
        </w:tc>
        <w:tc>
          <w:tcPr>
            <w:tcW w:w="710" w:type="dxa"/>
            <w:tcBorders>
              <w:top w:val="nil"/>
              <w:left w:val="nil"/>
              <w:bottom w:val="single" w:sz="8" w:space="0" w:color="auto"/>
              <w:right w:val="single" w:sz="8" w:space="0" w:color="auto"/>
            </w:tcBorders>
          </w:tcPr>
          <w:p w:rsidR="009E07E8" w:rsidRPr="00B00519" w:rsidRDefault="009E07E8" w:rsidP="004C09A4">
            <w:pPr>
              <w:spacing w:after="0" w:line="240" w:lineRule="auto"/>
              <w:jc w:val="center"/>
              <w:rPr>
                <w:rFonts w:ascii="Arial" w:eastAsia="Times New Roman" w:hAnsi="Arial" w:cs="Arial"/>
                <w:b/>
                <w:color w:val="000000"/>
                <w:sz w:val="24"/>
                <w:szCs w:val="24"/>
              </w:rPr>
            </w:pPr>
            <w:r w:rsidRPr="00B00519">
              <w:rPr>
                <w:rFonts w:ascii="Arial" w:eastAsia="Times New Roman" w:hAnsi="Arial" w:cs="Arial"/>
                <w:b/>
                <w:color w:val="000000"/>
                <w:sz w:val="24"/>
                <w:szCs w:val="24"/>
              </w:rPr>
              <w:t>-</w:t>
            </w:r>
          </w:p>
        </w:tc>
      </w:tr>
    </w:tbl>
    <w:p w:rsidR="009E07E8" w:rsidRPr="00B00519" w:rsidRDefault="009E07E8" w:rsidP="009E07E8">
      <w:pPr>
        <w:spacing w:after="0" w:line="276" w:lineRule="auto"/>
        <w:jc w:val="both"/>
        <w:rPr>
          <w:rFonts w:ascii="Arial" w:hAnsi="Arial" w:cs="Arial"/>
          <w:sz w:val="24"/>
          <w:szCs w:val="24"/>
        </w:rPr>
      </w:pPr>
      <w:r w:rsidRPr="00B00519">
        <w:rPr>
          <w:rFonts w:ascii="Arial" w:hAnsi="Arial" w:cs="Arial"/>
          <w:sz w:val="24"/>
          <w:szCs w:val="24"/>
        </w:rPr>
        <w:t>Source: Kwaebibirem Municipal Education Service, 2021</w:t>
      </w:r>
    </w:p>
    <w:p w:rsidR="009E07E8" w:rsidRPr="00B00519" w:rsidRDefault="009E07E8" w:rsidP="009E07E8">
      <w:pPr>
        <w:spacing w:after="0" w:line="276" w:lineRule="auto"/>
        <w:jc w:val="both"/>
        <w:rPr>
          <w:rFonts w:ascii="Arial" w:hAnsi="Arial" w:cs="Arial"/>
          <w:sz w:val="24"/>
          <w:szCs w:val="24"/>
        </w:rPr>
      </w:pPr>
    </w:p>
    <w:p w:rsidR="0076728B" w:rsidRPr="0076728B" w:rsidRDefault="0076728B" w:rsidP="0076728B">
      <w:pPr>
        <w:spacing w:line="276" w:lineRule="auto"/>
        <w:jc w:val="both"/>
        <w:rPr>
          <w:rFonts w:asciiTheme="majorHAnsi" w:hAnsiTheme="majorHAnsi" w:cstheme="majorHAnsi"/>
          <w:b/>
          <w:sz w:val="32"/>
          <w:szCs w:val="32"/>
        </w:rPr>
      </w:pPr>
      <w:r w:rsidRPr="0076728B">
        <w:rPr>
          <w:rFonts w:asciiTheme="majorHAnsi" w:hAnsiTheme="majorHAnsi" w:cstheme="majorHAnsi"/>
          <w:b/>
          <w:sz w:val="32"/>
          <w:szCs w:val="32"/>
        </w:rPr>
        <w:t>HEALTH</w:t>
      </w:r>
    </w:p>
    <w:p w:rsidR="0076728B" w:rsidRPr="00B00519" w:rsidRDefault="0076728B" w:rsidP="0076728B">
      <w:pPr>
        <w:tabs>
          <w:tab w:val="left" w:pos="6825"/>
        </w:tabs>
        <w:spacing w:line="276" w:lineRule="auto"/>
        <w:jc w:val="both"/>
        <w:rPr>
          <w:rFonts w:ascii="Arial" w:hAnsi="Arial" w:cs="Arial"/>
          <w:sz w:val="24"/>
          <w:szCs w:val="24"/>
        </w:rPr>
      </w:pPr>
      <w:r w:rsidRPr="00B00519">
        <w:rPr>
          <w:rFonts w:ascii="Arial" w:eastAsia="Calibri" w:hAnsi="Arial" w:cs="Arial"/>
          <w:sz w:val="24"/>
          <w:szCs w:val="24"/>
        </w:rPr>
        <w:t xml:space="preserve">The Municipal has one (1) government hospital, public health facilities made up of three (3) health centers and twenty-eight (28) functional CHPS zones which are spread across the entire Municipal. There is also one Maternity Home and a Clinic which are privately owned in the Municipal. </w:t>
      </w:r>
      <w:r w:rsidRPr="00B00519">
        <w:rPr>
          <w:rFonts w:ascii="Arial" w:hAnsi="Arial" w:cs="Arial"/>
          <w:sz w:val="24"/>
          <w:szCs w:val="24"/>
        </w:rPr>
        <w:t xml:space="preserve"> </w:t>
      </w:r>
    </w:p>
    <w:tbl>
      <w:tblPr>
        <w:tblW w:w="9372" w:type="dxa"/>
        <w:tblLook w:val="04A0" w:firstRow="1" w:lastRow="0" w:firstColumn="1" w:lastColumn="0" w:noHBand="0" w:noVBand="1"/>
      </w:tblPr>
      <w:tblGrid>
        <w:gridCol w:w="3919"/>
        <w:gridCol w:w="5453"/>
      </w:tblGrid>
      <w:tr w:rsidR="0076728B" w:rsidRPr="00B00519" w:rsidTr="00ED3EFF">
        <w:trPr>
          <w:trHeight w:val="326"/>
        </w:trPr>
        <w:tc>
          <w:tcPr>
            <w:tcW w:w="391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b/>
                <w:bCs/>
                <w:color w:val="000000"/>
                <w:sz w:val="24"/>
                <w:szCs w:val="24"/>
              </w:rPr>
            </w:pPr>
            <w:r w:rsidRPr="00B00519">
              <w:rPr>
                <w:rFonts w:ascii="Arial" w:eastAsia="Times New Roman" w:hAnsi="Arial" w:cs="Arial"/>
                <w:b/>
                <w:bCs/>
                <w:color w:val="000000"/>
                <w:sz w:val="24"/>
                <w:szCs w:val="24"/>
              </w:rPr>
              <w:t>TYPE 'A' FACILITY</w:t>
            </w:r>
          </w:p>
        </w:tc>
        <w:tc>
          <w:tcPr>
            <w:tcW w:w="5453" w:type="dxa"/>
            <w:tcBorders>
              <w:top w:val="single" w:sz="8" w:space="0" w:color="auto"/>
              <w:left w:val="nil"/>
              <w:bottom w:val="single" w:sz="4" w:space="0" w:color="auto"/>
              <w:right w:val="single" w:sz="8"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b/>
                <w:bCs/>
                <w:color w:val="000000"/>
                <w:sz w:val="24"/>
                <w:szCs w:val="24"/>
              </w:rPr>
            </w:pPr>
            <w:r w:rsidRPr="00B00519">
              <w:rPr>
                <w:rFonts w:ascii="Arial" w:eastAsia="Times New Roman" w:hAnsi="Arial" w:cs="Arial"/>
                <w:b/>
                <w:bCs/>
                <w:color w:val="000000"/>
                <w:sz w:val="24"/>
                <w:szCs w:val="24"/>
              </w:rPr>
              <w:t>LOCATION</w:t>
            </w:r>
          </w:p>
        </w:tc>
      </w:tr>
      <w:tr w:rsidR="0076728B" w:rsidRPr="00B00519" w:rsidTr="00ED3EFF">
        <w:trPr>
          <w:trHeight w:val="521"/>
        </w:trPr>
        <w:tc>
          <w:tcPr>
            <w:tcW w:w="3919" w:type="dxa"/>
            <w:tcBorders>
              <w:top w:val="nil"/>
              <w:left w:val="single" w:sz="8" w:space="0" w:color="auto"/>
              <w:bottom w:val="single" w:sz="4" w:space="0" w:color="auto"/>
              <w:right w:val="single" w:sz="4"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Hospital</w:t>
            </w:r>
          </w:p>
        </w:tc>
        <w:tc>
          <w:tcPr>
            <w:tcW w:w="5453" w:type="dxa"/>
            <w:tcBorders>
              <w:top w:val="nil"/>
              <w:left w:val="nil"/>
              <w:bottom w:val="single" w:sz="4" w:space="0" w:color="auto"/>
              <w:right w:val="single" w:sz="8" w:space="0" w:color="auto"/>
            </w:tcBorders>
            <w:shd w:val="clear" w:color="auto" w:fill="auto"/>
            <w:vAlign w:val="center"/>
            <w:hideMark/>
          </w:tcPr>
          <w:p w:rsidR="0076728B" w:rsidRPr="00B00519" w:rsidRDefault="0076728B" w:rsidP="004C09A4">
            <w:pPr>
              <w:spacing w:after="0" w:line="240" w:lineRule="auto"/>
              <w:rPr>
                <w:rFonts w:ascii="Arial" w:eastAsia="Times New Roman" w:hAnsi="Arial" w:cs="Arial"/>
                <w:color w:val="000000"/>
                <w:sz w:val="24"/>
                <w:szCs w:val="24"/>
              </w:rPr>
            </w:pPr>
            <w:proofErr w:type="spellStart"/>
            <w:r w:rsidRPr="00B00519">
              <w:rPr>
                <w:rFonts w:ascii="Arial" w:eastAsia="Times New Roman" w:hAnsi="Arial" w:cs="Arial"/>
                <w:color w:val="000000"/>
                <w:sz w:val="24"/>
                <w:szCs w:val="24"/>
              </w:rPr>
              <w:t>Kade</w:t>
            </w:r>
            <w:proofErr w:type="spellEnd"/>
          </w:p>
        </w:tc>
      </w:tr>
      <w:tr w:rsidR="0076728B" w:rsidRPr="00B00519" w:rsidTr="00ED3EFF">
        <w:trPr>
          <w:trHeight w:val="409"/>
        </w:trPr>
        <w:tc>
          <w:tcPr>
            <w:tcW w:w="3919" w:type="dxa"/>
            <w:tcBorders>
              <w:top w:val="nil"/>
              <w:left w:val="single" w:sz="8" w:space="0" w:color="auto"/>
              <w:bottom w:val="single" w:sz="4" w:space="0" w:color="auto"/>
              <w:right w:val="single" w:sz="4"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Health Centers</w:t>
            </w:r>
          </w:p>
        </w:tc>
        <w:tc>
          <w:tcPr>
            <w:tcW w:w="5453" w:type="dxa"/>
            <w:tcBorders>
              <w:top w:val="nil"/>
              <w:left w:val="nil"/>
              <w:bottom w:val="single" w:sz="4" w:space="0" w:color="auto"/>
              <w:right w:val="single" w:sz="8"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color w:val="000000"/>
                <w:sz w:val="24"/>
                <w:szCs w:val="24"/>
              </w:rPr>
            </w:pPr>
            <w:proofErr w:type="spellStart"/>
            <w:r w:rsidRPr="00B00519">
              <w:rPr>
                <w:rFonts w:ascii="Arial" w:eastAsia="Times New Roman" w:hAnsi="Arial" w:cs="Arial"/>
                <w:color w:val="000000"/>
                <w:sz w:val="24"/>
                <w:szCs w:val="24"/>
              </w:rPr>
              <w:t>Abbam</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Subi</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Asuom</w:t>
            </w:r>
            <w:proofErr w:type="spellEnd"/>
          </w:p>
        </w:tc>
      </w:tr>
      <w:tr w:rsidR="0076728B" w:rsidRPr="00B00519" w:rsidTr="00ED3EFF">
        <w:trPr>
          <w:trHeight w:val="1575"/>
        </w:trPr>
        <w:tc>
          <w:tcPr>
            <w:tcW w:w="3919" w:type="dxa"/>
            <w:tcBorders>
              <w:top w:val="nil"/>
              <w:left w:val="single" w:sz="8" w:space="0" w:color="auto"/>
              <w:bottom w:val="single" w:sz="8" w:space="0" w:color="auto"/>
              <w:right w:val="single" w:sz="4" w:space="0" w:color="auto"/>
            </w:tcBorders>
            <w:shd w:val="clear" w:color="auto" w:fill="auto"/>
            <w:noWrap/>
            <w:vAlign w:val="center"/>
            <w:hideMark/>
          </w:tcPr>
          <w:p w:rsidR="0076728B" w:rsidRPr="00B00519" w:rsidRDefault="0076728B" w:rsidP="004C09A4">
            <w:pPr>
              <w:spacing w:after="0" w:line="240" w:lineRule="auto"/>
              <w:rPr>
                <w:rFonts w:ascii="Arial" w:eastAsia="Times New Roman" w:hAnsi="Arial" w:cs="Arial"/>
                <w:color w:val="000000"/>
                <w:sz w:val="24"/>
                <w:szCs w:val="24"/>
              </w:rPr>
            </w:pPr>
            <w:r w:rsidRPr="00B00519">
              <w:rPr>
                <w:rFonts w:ascii="Arial" w:eastAsia="Times New Roman" w:hAnsi="Arial" w:cs="Arial"/>
                <w:color w:val="000000"/>
                <w:sz w:val="24"/>
                <w:szCs w:val="24"/>
              </w:rPr>
              <w:t>CHPS Centers</w:t>
            </w:r>
          </w:p>
        </w:tc>
        <w:tc>
          <w:tcPr>
            <w:tcW w:w="5453" w:type="dxa"/>
            <w:tcBorders>
              <w:top w:val="nil"/>
              <w:left w:val="nil"/>
              <w:bottom w:val="single" w:sz="8" w:space="0" w:color="auto"/>
              <w:right w:val="single" w:sz="8" w:space="0" w:color="auto"/>
            </w:tcBorders>
            <w:shd w:val="clear" w:color="auto" w:fill="auto"/>
            <w:hideMark/>
          </w:tcPr>
          <w:p w:rsidR="0076728B" w:rsidRPr="00B00519" w:rsidRDefault="0076728B" w:rsidP="004C09A4">
            <w:pPr>
              <w:spacing w:after="0" w:line="240" w:lineRule="auto"/>
              <w:rPr>
                <w:rFonts w:ascii="Arial" w:eastAsia="Times New Roman" w:hAnsi="Arial" w:cs="Arial"/>
                <w:color w:val="000000"/>
                <w:sz w:val="24"/>
                <w:szCs w:val="24"/>
              </w:rPr>
            </w:pPr>
            <w:proofErr w:type="spellStart"/>
            <w:r w:rsidRPr="00B00519">
              <w:rPr>
                <w:rFonts w:ascii="Arial" w:eastAsia="Times New Roman" w:hAnsi="Arial" w:cs="Arial"/>
                <w:color w:val="000000"/>
                <w:sz w:val="24"/>
                <w:szCs w:val="24"/>
              </w:rPr>
              <w:t>Pramkese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Okyinso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Abodom</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Abehenease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Atobriso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Labikrom</w:t>
            </w:r>
            <w:proofErr w:type="spellEnd"/>
            <w:r w:rsidRPr="00B00519">
              <w:rPr>
                <w:rFonts w:ascii="Arial" w:eastAsia="Times New Roman" w:hAnsi="Arial" w:cs="Arial"/>
                <w:color w:val="000000"/>
                <w:sz w:val="24"/>
                <w:szCs w:val="24"/>
              </w:rPr>
              <w:t xml:space="preserve">, Old </w:t>
            </w:r>
            <w:proofErr w:type="spellStart"/>
            <w:r w:rsidRPr="00B00519">
              <w:rPr>
                <w:rFonts w:ascii="Arial" w:eastAsia="Times New Roman" w:hAnsi="Arial" w:cs="Arial"/>
                <w:color w:val="000000"/>
                <w:sz w:val="24"/>
                <w:szCs w:val="24"/>
              </w:rPr>
              <w:t>Ntronang</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Tweapease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Bomso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Kubease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Zongo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Adonkrono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Guggisberg</w:t>
            </w:r>
            <w:proofErr w:type="spellEnd"/>
            <w:r w:rsidRPr="00B00519">
              <w:rPr>
                <w:rFonts w:ascii="Arial" w:eastAsia="Times New Roman" w:hAnsi="Arial" w:cs="Arial"/>
                <w:color w:val="000000"/>
                <w:sz w:val="24"/>
                <w:szCs w:val="24"/>
              </w:rPr>
              <w:t xml:space="preserve">, Stadium, </w:t>
            </w:r>
            <w:proofErr w:type="spellStart"/>
            <w:r w:rsidRPr="00B00519">
              <w:rPr>
                <w:rFonts w:ascii="Arial" w:eastAsia="Times New Roman" w:hAnsi="Arial" w:cs="Arial"/>
                <w:color w:val="000000"/>
                <w:sz w:val="24"/>
                <w:szCs w:val="24"/>
              </w:rPr>
              <w:t>Daakye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Otumi</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Anweam</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Kwae</w:t>
            </w:r>
            <w:proofErr w:type="spellEnd"/>
            <w:r w:rsidRPr="00B00519">
              <w:rPr>
                <w:rFonts w:ascii="Arial" w:eastAsia="Times New Roman" w:hAnsi="Arial" w:cs="Arial"/>
                <w:color w:val="000000"/>
                <w:sz w:val="24"/>
                <w:szCs w:val="24"/>
              </w:rPr>
              <w:t xml:space="preserve">, James Town, </w:t>
            </w:r>
            <w:proofErr w:type="spellStart"/>
            <w:r w:rsidRPr="00B00519">
              <w:rPr>
                <w:rFonts w:ascii="Arial" w:eastAsia="Times New Roman" w:hAnsi="Arial" w:cs="Arial"/>
                <w:color w:val="000000"/>
                <w:sz w:val="24"/>
                <w:szCs w:val="24"/>
              </w:rPr>
              <w:t>Twumuwusu</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Nkwatanang</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Abompe</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Takyiman</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Abenaso</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Kwamang</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Apenkwa</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Bowohomoden</w:t>
            </w:r>
            <w:proofErr w:type="spellEnd"/>
            <w:r w:rsidRPr="00B00519">
              <w:rPr>
                <w:rFonts w:ascii="Arial" w:eastAsia="Times New Roman" w:hAnsi="Arial" w:cs="Arial"/>
                <w:color w:val="000000"/>
                <w:sz w:val="24"/>
                <w:szCs w:val="24"/>
              </w:rPr>
              <w:t xml:space="preserve">, </w:t>
            </w:r>
            <w:proofErr w:type="spellStart"/>
            <w:r w:rsidRPr="00B00519">
              <w:rPr>
                <w:rFonts w:ascii="Arial" w:eastAsia="Times New Roman" w:hAnsi="Arial" w:cs="Arial"/>
                <w:color w:val="000000"/>
                <w:sz w:val="24"/>
                <w:szCs w:val="24"/>
              </w:rPr>
              <w:t>Mentabomi</w:t>
            </w:r>
            <w:proofErr w:type="spellEnd"/>
          </w:p>
        </w:tc>
      </w:tr>
    </w:tbl>
    <w:p w:rsidR="0076728B" w:rsidRPr="00B00519" w:rsidRDefault="0076728B" w:rsidP="0076728B">
      <w:pPr>
        <w:tabs>
          <w:tab w:val="left" w:pos="6825"/>
        </w:tabs>
        <w:spacing w:line="276" w:lineRule="auto"/>
        <w:jc w:val="both"/>
        <w:rPr>
          <w:rFonts w:ascii="Arial" w:hAnsi="Arial" w:cs="Arial"/>
          <w:sz w:val="24"/>
          <w:szCs w:val="24"/>
        </w:rPr>
      </w:pPr>
      <w:r w:rsidRPr="00B00519">
        <w:rPr>
          <w:rFonts w:ascii="Arial" w:hAnsi="Arial" w:cs="Arial"/>
          <w:sz w:val="24"/>
          <w:szCs w:val="24"/>
        </w:rPr>
        <w:t>Source: Municipal Health Directorate, 2021</w:t>
      </w:r>
    </w:p>
    <w:p w:rsidR="0076728B" w:rsidRPr="00B00519" w:rsidRDefault="0076728B" w:rsidP="0076728B">
      <w:pPr>
        <w:tabs>
          <w:tab w:val="left" w:pos="3315"/>
        </w:tabs>
        <w:spacing w:line="276" w:lineRule="auto"/>
        <w:jc w:val="both"/>
        <w:rPr>
          <w:rFonts w:ascii="Arial" w:hAnsi="Arial" w:cs="Arial"/>
          <w:sz w:val="24"/>
          <w:szCs w:val="24"/>
        </w:rPr>
      </w:pPr>
      <w:r w:rsidRPr="00B00519">
        <w:rPr>
          <w:rFonts w:ascii="Arial" w:hAnsi="Arial" w:cs="Arial"/>
          <w:sz w:val="24"/>
          <w:szCs w:val="24"/>
        </w:rPr>
        <w:tab/>
      </w:r>
    </w:p>
    <w:p w:rsidR="009E07E8" w:rsidRPr="00E048BF" w:rsidRDefault="0076728B" w:rsidP="009E07E8">
      <w:pPr>
        <w:rPr>
          <w:b/>
          <w:sz w:val="32"/>
          <w:szCs w:val="32"/>
        </w:rPr>
      </w:pPr>
      <w:r w:rsidRPr="00E048BF">
        <w:rPr>
          <w:b/>
          <w:sz w:val="32"/>
          <w:szCs w:val="32"/>
        </w:rPr>
        <w:t>ENVIRONMENT</w:t>
      </w:r>
    </w:p>
    <w:p w:rsidR="00ED3EFF" w:rsidRDefault="00E22B23" w:rsidP="00ED3EFF">
      <w:pPr>
        <w:jc w:val="both"/>
        <w:rPr>
          <w:rFonts w:asciiTheme="majorHAnsi" w:hAnsiTheme="majorHAnsi" w:cstheme="majorHAnsi"/>
          <w:sz w:val="24"/>
          <w:szCs w:val="24"/>
        </w:rPr>
      </w:pPr>
      <w:r w:rsidRPr="00ED3EFF">
        <w:rPr>
          <w:rFonts w:ascii="Arial" w:hAnsi="Arial" w:cs="Arial"/>
          <w:sz w:val="24"/>
          <w:szCs w:val="24"/>
        </w:rPr>
        <w:t xml:space="preserve">The Municipal lies on the forest and semi-deciduous forest zones which abound in different species of tropical hardwood with high economic value. The landscape in the Municipal is generally undulating with several valleys and streams, most of which drain into the </w:t>
      </w:r>
      <w:proofErr w:type="spellStart"/>
      <w:r w:rsidRPr="00ED3EFF">
        <w:rPr>
          <w:rFonts w:ascii="Arial" w:hAnsi="Arial" w:cs="Arial"/>
          <w:sz w:val="24"/>
          <w:szCs w:val="24"/>
        </w:rPr>
        <w:t>Birim</w:t>
      </w:r>
      <w:proofErr w:type="spellEnd"/>
      <w:r w:rsidRPr="00ED3EFF">
        <w:rPr>
          <w:rFonts w:ascii="Arial" w:hAnsi="Arial" w:cs="Arial"/>
          <w:sz w:val="24"/>
          <w:szCs w:val="24"/>
        </w:rPr>
        <w:t xml:space="preserve"> River. The Municipal’s natural environment is characterized by numerous problems, coming from the rainfall pattern, nature of micro soils, use of wood as fuel energy for cooking, farming and other household activities. The relatively hilly nature of the northern part of the Municipal, coupled with the intensive farming activities using traditional practices has led to severe erosion and deforestation</w:t>
      </w:r>
      <w:r w:rsidRPr="00E048BF">
        <w:rPr>
          <w:rFonts w:asciiTheme="majorHAnsi" w:hAnsiTheme="majorHAnsi" w:cstheme="majorHAnsi"/>
          <w:sz w:val="24"/>
          <w:szCs w:val="24"/>
        </w:rPr>
        <w:t>.</w:t>
      </w:r>
    </w:p>
    <w:p w:rsidR="0076728B" w:rsidRPr="00ED3EFF" w:rsidRDefault="0076728B" w:rsidP="00ED3EFF">
      <w:pPr>
        <w:jc w:val="both"/>
        <w:rPr>
          <w:rFonts w:asciiTheme="majorHAnsi" w:hAnsiTheme="majorHAnsi" w:cstheme="majorHAnsi"/>
          <w:b/>
          <w:sz w:val="32"/>
          <w:szCs w:val="32"/>
        </w:rPr>
      </w:pPr>
      <w:r w:rsidRPr="00ED3EFF">
        <w:rPr>
          <w:rFonts w:asciiTheme="majorHAnsi" w:hAnsiTheme="majorHAnsi" w:cstheme="majorHAnsi"/>
          <w:b/>
          <w:sz w:val="32"/>
          <w:szCs w:val="32"/>
        </w:rPr>
        <w:lastRenderedPageBreak/>
        <w:t>SANITATION</w:t>
      </w:r>
    </w:p>
    <w:p w:rsidR="00E22B23" w:rsidRDefault="00E048BF" w:rsidP="00E22B23">
      <w:pPr>
        <w:spacing w:after="240" w:line="276" w:lineRule="auto"/>
        <w:jc w:val="both"/>
        <w:rPr>
          <w:rFonts w:ascii="Arial" w:hAnsi="Arial" w:cs="Arial"/>
          <w:sz w:val="24"/>
          <w:szCs w:val="24"/>
        </w:rPr>
      </w:pPr>
      <w:r>
        <w:rPr>
          <w:rFonts w:ascii="Arial" w:hAnsi="Arial" w:cs="Arial"/>
          <w:sz w:val="24"/>
          <w:szCs w:val="24"/>
        </w:rPr>
        <w:t xml:space="preserve">The sanitation situation in the Municipality </w:t>
      </w:r>
      <w:r w:rsidR="0024461B">
        <w:rPr>
          <w:rFonts w:ascii="Arial" w:hAnsi="Arial" w:cs="Arial"/>
          <w:sz w:val="24"/>
          <w:szCs w:val="24"/>
        </w:rPr>
        <w:t>is increasing as toilet facility</w:t>
      </w:r>
      <w:r>
        <w:rPr>
          <w:rFonts w:ascii="Arial" w:hAnsi="Arial" w:cs="Arial"/>
          <w:sz w:val="24"/>
          <w:szCs w:val="24"/>
        </w:rPr>
        <w:t xml:space="preserve"> has improved as indicated below;</w:t>
      </w:r>
    </w:p>
    <w:tbl>
      <w:tblPr>
        <w:tblStyle w:val="TableGrid"/>
        <w:tblW w:w="0" w:type="auto"/>
        <w:tblLook w:val="04A0" w:firstRow="1" w:lastRow="0" w:firstColumn="1" w:lastColumn="0" w:noHBand="0" w:noVBand="1"/>
      </w:tblPr>
      <w:tblGrid>
        <w:gridCol w:w="4945"/>
        <w:gridCol w:w="4405"/>
      </w:tblGrid>
      <w:tr w:rsidR="00E048BF" w:rsidRPr="00ED3EFF" w:rsidTr="00845693">
        <w:tc>
          <w:tcPr>
            <w:tcW w:w="4945" w:type="dxa"/>
            <w:vAlign w:val="center"/>
          </w:tcPr>
          <w:p w:rsidR="00E048BF" w:rsidRPr="00ED3EFF" w:rsidRDefault="00E048BF" w:rsidP="00845693">
            <w:pPr>
              <w:spacing w:line="276" w:lineRule="auto"/>
              <w:rPr>
                <w:rFonts w:ascii="Arial" w:hAnsi="Arial" w:cs="Arial"/>
                <w:b/>
                <w:sz w:val="24"/>
                <w:szCs w:val="24"/>
              </w:rPr>
            </w:pPr>
            <w:r w:rsidRPr="00ED3EFF">
              <w:rPr>
                <w:rFonts w:ascii="Arial" w:hAnsi="Arial" w:cs="Arial"/>
                <w:b/>
                <w:sz w:val="24"/>
                <w:szCs w:val="24"/>
              </w:rPr>
              <w:t>TOILET TYPE</w:t>
            </w:r>
          </w:p>
        </w:tc>
        <w:tc>
          <w:tcPr>
            <w:tcW w:w="4405" w:type="dxa"/>
            <w:vAlign w:val="center"/>
          </w:tcPr>
          <w:p w:rsidR="00E048BF" w:rsidRPr="00ED3EFF" w:rsidRDefault="00E048BF" w:rsidP="00845693">
            <w:pPr>
              <w:spacing w:line="276" w:lineRule="auto"/>
              <w:rPr>
                <w:rFonts w:ascii="Arial" w:hAnsi="Arial" w:cs="Arial"/>
                <w:b/>
                <w:sz w:val="24"/>
                <w:szCs w:val="24"/>
              </w:rPr>
            </w:pPr>
            <w:r w:rsidRPr="00ED3EFF">
              <w:rPr>
                <w:rFonts w:ascii="Arial" w:hAnsi="Arial" w:cs="Arial"/>
                <w:b/>
                <w:sz w:val="24"/>
                <w:szCs w:val="24"/>
              </w:rPr>
              <w:t>PERCENTAGE (%)</w:t>
            </w:r>
          </w:p>
        </w:tc>
      </w:tr>
      <w:tr w:rsidR="00E048BF" w:rsidTr="00845693">
        <w:trPr>
          <w:trHeight w:val="63"/>
        </w:trPr>
        <w:tc>
          <w:tcPr>
            <w:tcW w:w="4945" w:type="dxa"/>
            <w:vAlign w:val="center"/>
          </w:tcPr>
          <w:p w:rsidR="00E048BF" w:rsidRDefault="00E048BF" w:rsidP="00845693">
            <w:pPr>
              <w:spacing w:line="276" w:lineRule="auto"/>
              <w:rPr>
                <w:rFonts w:ascii="Arial" w:hAnsi="Arial" w:cs="Arial"/>
                <w:sz w:val="24"/>
                <w:szCs w:val="24"/>
              </w:rPr>
            </w:pPr>
            <w:r>
              <w:rPr>
                <w:rFonts w:ascii="Arial" w:hAnsi="Arial" w:cs="Arial"/>
                <w:sz w:val="24"/>
                <w:szCs w:val="24"/>
              </w:rPr>
              <w:t>Ventilated improve pit (VIP)</w:t>
            </w:r>
          </w:p>
        </w:tc>
        <w:tc>
          <w:tcPr>
            <w:tcW w:w="4405" w:type="dxa"/>
            <w:vAlign w:val="center"/>
          </w:tcPr>
          <w:p w:rsidR="00E048BF" w:rsidRDefault="00E048BF" w:rsidP="00845693">
            <w:pPr>
              <w:spacing w:line="276" w:lineRule="auto"/>
              <w:rPr>
                <w:rFonts w:ascii="Arial" w:hAnsi="Arial" w:cs="Arial"/>
                <w:sz w:val="24"/>
                <w:szCs w:val="24"/>
              </w:rPr>
            </w:pPr>
            <w:r>
              <w:rPr>
                <w:rFonts w:ascii="Arial" w:hAnsi="Arial" w:cs="Arial"/>
                <w:sz w:val="24"/>
                <w:szCs w:val="24"/>
              </w:rPr>
              <w:t>29.4%</w:t>
            </w:r>
          </w:p>
        </w:tc>
      </w:tr>
      <w:tr w:rsidR="00E048BF" w:rsidTr="00845693">
        <w:tc>
          <w:tcPr>
            <w:tcW w:w="4945" w:type="dxa"/>
            <w:vAlign w:val="center"/>
          </w:tcPr>
          <w:p w:rsidR="00E048BF" w:rsidRDefault="00E048BF" w:rsidP="00845693">
            <w:pPr>
              <w:spacing w:line="276" w:lineRule="auto"/>
              <w:rPr>
                <w:rFonts w:ascii="Arial" w:hAnsi="Arial" w:cs="Arial"/>
                <w:sz w:val="24"/>
                <w:szCs w:val="24"/>
              </w:rPr>
            </w:pPr>
            <w:r>
              <w:rPr>
                <w:rFonts w:ascii="Arial" w:hAnsi="Arial" w:cs="Arial"/>
                <w:sz w:val="24"/>
                <w:szCs w:val="24"/>
              </w:rPr>
              <w:t>Water closet ( WC)</w:t>
            </w:r>
          </w:p>
        </w:tc>
        <w:tc>
          <w:tcPr>
            <w:tcW w:w="4405" w:type="dxa"/>
            <w:vAlign w:val="center"/>
          </w:tcPr>
          <w:p w:rsidR="00E048BF" w:rsidRDefault="00E048BF" w:rsidP="00845693">
            <w:pPr>
              <w:spacing w:line="276" w:lineRule="auto"/>
              <w:rPr>
                <w:rFonts w:ascii="Arial" w:hAnsi="Arial" w:cs="Arial"/>
                <w:sz w:val="24"/>
                <w:szCs w:val="24"/>
              </w:rPr>
            </w:pPr>
            <w:r>
              <w:rPr>
                <w:rFonts w:ascii="Arial" w:hAnsi="Arial" w:cs="Arial"/>
                <w:sz w:val="24"/>
                <w:szCs w:val="24"/>
              </w:rPr>
              <w:t>15.7%</w:t>
            </w:r>
          </w:p>
        </w:tc>
      </w:tr>
      <w:tr w:rsidR="00E048BF" w:rsidTr="00845693">
        <w:tc>
          <w:tcPr>
            <w:tcW w:w="4945" w:type="dxa"/>
            <w:vAlign w:val="center"/>
          </w:tcPr>
          <w:p w:rsidR="00E048BF" w:rsidRDefault="00E048BF" w:rsidP="00845693">
            <w:pPr>
              <w:spacing w:line="276" w:lineRule="auto"/>
              <w:rPr>
                <w:rFonts w:ascii="Arial" w:hAnsi="Arial" w:cs="Arial"/>
                <w:sz w:val="24"/>
                <w:szCs w:val="24"/>
              </w:rPr>
            </w:pPr>
            <w:proofErr w:type="spellStart"/>
            <w:r>
              <w:rPr>
                <w:rFonts w:ascii="Arial" w:hAnsi="Arial" w:cs="Arial"/>
                <w:sz w:val="24"/>
                <w:szCs w:val="24"/>
              </w:rPr>
              <w:t>Biofil</w:t>
            </w:r>
            <w:proofErr w:type="spellEnd"/>
            <w:r>
              <w:rPr>
                <w:rFonts w:ascii="Arial" w:hAnsi="Arial" w:cs="Arial"/>
                <w:sz w:val="24"/>
                <w:szCs w:val="24"/>
              </w:rPr>
              <w:t xml:space="preserve"> digester toilet</w:t>
            </w:r>
          </w:p>
        </w:tc>
        <w:tc>
          <w:tcPr>
            <w:tcW w:w="4405" w:type="dxa"/>
            <w:vAlign w:val="center"/>
          </w:tcPr>
          <w:p w:rsidR="00E048BF" w:rsidRDefault="00E048BF" w:rsidP="00845693">
            <w:pPr>
              <w:tabs>
                <w:tab w:val="center" w:pos="2229"/>
              </w:tabs>
              <w:spacing w:line="276" w:lineRule="auto"/>
              <w:rPr>
                <w:rFonts w:ascii="Arial" w:hAnsi="Arial" w:cs="Arial"/>
                <w:sz w:val="24"/>
                <w:szCs w:val="24"/>
              </w:rPr>
            </w:pPr>
            <w:r>
              <w:rPr>
                <w:rFonts w:ascii="Arial" w:hAnsi="Arial" w:cs="Arial"/>
                <w:sz w:val="24"/>
                <w:szCs w:val="24"/>
              </w:rPr>
              <w:t>0.7%</w:t>
            </w:r>
          </w:p>
        </w:tc>
      </w:tr>
      <w:tr w:rsidR="00E048BF" w:rsidTr="00845693">
        <w:tc>
          <w:tcPr>
            <w:tcW w:w="4945" w:type="dxa"/>
          </w:tcPr>
          <w:p w:rsidR="00E048BF" w:rsidRDefault="00E048BF" w:rsidP="00845693">
            <w:pPr>
              <w:spacing w:line="276" w:lineRule="auto"/>
              <w:rPr>
                <w:rFonts w:ascii="Arial" w:hAnsi="Arial" w:cs="Arial"/>
                <w:sz w:val="24"/>
                <w:szCs w:val="24"/>
              </w:rPr>
            </w:pPr>
            <w:r>
              <w:rPr>
                <w:rFonts w:ascii="Arial" w:hAnsi="Arial" w:cs="Arial"/>
                <w:sz w:val="24"/>
                <w:szCs w:val="24"/>
              </w:rPr>
              <w:t>Septic tank latrine (STL)</w:t>
            </w:r>
          </w:p>
        </w:tc>
        <w:tc>
          <w:tcPr>
            <w:tcW w:w="4405" w:type="dxa"/>
          </w:tcPr>
          <w:p w:rsidR="00E048BF" w:rsidRDefault="00E048BF" w:rsidP="00845693">
            <w:pPr>
              <w:spacing w:line="276" w:lineRule="auto"/>
              <w:rPr>
                <w:rFonts w:ascii="Arial" w:hAnsi="Arial" w:cs="Arial"/>
                <w:sz w:val="24"/>
                <w:szCs w:val="24"/>
              </w:rPr>
            </w:pPr>
            <w:r>
              <w:rPr>
                <w:rFonts w:ascii="Arial" w:hAnsi="Arial" w:cs="Arial"/>
                <w:sz w:val="24"/>
                <w:szCs w:val="24"/>
              </w:rPr>
              <w:t>3.3%</w:t>
            </w:r>
          </w:p>
        </w:tc>
      </w:tr>
      <w:tr w:rsidR="00E048BF" w:rsidTr="00845693">
        <w:tc>
          <w:tcPr>
            <w:tcW w:w="4945" w:type="dxa"/>
          </w:tcPr>
          <w:p w:rsidR="00E048BF" w:rsidRDefault="00E048BF" w:rsidP="00845693">
            <w:pPr>
              <w:spacing w:line="276" w:lineRule="auto"/>
              <w:rPr>
                <w:rFonts w:ascii="Arial" w:hAnsi="Arial" w:cs="Arial"/>
                <w:sz w:val="24"/>
                <w:szCs w:val="24"/>
              </w:rPr>
            </w:pPr>
            <w:r>
              <w:rPr>
                <w:rFonts w:ascii="Arial" w:hAnsi="Arial" w:cs="Arial"/>
                <w:sz w:val="24"/>
                <w:szCs w:val="24"/>
              </w:rPr>
              <w:t>Kumasi Ventilated improve pit latrine (KVIP)</w:t>
            </w:r>
          </w:p>
        </w:tc>
        <w:tc>
          <w:tcPr>
            <w:tcW w:w="4405" w:type="dxa"/>
          </w:tcPr>
          <w:p w:rsidR="00E048BF" w:rsidRDefault="00E048BF" w:rsidP="00845693">
            <w:pPr>
              <w:spacing w:line="276" w:lineRule="auto"/>
              <w:rPr>
                <w:rFonts w:ascii="Arial" w:hAnsi="Arial" w:cs="Arial"/>
                <w:sz w:val="24"/>
                <w:szCs w:val="24"/>
              </w:rPr>
            </w:pPr>
            <w:r>
              <w:rPr>
                <w:rFonts w:ascii="Arial" w:hAnsi="Arial" w:cs="Arial"/>
                <w:sz w:val="24"/>
                <w:szCs w:val="24"/>
              </w:rPr>
              <w:t>0.2%</w:t>
            </w:r>
          </w:p>
        </w:tc>
      </w:tr>
      <w:tr w:rsidR="00E048BF" w:rsidTr="00845693">
        <w:tc>
          <w:tcPr>
            <w:tcW w:w="4945" w:type="dxa"/>
          </w:tcPr>
          <w:p w:rsidR="00E048BF" w:rsidRDefault="00E048BF" w:rsidP="00845693">
            <w:pPr>
              <w:spacing w:line="276" w:lineRule="auto"/>
              <w:rPr>
                <w:rFonts w:ascii="Arial" w:hAnsi="Arial" w:cs="Arial"/>
                <w:sz w:val="24"/>
                <w:szCs w:val="24"/>
              </w:rPr>
            </w:pPr>
            <w:r>
              <w:rPr>
                <w:rFonts w:ascii="Arial" w:hAnsi="Arial" w:cs="Arial"/>
                <w:sz w:val="24"/>
                <w:szCs w:val="24"/>
              </w:rPr>
              <w:t>Improve pit latrine</w:t>
            </w:r>
          </w:p>
        </w:tc>
        <w:tc>
          <w:tcPr>
            <w:tcW w:w="4405" w:type="dxa"/>
          </w:tcPr>
          <w:p w:rsidR="00E048BF" w:rsidRDefault="00E048BF" w:rsidP="00845693">
            <w:pPr>
              <w:spacing w:line="276" w:lineRule="auto"/>
              <w:rPr>
                <w:rFonts w:ascii="Arial" w:hAnsi="Arial" w:cs="Arial"/>
                <w:sz w:val="24"/>
                <w:szCs w:val="24"/>
              </w:rPr>
            </w:pPr>
            <w:r>
              <w:rPr>
                <w:rFonts w:ascii="Arial" w:hAnsi="Arial" w:cs="Arial"/>
                <w:sz w:val="24"/>
                <w:szCs w:val="24"/>
              </w:rPr>
              <w:t>22.7%</w:t>
            </w:r>
          </w:p>
        </w:tc>
      </w:tr>
      <w:tr w:rsidR="00E048BF" w:rsidTr="00845693">
        <w:trPr>
          <w:trHeight w:val="63"/>
        </w:trPr>
        <w:tc>
          <w:tcPr>
            <w:tcW w:w="4945" w:type="dxa"/>
          </w:tcPr>
          <w:p w:rsidR="00E048BF" w:rsidRDefault="00E048BF" w:rsidP="00845693">
            <w:pPr>
              <w:spacing w:line="276" w:lineRule="auto"/>
              <w:rPr>
                <w:rFonts w:ascii="Arial" w:hAnsi="Arial" w:cs="Arial"/>
                <w:sz w:val="24"/>
                <w:szCs w:val="24"/>
              </w:rPr>
            </w:pPr>
            <w:r>
              <w:rPr>
                <w:rFonts w:ascii="Arial" w:hAnsi="Arial" w:cs="Arial"/>
                <w:sz w:val="24"/>
                <w:szCs w:val="24"/>
              </w:rPr>
              <w:t>Pit latrine</w:t>
            </w:r>
          </w:p>
        </w:tc>
        <w:tc>
          <w:tcPr>
            <w:tcW w:w="4405" w:type="dxa"/>
          </w:tcPr>
          <w:p w:rsidR="00E048BF" w:rsidRDefault="00E048BF" w:rsidP="00845693">
            <w:pPr>
              <w:spacing w:line="276" w:lineRule="auto"/>
              <w:rPr>
                <w:rFonts w:ascii="Arial" w:hAnsi="Arial" w:cs="Arial"/>
                <w:sz w:val="24"/>
                <w:szCs w:val="24"/>
              </w:rPr>
            </w:pPr>
            <w:r>
              <w:rPr>
                <w:rFonts w:ascii="Arial" w:hAnsi="Arial" w:cs="Arial"/>
                <w:sz w:val="24"/>
                <w:szCs w:val="24"/>
              </w:rPr>
              <w:t>7%</w:t>
            </w:r>
          </w:p>
        </w:tc>
      </w:tr>
      <w:tr w:rsidR="00E048BF" w:rsidTr="00845693">
        <w:tc>
          <w:tcPr>
            <w:tcW w:w="4945" w:type="dxa"/>
          </w:tcPr>
          <w:p w:rsidR="00E048BF" w:rsidRDefault="00E048BF" w:rsidP="00845693">
            <w:pPr>
              <w:spacing w:line="276" w:lineRule="auto"/>
              <w:rPr>
                <w:rFonts w:ascii="Arial" w:hAnsi="Arial" w:cs="Arial"/>
                <w:sz w:val="24"/>
                <w:szCs w:val="24"/>
              </w:rPr>
            </w:pPr>
            <w:r>
              <w:rPr>
                <w:rFonts w:ascii="Arial" w:hAnsi="Arial" w:cs="Arial"/>
                <w:sz w:val="24"/>
                <w:szCs w:val="24"/>
              </w:rPr>
              <w:t>Houses without latrine</w:t>
            </w:r>
          </w:p>
        </w:tc>
        <w:tc>
          <w:tcPr>
            <w:tcW w:w="4405" w:type="dxa"/>
          </w:tcPr>
          <w:p w:rsidR="00E048BF" w:rsidRDefault="00E048BF" w:rsidP="00845693">
            <w:pPr>
              <w:spacing w:line="276" w:lineRule="auto"/>
              <w:rPr>
                <w:rFonts w:ascii="Arial" w:hAnsi="Arial" w:cs="Arial"/>
                <w:sz w:val="24"/>
                <w:szCs w:val="24"/>
              </w:rPr>
            </w:pPr>
            <w:r>
              <w:rPr>
                <w:rFonts w:ascii="Arial" w:hAnsi="Arial" w:cs="Arial"/>
                <w:sz w:val="24"/>
                <w:szCs w:val="24"/>
              </w:rPr>
              <w:t>21%</w:t>
            </w:r>
          </w:p>
        </w:tc>
      </w:tr>
    </w:tbl>
    <w:p w:rsidR="00E22B23" w:rsidRPr="002C2DC1" w:rsidRDefault="00E048BF" w:rsidP="009E07E8">
      <w:pPr>
        <w:rPr>
          <w:rFonts w:ascii="Arial" w:hAnsi="Arial" w:cs="Arial"/>
          <w:sz w:val="24"/>
          <w:szCs w:val="24"/>
        </w:rPr>
      </w:pPr>
      <w:r w:rsidRPr="002C2DC1">
        <w:rPr>
          <w:rFonts w:ascii="Arial" w:hAnsi="Arial" w:cs="Arial"/>
          <w:sz w:val="24"/>
          <w:szCs w:val="24"/>
        </w:rPr>
        <w:t>However, 18% of the household without latrine use public toilet while 3% engage in open defecation.</w:t>
      </w:r>
    </w:p>
    <w:p w:rsidR="0076728B" w:rsidRPr="0047746C" w:rsidRDefault="0076728B" w:rsidP="009E07E8">
      <w:pPr>
        <w:rPr>
          <w:rFonts w:asciiTheme="majorHAnsi" w:hAnsiTheme="majorHAnsi" w:cstheme="majorHAnsi"/>
          <w:b/>
          <w:sz w:val="32"/>
          <w:szCs w:val="32"/>
        </w:rPr>
      </w:pPr>
      <w:r w:rsidRPr="0047746C">
        <w:rPr>
          <w:rFonts w:asciiTheme="majorHAnsi" w:hAnsiTheme="majorHAnsi" w:cstheme="majorHAnsi"/>
          <w:b/>
          <w:sz w:val="32"/>
          <w:szCs w:val="32"/>
        </w:rPr>
        <w:t>TOURISM</w:t>
      </w:r>
    </w:p>
    <w:p w:rsidR="00845693" w:rsidRDefault="0047746C" w:rsidP="00845693">
      <w:pPr>
        <w:spacing w:line="276" w:lineRule="auto"/>
        <w:rPr>
          <w:rFonts w:ascii="Arial" w:hAnsi="Arial" w:cs="Arial"/>
          <w:sz w:val="24"/>
          <w:szCs w:val="24"/>
        </w:rPr>
      </w:pPr>
      <w:r w:rsidRPr="00B00519">
        <w:rPr>
          <w:rFonts w:ascii="Arial" w:hAnsi="Arial" w:cs="Arial"/>
          <w:sz w:val="24"/>
          <w:szCs w:val="24"/>
        </w:rPr>
        <w:t xml:space="preserve">Tourism, as an economic activity, is virtually undeveloped in the Municipality.  This is so in spite of the numerous tourism potentials the municipality has.  The mysterious rocks of </w:t>
      </w:r>
      <w:proofErr w:type="spellStart"/>
      <w:r w:rsidRPr="00B00519">
        <w:rPr>
          <w:rFonts w:ascii="Arial" w:hAnsi="Arial" w:cs="Arial"/>
          <w:sz w:val="24"/>
          <w:szCs w:val="24"/>
        </w:rPr>
        <w:t>Bempong</w:t>
      </w:r>
      <w:proofErr w:type="spellEnd"/>
      <w:r w:rsidRPr="00B00519">
        <w:rPr>
          <w:rFonts w:ascii="Arial" w:hAnsi="Arial" w:cs="Arial"/>
          <w:sz w:val="24"/>
          <w:szCs w:val="24"/>
        </w:rPr>
        <w:t xml:space="preserve"> near </w:t>
      </w:r>
      <w:proofErr w:type="spellStart"/>
      <w:r w:rsidRPr="00B00519">
        <w:rPr>
          <w:rFonts w:ascii="Arial" w:hAnsi="Arial" w:cs="Arial"/>
          <w:sz w:val="24"/>
          <w:szCs w:val="24"/>
        </w:rPr>
        <w:t>Nkwantanang</w:t>
      </w:r>
      <w:proofErr w:type="spellEnd"/>
      <w:r w:rsidRPr="00B00519">
        <w:rPr>
          <w:rFonts w:ascii="Arial" w:hAnsi="Arial" w:cs="Arial"/>
          <w:sz w:val="24"/>
          <w:szCs w:val="24"/>
        </w:rPr>
        <w:t>, sheltering in bosom of its natural habitat, embrace one of the wonders of Ghana.  It is unexposed because it has been shrouded in customary secrecy-open only to the Chief, his elders and Fetish Priests once a year.</w:t>
      </w:r>
    </w:p>
    <w:p w:rsidR="0047746C" w:rsidRPr="00845693" w:rsidRDefault="0047746C" w:rsidP="00845693">
      <w:pPr>
        <w:spacing w:line="276" w:lineRule="auto"/>
        <w:rPr>
          <w:rFonts w:ascii="Arial" w:hAnsi="Arial" w:cs="Arial"/>
          <w:b/>
          <w:bCs/>
          <w:color w:val="00B0F0"/>
          <w:sz w:val="24"/>
          <w:szCs w:val="24"/>
        </w:rPr>
      </w:pPr>
      <w:r w:rsidRPr="00B00519">
        <w:rPr>
          <w:rFonts w:ascii="Arial" w:hAnsi="Arial" w:cs="Arial"/>
          <w:sz w:val="24"/>
          <w:szCs w:val="24"/>
        </w:rPr>
        <w:t xml:space="preserve">At a spot on River </w:t>
      </w:r>
      <w:proofErr w:type="spellStart"/>
      <w:r w:rsidRPr="00B00519">
        <w:rPr>
          <w:rFonts w:ascii="Arial" w:hAnsi="Arial" w:cs="Arial"/>
          <w:sz w:val="24"/>
          <w:szCs w:val="24"/>
        </w:rPr>
        <w:t>Subikese</w:t>
      </w:r>
      <w:proofErr w:type="spellEnd"/>
      <w:r w:rsidRPr="00B00519">
        <w:rPr>
          <w:rFonts w:ascii="Arial" w:hAnsi="Arial" w:cs="Arial"/>
          <w:sz w:val="24"/>
          <w:szCs w:val="24"/>
        </w:rPr>
        <w:t xml:space="preserve"> is located the </w:t>
      </w:r>
      <w:proofErr w:type="spellStart"/>
      <w:r w:rsidRPr="00B00519">
        <w:rPr>
          <w:rFonts w:ascii="Arial" w:hAnsi="Arial" w:cs="Arial"/>
          <w:sz w:val="24"/>
          <w:szCs w:val="24"/>
        </w:rPr>
        <w:t>Bempong</w:t>
      </w:r>
      <w:proofErr w:type="spellEnd"/>
      <w:r w:rsidRPr="00B00519">
        <w:rPr>
          <w:rFonts w:ascii="Arial" w:hAnsi="Arial" w:cs="Arial"/>
          <w:sz w:val="24"/>
          <w:szCs w:val="24"/>
        </w:rPr>
        <w:t xml:space="preserve"> rocks that constitute the household compound of departed </w:t>
      </w:r>
      <w:proofErr w:type="spellStart"/>
      <w:r w:rsidRPr="00B00519">
        <w:rPr>
          <w:rFonts w:ascii="Arial" w:hAnsi="Arial" w:cs="Arial"/>
          <w:sz w:val="24"/>
          <w:szCs w:val="24"/>
        </w:rPr>
        <w:t>Ekuona</w:t>
      </w:r>
      <w:proofErr w:type="spellEnd"/>
      <w:r w:rsidRPr="00B00519">
        <w:rPr>
          <w:rFonts w:ascii="Arial" w:hAnsi="Arial" w:cs="Arial"/>
          <w:sz w:val="24"/>
          <w:szCs w:val="24"/>
        </w:rPr>
        <w:t xml:space="preserve"> Chiefs of </w:t>
      </w:r>
      <w:proofErr w:type="spellStart"/>
      <w:r w:rsidRPr="00B00519">
        <w:rPr>
          <w:rFonts w:ascii="Arial" w:hAnsi="Arial" w:cs="Arial"/>
          <w:sz w:val="24"/>
          <w:szCs w:val="24"/>
        </w:rPr>
        <w:t>Nkwantanang</w:t>
      </w:r>
      <w:proofErr w:type="spellEnd"/>
      <w:r w:rsidRPr="00B00519">
        <w:rPr>
          <w:rFonts w:ascii="Arial" w:hAnsi="Arial" w:cs="Arial"/>
          <w:sz w:val="24"/>
          <w:szCs w:val="24"/>
        </w:rPr>
        <w:t xml:space="preserve"> and </w:t>
      </w:r>
      <w:proofErr w:type="spellStart"/>
      <w:r w:rsidRPr="00B00519">
        <w:rPr>
          <w:rFonts w:ascii="Arial" w:hAnsi="Arial" w:cs="Arial"/>
          <w:sz w:val="24"/>
          <w:szCs w:val="24"/>
        </w:rPr>
        <w:t>Subikese</w:t>
      </w:r>
      <w:proofErr w:type="spellEnd"/>
      <w:r w:rsidRPr="00B00519">
        <w:rPr>
          <w:rFonts w:ascii="Arial" w:hAnsi="Arial" w:cs="Arial"/>
          <w:sz w:val="24"/>
          <w:szCs w:val="24"/>
        </w:rPr>
        <w:t>.  Exposed only during the dry season, the mysterious rocks dis</w:t>
      </w:r>
      <w:r w:rsidR="00AD4332">
        <w:rPr>
          <w:rFonts w:ascii="Arial" w:hAnsi="Arial" w:cs="Arial"/>
          <w:sz w:val="24"/>
          <w:szCs w:val="24"/>
        </w:rPr>
        <w:t xml:space="preserve"> </w:t>
      </w:r>
      <w:r w:rsidRPr="00B00519">
        <w:rPr>
          <w:rFonts w:ascii="Arial" w:hAnsi="Arial" w:cs="Arial"/>
          <w:sz w:val="24"/>
          <w:szCs w:val="24"/>
        </w:rPr>
        <w:t xml:space="preserve">play various artifacts alleged to have been carved by the </w:t>
      </w:r>
      <w:proofErr w:type="spellStart"/>
      <w:r w:rsidRPr="00B00519">
        <w:rPr>
          <w:rFonts w:ascii="Arial" w:hAnsi="Arial" w:cs="Arial"/>
          <w:sz w:val="24"/>
          <w:szCs w:val="24"/>
        </w:rPr>
        <w:t>Ekuona</w:t>
      </w:r>
      <w:proofErr w:type="spellEnd"/>
      <w:r w:rsidRPr="00B00519">
        <w:rPr>
          <w:rFonts w:ascii="Arial" w:hAnsi="Arial" w:cs="Arial"/>
          <w:sz w:val="24"/>
          <w:szCs w:val="24"/>
        </w:rPr>
        <w:t xml:space="preserve"> Ancestors.</w:t>
      </w:r>
    </w:p>
    <w:p w:rsidR="0047746C" w:rsidRPr="00845693" w:rsidRDefault="0047746C" w:rsidP="00845693"/>
    <w:p w:rsidR="00845693" w:rsidRDefault="00845693" w:rsidP="00A64520">
      <w:pPr>
        <w:pStyle w:val="Heading1"/>
        <w:jc w:val="left"/>
        <w:rPr>
          <w:rFonts w:asciiTheme="minorHAnsi" w:eastAsiaTheme="minorHAnsi" w:hAnsiTheme="minorHAnsi" w:cstheme="minorBidi"/>
          <w:b w:val="0"/>
          <w:color w:val="auto"/>
          <w:sz w:val="22"/>
          <w:szCs w:val="22"/>
          <w:lang w:bidi="ar-SA"/>
        </w:rPr>
      </w:pPr>
    </w:p>
    <w:p w:rsidR="00A64520" w:rsidRPr="00A64520" w:rsidRDefault="00A64520" w:rsidP="00A64520"/>
    <w:p w:rsidR="00845693" w:rsidRDefault="00845693" w:rsidP="0047746C">
      <w:pPr>
        <w:pStyle w:val="Heading1"/>
        <w:rPr>
          <w:rFonts w:asciiTheme="majorHAnsi" w:hAnsiTheme="majorHAnsi" w:cstheme="majorHAnsi"/>
          <w:sz w:val="32"/>
          <w:szCs w:val="32"/>
        </w:rPr>
      </w:pPr>
    </w:p>
    <w:p w:rsidR="00845693" w:rsidRDefault="00845693" w:rsidP="0047746C">
      <w:pPr>
        <w:pStyle w:val="Heading1"/>
        <w:rPr>
          <w:rFonts w:asciiTheme="majorHAnsi" w:hAnsiTheme="majorHAnsi" w:cstheme="majorHAnsi"/>
          <w:sz w:val="32"/>
          <w:szCs w:val="32"/>
        </w:rPr>
      </w:pPr>
    </w:p>
    <w:p w:rsidR="00845693" w:rsidRDefault="00845693" w:rsidP="0047746C">
      <w:pPr>
        <w:pStyle w:val="Heading1"/>
        <w:rPr>
          <w:rFonts w:asciiTheme="majorHAnsi" w:hAnsiTheme="majorHAnsi" w:cstheme="majorHAnsi"/>
          <w:sz w:val="32"/>
          <w:szCs w:val="32"/>
        </w:rPr>
      </w:pPr>
    </w:p>
    <w:p w:rsidR="00F1292F" w:rsidRDefault="00F1292F" w:rsidP="00F1292F">
      <w:pPr>
        <w:rPr>
          <w:lang w:bidi="en-US"/>
        </w:rPr>
      </w:pPr>
    </w:p>
    <w:p w:rsidR="00F1292F" w:rsidRDefault="00F1292F" w:rsidP="00F1292F">
      <w:pPr>
        <w:rPr>
          <w:lang w:bidi="en-US"/>
        </w:rPr>
      </w:pPr>
    </w:p>
    <w:p w:rsidR="00F1292F" w:rsidRPr="00F1292F" w:rsidRDefault="00F1292F" w:rsidP="00F1292F">
      <w:pPr>
        <w:rPr>
          <w:lang w:bidi="en-US"/>
        </w:rPr>
      </w:pPr>
    </w:p>
    <w:p w:rsidR="0047746C" w:rsidRPr="0047746C" w:rsidRDefault="0047746C" w:rsidP="0047746C">
      <w:pPr>
        <w:pStyle w:val="Heading1"/>
        <w:rPr>
          <w:rFonts w:asciiTheme="majorHAnsi" w:hAnsiTheme="majorHAnsi" w:cstheme="majorHAnsi"/>
          <w:sz w:val="32"/>
          <w:szCs w:val="32"/>
        </w:rPr>
      </w:pPr>
      <w:r w:rsidRPr="0047746C">
        <w:rPr>
          <w:rFonts w:asciiTheme="majorHAnsi" w:hAnsiTheme="majorHAnsi" w:cstheme="majorHAnsi"/>
          <w:sz w:val="32"/>
          <w:szCs w:val="32"/>
        </w:rPr>
        <w:lastRenderedPageBreak/>
        <w:t>KEY ISSUES / CHALLENGES</w:t>
      </w:r>
    </w:p>
    <w:p w:rsidR="0047746C" w:rsidRPr="00B00519" w:rsidRDefault="0047746C" w:rsidP="0047746C">
      <w:pPr>
        <w:rPr>
          <w:rFonts w:ascii="Arial" w:hAnsi="Arial" w:cs="Arial"/>
          <w:lang w:bidi="en-US"/>
        </w:rPr>
      </w:pPr>
    </w:p>
    <w:p w:rsidR="0047746C" w:rsidRPr="00C978D2" w:rsidRDefault="0047746C" w:rsidP="00C978D2">
      <w:pPr>
        <w:spacing w:line="480" w:lineRule="auto"/>
        <w:jc w:val="both"/>
        <w:rPr>
          <w:rFonts w:ascii="Arial" w:hAnsi="Arial" w:cs="Arial"/>
          <w:b/>
          <w:sz w:val="24"/>
          <w:szCs w:val="24"/>
        </w:rPr>
      </w:pPr>
      <w:r w:rsidRPr="00B00519">
        <w:rPr>
          <w:rFonts w:ascii="Arial" w:hAnsi="Arial" w:cs="Arial"/>
          <w:sz w:val="24"/>
          <w:szCs w:val="24"/>
        </w:rPr>
        <w:t>The following are some of the key identified problems confronting the development of the Municipality:</w:t>
      </w:r>
      <w:r w:rsidRPr="00B00519">
        <w:rPr>
          <w:rFonts w:ascii="Arial" w:hAnsi="Arial" w:cs="Arial"/>
          <w:b/>
          <w:sz w:val="24"/>
          <w:szCs w:val="24"/>
        </w:rPr>
        <w:t xml:space="preserve"> </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Poor state of feeder roads</w:t>
      </w:r>
      <w:r w:rsidR="0029635B">
        <w:rPr>
          <w:rFonts w:ascii="Arial" w:hAnsi="Arial" w:cs="Arial"/>
          <w:sz w:val="24"/>
          <w:szCs w:val="24"/>
        </w:rPr>
        <w:t>.</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Inadequate potable water provision</w:t>
      </w:r>
      <w:r w:rsidR="0029635B">
        <w:rPr>
          <w:rFonts w:ascii="Arial" w:hAnsi="Arial" w:cs="Arial"/>
          <w:sz w:val="24"/>
          <w:szCs w:val="24"/>
        </w:rPr>
        <w:t>.</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High post-harvest losses</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Limited access to credit facilities by farmers, SMEs</w:t>
      </w:r>
      <w:r w:rsidR="0029635B">
        <w:rPr>
          <w:rFonts w:ascii="Arial" w:hAnsi="Arial" w:cs="Arial"/>
          <w:sz w:val="24"/>
          <w:szCs w:val="24"/>
        </w:rPr>
        <w:t>.</w:t>
      </w:r>
    </w:p>
    <w:p w:rsidR="0047746C"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Low revenue generation.</w:t>
      </w:r>
    </w:p>
    <w:p w:rsidR="00C978D2" w:rsidRPr="00C978D2" w:rsidRDefault="00364698" w:rsidP="00C978D2">
      <w:pPr>
        <w:numPr>
          <w:ilvl w:val="0"/>
          <w:numId w:val="1"/>
        </w:numPr>
        <w:spacing w:after="200" w:line="480" w:lineRule="auto"/>
        <w:contextualSpacing/>
        <w:jc w:val="both"/>
        <w:rPr>
          <w:rFonts w:ascii="Arial" w:hAnsi="Arial" w:cs="Arial"/>
          <w:sz w:val="24"/>
          <w:szCs w:val="24"/>
        </w:rPr>
      </w:pPr>
      <w:r>
        <w:rPr>
          <w:rFonts w:ascii="Arial" w:hAnsi="Arial" w:cs="Arial"/>
          <w:sz w:val="24"/>
          <w:szCs w:val="24"/>
        </w:rPr>
        <w:t>Limited number of market</w:t>
      </w:r>
      <w:r w:rsidR="00C978D2">
        <w:rPr>
          <w:rFonts w:ascii="Arial" w:hAnsi="Arial" w:cs="Arial"/>
          <w:sz w:val="24"/>
          <w:szCs w:val="24"/>
        </w:rPr>
        <w:t>.</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Lack of electricity at newly developed areas.</w:t>
      </w:r>
    </w:p>
    <w:p w:rsidR="0047746C"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Inadequate public waste containers</w:t>
      </w:r>
      <w:r w:rsidR="0029635B">
        <w:rPr>
          <w:rFonts w:ascii="Arial" w:hAnsi="Arial" w:cs="Arial"/>
          <w:sz w:val="24"/>
          <w:szCs w:val="24"/>
        </w:rPr>
        <w:t>.</w:t>
      </w:r>
    </w:p>
    <w:p w:rsidR="0047746C"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Inadequate health facilities personnel and services</w:t>
      </w:r>
    </w:p>
    <w:p w:rsidR="00364698"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Unsatisfactory performance at basic level.</w:t>
      </w:r>
    </w:p>
    <w:p w:rsidR="00364698"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Inadequate school desks, teaching and learning materials (TLMS)</w:t>
      </w:r>
    </w:p>
    <w:p w:rsidR="00364698" w:rsidRPr="00B00519" w:rsidRDefault="00364698" w:rsidP="0047746C">
      <w:pPr>
        <w:numPr>
          <w:ilvl w:val="0"/>
          <w:numId w:val="1"/>
        </w:numPr>
        <w:spacing w:after="200" w:line="480" w:lineRule="auto"/>
        <w:contextualSpacing/>
        <w:jc w:val="both"/>
        <w:rPr>
          <w:rFonts w:ascii="Arial" w:hAnsi="Arial" w:cs="Arial"/>
          <w:sz w:val="24"/>
          <w:szCs w:val="24"/>
        </w:rPr>
      </w:pPr>
      <w:r>
        <w:rPr>
          <w:rFonts w:ascii="Arial" w:hAnsi="Arial" w:cs="Arial"/>
          <w:sz w:val="24"/>
          <w:szCs w:val="24"/>
        </w:rPr>
        <w:t xml:space="preserve">Limited coverage of social protection </w:t>
      </w:r>
      <w:proofErr w:type="spellStart"/>
      <w:r>
        <w:rPr>
          <w:rFonts w:ascii="Arial" w:hAnsi="Arial" w:cs="Arial"/>
          <w:sz w:val="24"/>
          <w:szCs w:val="24"/>
        </w:rPr>
        <w:t>programmes</w:t>
      </w:r>
      <w:proofErr w:type="spellEnd"/>
      <w:r>
        <w:rPr>
          <w:rFonts w:ascii="Arial" w:hAnsi="Arial" w:cs="Arial"/>
          <w:sz w:val="24"/>
          <w:szCs w:val="24"/>
        </w:rPr>
        <w:t>, LEAP</w:t>
      </w:r>
    </w:p>
    <w:p w:rsidR="0047746C" w:rsidRPr="00B00519" w:rsidRDefault="0047746C" w:rsidP="0047746C">
      <w:pPr>
        <w:spacing w:after="200" w:line="480" w:lineRule="auto"/>
        <w:contextualSpacing/>
        <w:jc w:val="both"/>
        <w:rPr>
          <w:rFonts w:ascii="Arial" w:hAnsi="Arial" w:cs="Arial"/>
          <w:sz w:val="24"/>
          <w:szCs w:val="24"/>
        </w:rPr>
      </w:pPr>
    </w:p>
    <w:p w:rsidR="0047746C" w:rsidRPr="00B727DE" w:rsidRDefault="0047746C" w:rsidP="0047746C">
      <w:pPr>
        <w:spacing w:after="0" w:line="276" w:lineRule="auto"/>
        <w:jc w:val="both"/>
        <w:rPr>
          <w:rFonts w:asciiTheme="majorHAnsi" w:hAnsiTheme="majorHAnsi" w:cstheme="majorHAnsi"/>
          <w:b/>
          <w:sz w:val="32"/>
          <w:szCs w:val="32"/>
        </w:rPr>
      </w:pPr>
      <w:r w:rsidRPr="00B727DE">
        <w:rPr>
          <w:rFonts w:asciiTheme="majorHAnsi" w:hAnsiTheme="majorHAnsi" w:cstheme="majorHAnsi"/>
          <w:b/>
          <w:sz w:val="32"/>
          <w:szCs w:val="32"/>
        </w:rPr>
        <w:t>VISION</w:t>
      </w:r>
    </w:p>
    <w:p w:rsidR="0047746C" w:rsidRPr="00B00519" w:rsidRDefault="0047746C" w:rsidP="0047746C">
      <w:pPr>
        <w:spacing w:after="0" w:line="276" w:lineRule="auto"/>
        <w:jc w:val="both"/>
        <w:rPr>
          <w:rFonts w:ascii="Arial" w:eastAsia="Times New Roman" w:hAnsi="Arial" w:cs="Arial"/>
          <w:sz w:val="24"/>
          <w:szCs w:val="24"/>
        </w:rPr>
      </w:pPr>
      <w:r w:rsidRPr="00B00519">
        <w:rPr>
          <w:rFonts w:ascii="Arial" w:eastAsia="Times New Roman" w:hAnsi="Arial" w:cs="Arial"/>
          <w:sz w:val="24"/>
          <w:szCs w:val="24"/>
        </w:rPr>
        <w:t>To be a professional service delivery Public Sector Organization collaborating effectively with stakeholders to develop the entire Municipal and to better the lives of the people.</w:t>
      </w:r>
    </w:p>
    <w:p w:rsidR="0047746C" w:rsidRDefault="0047746C" w:rsidP="0047746C">
      <w:pPr>
        <w:tabs>
          <w:tab w:val="left" w:pos="720"/>
        </w:tabs>
        <w:spacing w:after="0" w:line="276" w:lineRule="auto"/>
        <w:jc w:val="both"/>
        <w:rPr>
          <w:rFonts w:ascii="Arial" w:hAnsi="Arial" w:cs="Arial"/>
          <w:b/>
          <w:sz w:val="24"/>
          <w:szCs w:val="24"/>
        </w:rPr>
      </w:pPr>
    </w:p>
    <w:p w:rsidR="0047746C" w:rsidRPr="00B727DE" w:rsidRDefault="0047746C" w:rsidP="0047746C">
      <w:pPr>
        <w:tabs>
          <w:tab w:val="left" w:pos="720"/>
        </w:tabs>
        <w:spacing w:after="0" w:line="276" w:lineRule="auto"/>
        <w:jc w:val="both"/>
        <w:rPr>
          <w:rFonts w:asciiTheme="majorHAnsi" w:hAnsiTheme="majorHAnsi" w:cstheme="majorHAnsi"/>
          <w:b/>
          <w:sz w:val="32"/>
          <w:szCs w:val="32"/>
        </w:rPr>
      </w:pPr>
      <w:r w:rsidRPr="00B727DE">
        <w:rPr>
          <w:rFonts w:asciiTheme="majorHAnsi" w:hAnsiTheme="majorHAnsi" w:cstheme="majorHAnsi"/>
          <w:b/>
          <w:sz w:val="32"/>
          <w:szCs w:val="32"/>
        </w:rPr>
        <w:t>MISSION</w:t>
      </w:r>
    </w:p>
    <w:p w:rsidR="0047746C" w:rsidRPr="0047746C" w:rsidRDefault="0047746C" w:rsidP="0047746C">
      <w:pPr>
        <w:tabs>
          <w:tab w:val="left" w:pos="720"/>
        </w:tabs>
        <w:spacing w:after="0" w:line="276" w:lineRule="auto"/>
        <w:jc w:val="both"/>
        <w:rPr>
          <w:rFonts w:ascii="Arial" w:eastAsia="Times New Roman" w:hAnsi="Arial" w:cs="Arial"/>
          <w:sz w:val="24"/>
          <w:szCs w:val="24"/>
        </w:rPr>
      </w:pPr>
      <w:r w:rsidRPr="0047746C">
        <w:rPr>
          <w:rFonts w:ascii="Arial" w:eastAsia="Times New Roman" w:hAnsi="Arial" w:cs="Arial"/>
          <w:sz w:val="24"/>
          <w:szCs w:val="24"/>
        </w:rPr>
        <w:t>The Kwaebibirem Municipal Assembly exists to facilitate the improvement of quality of life of residents through effective mobilization and utilization of resources for the total development of the Municipal within the context of good governance.</w:t>
      </w:r>
    </w:p>
    <w:p w:rsidR="0047746C" w:rsidRPr="0047746C" w:rsidRDefault="00845693" w:rsidP="00845693">
      <w:pPr>
        <w:tabs>
          <w:tab w:val="left" w:pos="7573"/>
        </w:tabs>
        <w:spacing w:after="0" w:line="276" w:lineRule="auto"/>
        <w:jc w:val="both"/>
        <w:rPr>
          <w:rFonts w:ascii="Arial" w:eastAsia="Times New Roman" w:hAnsi="Arial" w:cs="Arial"/>
          <w:sz w:val="24"/>
          <w:szCs w:val="24"/>
        </w:rPr>
      </w:pPr>
      <w:r>
        <w:rPr>
          <w:rFonts w:ascii="Arial" w:eastAsia="Times New Roman" w:hAnsi="Arial" w:cs="Arial"/>
          <w:sz w:val="24"/>
          <w:szCs w:val="24"/>
        </w:rPr>
        <w:tab/>
      </w:r>
    </w:p>
    <w:p w:rsidR="00292720" w:rsidRDefault="00292720" w:rsidP="0047746C">
      <w:pPr>
        <w:tabs>
          <w:tab w:val="left" w:pos="720"/>
        </w:tabs>
        <w:spacing w:after="0" w:line="276" w:lineRule="auto"/>
        <w:jc w:val="both"/>
        <w:rPr>
          <w:rFonts w:asciiTheme="majorHAnsi" w:eastAsia="Times New Roman" w:hAnsiTheme="majorHAnsi" w:cstheme="majorHAnsi"/>
          <w:b/>
          <w:sz w:val="32"/>
          <w:szCs w:val="32"/>
        </w:rPr>
      </w:pPr>
    </w:p>
    <w:p w:rsidR="0047746C" w:rsidRPr="0047746C" w:rsidRDefault="0047746C" w:rsidP="0047746C">
      <w:pPr>
        <w:tabs>
          <w:tab w:val="left" w:pos="720"/>
        </w:tabs>
        <w:spacing w:after="0" w:line="276" w:lineRule="auto"/>
        <w:jc w:val="both"/>
        <w:rPr>
          <w:rFonts w:asciiTheme="majorHAnsi" w:eastAsia="Times New Roman" w:hAnsiTheme="majorHAnsi" w:cstheme="majorHAnsi"/>
          <w:b/>
          <w:sz w:val="32"/>
          <w:szCs w:val="32"/>
        </w:rPr>
      </w:pPr>
      <w:r w:rsidRPr="0047746C">
        <w:rPr>
          <w:rFonts w:asciiTheme="majorHAnsi" w:eastAsia="Times New Roman" w:hAnsiTheme="majorHAnsi" w:cstheme="majorHAnsi"/>
          <w:b/>
          <w:sz w:val="32"/>
          <w:szCs w:val="32"/>
        </w:rPr>
        <w:t>GOAL</w:t>
      </w:r>
    </w:p>
    <w:p w:rsidR="0047746C" w:rsidRPr="00B00519" w:rsidRDefault="0047746C" w:rsidP="0047746C">
      <w:pPr>
        <w:tabs>
          <w:tab w:val="left" w:pos="270"/>
        </w:tabs>
        <w:spacing w:after="0" w:line="276" w:lineRule="auto"/>
        <w:jc w:val="both"/>
        <w:rPr>
          <w:rFonts w:ascii="Arial" w:eastAsia="Times New Roman" w:hAnsi="Arial" w:cs="Arial"/>
          <w:sz w:val="24"/>
          <w:szCs w:val="24"/>
          <w:lang w:val="en-GB"/>
        </w:rPr>
      </w:pPr>
      <w:r w:rsidRPr="00B00519">
        <w:rPr>
          <w:rFonts w:ascii="Arial" w:eastAsia="Times New Roman" w:hAnsi="Arial" w:cs="Arial"/>
          <w:sz w:val="24"/>
          <w:szCs w:val="24"/>
          <w:lang w:val="en-GB"/>
        </w:rPr>
        <w:t>To improve the living conditions of the people through the mobilization of human, material and financial resources in the provision of basic amenities and essential infrastructural facilities for human subsistence.</w:t>
      </w:r>
    </w:p>
    <w:p w:rsidR="0047746C" w:rsidRPr="00B00519" w:rsidRDefault="0047746C" w:rsidP="0047746C">
      <w:pPr>
        <w:tabs>
          <w:tab w:val="left" w:pos="270"/>
        </w:tabs>
        <w:spacing w:after="0" w:line="276" w:lineRule="auto"/>
        <w:jc w:val="both"/>
        <w:rPr>
          <w:rFonts w:ascii="Arial" w:eastAsia="Times New Roman" w:hAnsi="Arial" w:cs="Arial"/>
          <w:sz w:val="24"/>
          <w:szCs w:val="24"/>
          <w:lang w:val="en-GB"/>
        </w:rPr>
      </w:pPr>
    </w:p>
    <w:p w:rsidR="0047746C" w:rsidRPr="00B727DE" w:rsidRDefault="0047746C" w:rsidP="0047746C">
      <w:pPr>
        <w:spacing w:after="0" w:line="276" w:lineRule="auto"/>
        <w:jc w:val="both"/>
        <w:rPr>
          <w:rFonts w:asciiTheme="majorHAnsi" w:hAnsiTheme="majorHAnsi" w:cstheme="majorHAnsi"/>
          <w:b/>
          <w:sz w:val="32"/>
          <w:szCs w:val="32"/>
        </w:rPr>
      </w:pPr>
      <w:r w:rsidRPr="00B727DE">
        <w:rPr>
          <w:rFonts w:asciiTheme="majorHAnsi" w:hAnsiTheme="majorHAnsi" w:cstheme="majorHAnsi"/>
          <w:b/>
          <w:sz w:val="32"/>
          <w:szCs w:val="32"/>
        </w:rPr>
        <w:t xml:space="preserve">CORE FUNCTIONS/LEGISLATIVE RESPONSIBILITIES </w:t>
      </w:r>
    </w:p>
    <w:p w:rsidR="0047746C" w:rsidRPr="00B00519" w:rsidRDefault="0047746C" w:rsidP="0047746C">
      <w:pPr>
        <w:spacing w:after="0" w:line="276" w:lineRule="auto"/>
        <w:jc w:val="both"/>
        <w:rPr>
          <w:rFonts w:ascii="Arial" w:hAnsi="Arial" w:cs="Arial"/>
          <w:sz w:val="24"/>
          <w:szCs w:val="24"/>
        </w:rPr>
      </w:pPr>
      <w:r w:rsidRPr="00B00519">
        <w:rPr>
          <w:rFonts w:ascii="Arial" w:hAnsi="Arial" w:cs="Arial"/>
          <w:sz w:val="24"/>
          <w:szCs w:val="24"/>
        </w:rPr>
        <w:t>The Kwaebibirem Municipality, like all other District Assemblies basically de</w:t>
      </w:r>
      <w:r w:rsidR="000815C7">
        <w:rPr>
          <w:rFonts w:ascii="Arial" w:hAnsi="Arial" w:cs="Arial"/>
          <w:sz w:val="24"/>
          <w:szCs w:val="24"/>
        </w:rPr>
        <w:t xml:space="preserve">rives its functions </w:t>
      </w:r>
      <w:r w:rsidR="00A44209">
        <w:rPr>
          <w:rFonts w:ascii="Arial" w:hAnsi="Arial" w:cs="Arial"/>
          <w:sz w:val="24"/>
          <w:szCs w:val="24"/>
        </w:rPr>
        <w:t>from Article</w:t>
      </w:r>
      <w:r w:rsidRPr="00B00519">
        <w:rPr>
          <w:rFonts w:ascii="Arial" w:hAnsi="Arial" w:cs="Arial"/>
          <w:sz w:val="24"/>
          <w:szCs w:val="24"/>
        </w:rPr>
        <w:t xml:space="preserve"> 245 of the 1992 Constitution of the Republic of Ghana as well as Section 10(3) of the Local Governance Act (Act 936) of 2016.</w:t>
      </w:r>
    </w:p>
    <w:p w:rsidR="0047746C" w:rsidRPr="00B00519" w:rsidRDefault="0047746C" w:rsidP="0047746C">
      <w:pPr>
        <w:spacing w:after="0" w:line="276" w:lineRule="auto"/>
        <w:jc w:val="both"/>
        <w:rPr>
          <w:rFonts w:ascii="Arial" w:hAnsi="Arial" w:cs="Arial"/>
          <w:sz w:val="24"/>
          <w:szCs w:val="24"/>
        </w:rPr>
      </w:pPr>
      <w:r w:rsidRPr="00B00519">
        <w:rPr>
          <w:rFonts w:ascii="Arial" w:hAnsi="Arial" w:cs="Arial"/>
          <w:sz w:val="24"/>
          <w:szCs w:val="24"/>
        </w:rPr>
        <w:t>The mandatory functions of the District Assembly as spelt out in the Local Governance Act of 2016 mandates the Assemblies to exercise deliberative, legislative and executive functions.</w:t>
      </w:r>
    </w:p>
    <w:p w:rsidR="0047746C" w:rsidRPr="00B00519" w:rsidRDefault="0047746C" w:rsidP="0047746C">
      <w:pPr>
        <w:spacing w:after="0" w:line="276" w:lineRule="auto"/>
        <w:jc w:val="both"/>
        <w:rPr>
          <w:rFonts w:ascii="Arial" w:hAnsi="Arial" w:cs="Arial"/>
          <w:sz w:val="24"/>
          <w:szCs w:val="24"/>
        </w:rPr>
      </w:pPr>
      <w:r w:rsidRPr="00B00519">
        <w:rPr>
          <w:rFonts w:ascii="Arial" w:hAnsi="Arial" w:cs="Arial"/>
          <w:sz w:val="24"/>
          <w:szCs w:val="24"/>
        </w:rPr>
        <w:t>These functions include the following:</w:t>
      </w:r>
    </w:p>
    <w:p w:rsidR="0047746C" w:rsidRPr="00B00519" w:rsidRDefault="0047746C" w:rsidP="0047746C">
      <w:pPr>
        <w:spacing w:after="0" w:line="276" w:lineRule="auto"/>
        <w:jc w:val="both"/>
        <w:rPr>
          <w:rFonts w:ascii="Arial" w:hAnsi="Arial" w:cs="Arial"/>
          <w:sz w:val="24"/>
          <w:szCs w:val="24"/>
        </w:rPr>
      </w:pPr>
    </w:p>
    <w:p w:rsidR="0047746C" w:rsidRPr="00B00519" w:rsidRDefault="0047746C" w:rsidP="0047746C">
      <w:pPr>
        <w:pStyle w:val="NoSpacing"/>
        <w:widowControl w:val="0"/>
        <w:numPr>
          <w:ilvl w:val="0"/>
          <w:numId w:val="2"/>
        </w:numPr>
        <w:spacing w:line="480" w:lineRule="auto"/>
        <w:rPr>
          <w:rFonts w:ascii="Arial" w:hAnsi="Arial" w:cs="Arial"/>
          <w:sz w:val="24"/>
          <w:szCs w:val="24"/>
        </w:rPr>
      </w:pPr>
      <w:r w:rsidRPr="00B00519">
        <w:rPr>
          <w:rFonts w:ascii="Arial" w:hAnsi="Arial" w:cs="Arial"/>
          <w:sz w:val="24"/>
          <w:szCs w:val="24"/>
        </w:rPr>
        <w:t>Responsible for the overall development of the District and shall ensure the preparation of development plans and annual composite budgets of the District;</w:t>
      </w:r>
    </w:p>
    <w:p w:rsidR="0047746C" w:rsidRPr="00B00519" w:rsidRDefault="0047746C" w:rsidP="0047746C">
      <w:pPr>
        <w:pStyle w:val="NoSpacing"/>
        <w:widowControl w:val="0"/>
        <w:numPr>
          <w:ilvl w:val="0"/>
          <w:numId w:val="2"/>
        </w:numPr>
        <w:spacing w:line="480" w:lineRule="auto"/>
        <w:rPr>
          <w:rFonts w:ascii="Arial" w:hAnsi="Arial" w:cs="Arial"/>
          <w:sz w:val="24"/>
          <w:szCs w:val="24"/>
        </w:rPr>
      </w:pPr>
      <w:r w:rsidRPr="00B00519">
        <w:rPr>
          <w:rFonts w:ascii="Arial" w:hAnsi="Arial" w:cs="Arial"/>
          <w:sz w:val="24"/>
          <w:szCs w:val="24"/>
        </w:rPr>
        <w:t>Formulate and execute plans, programs and strategies for the effective mobilization of the resources necessary for the overall development of the District.</w:t>
      </w:r>
    </w:p>
    <w:p w:rsidR="0047746C" w:rsidRPr="00B00519" w:rsidRDefault="0047746C" w:rsidP="0047746C">
      <w:pPr>
        <w:pStyle w:val="NoSpacing"/>
        <w:widowControl w:val="0"/>
        <w:numPr>
          <w:ilvl w:val="0"/>
          <w:numId w:val="2"/>
        </w:numPr>
        <w:spacing w:line="480" w:lineRule="auto"/>
        <w:rPr>
          <w:rFonts w:ascii="Arial" w:hAnsi="Arial" w:cs="Arial"/>
          <w:sz w:val="24"/>
          <w:szCs w:val="24"/>
        </w:rPr>
      </w:pPr>
      <w:r w:rsidRPr="00B00519">
        <w:rPr>
          <w:rFonts w:ascii="Arial" w:hAnsi="Arial" w:cs="Arial"/>
          <w:sz w:val="24"/>
          <w:szCs w:val="24"/>
        </w:rPr>
        <w:t>Promote and support productive activities and social development in the District.</w:t>
      </w:r>
    </w:p>
    <w:p w:rsidR="0047746C" w:rsidRPr="00B00519" w:rsidRDefault="0047746C" w:rsidP="0047746C">
      <w:pPr>
        <w:pStyle w:val="NoSpacing"/>
        <w:widowControl w:val="0"/>
        <w:numPr>
          <w:ilvl w:val="0"/>
          <w:numId w:val="2"/>
        </w:numPr>
        <w:spacing w:line="480" w:lineRule="auto"/>
        <w:rPr>
          <w:rFonts w:ascii="Arial" w:hAnsi="Arial" w:cs="Arial"/>
          <w:sz w:val="24"/>
          <w:szCs w:val="24"/>
        </w:rPr>
      </w:pPr>
      <w:r w:rsidRPr="00B00519">
        <w:rPr>
          <w:rFonts w:ascii="Arial" w:hAnsi="Arial" w:cs="Arial"/>
          <w:sz w:val="24"/>
          <w:szCs w:val="24"/>
        </w:rPr>
        <w:t>Responsible for the development, improvement and management of Human settlements and the environment.</w:t>
      </w:r>
    </w:p>
    <w:p w:rsidR="0047746C" w:rsidRPr="00B727DE" w:rsidRDefault="0047746C" w:rsidP="0047746C">
      <w:pPr>
        <w:pStyle w:val="NoSpacing"/>
        <w:widowControl w:val="0"/>
        <w:numPr>
          <w:ilvl w:val="0"/>
          <w:numId w:val="2"/>
        </w:numPr>
        <w:spacing w:line="480" w:lineRule="auto"/>
        <w:rPr>
          <w:rFonts w:ascii="Arial" w:hAnsi="Arial" w:cs="Arial"/>
          <w:sz w:val="24"/>
          <w:szCs w:val="24"/>
        </w:rPr>
      </w:pPr>
      <w:r w:rsidRPr="00B00519">
        <w:rPr>
          <w:rFonts w:ascii="Arial" w:hAnsi="Arial" w:cs="Arial"/>
          <w:sz w:val="24"/>
          <w:szCs w:val="24"/>
        </w:rPr>
        <w:t xml:space="preserve">Cooperation in the maintenance of security and public safety. </w:t>
      </w:r>
    </w:p>
    <w:p w:rsidR="0076728B" w:rsidRDefault="0076728B" w:rsidP="009E07E8"/>
    <w:p w:rsidR="00845693" w:rsidRDefault="00845693" w:rsidP="009E07E8"/>
    <w:p w:rsidR="00845693" w:rsidRDefault="00845693" w:rsidP="009E07E8"/>
    <w:p w:rsidR="00845693" w:rsidRDefault="00845693" w:rsidP="009E07E8"/>
    <w:p w:rsidR="00845693" w:rsidRDefault="00845693" w:rsidP="009E07E8"/>
    <w:p w:rsidR="00845693" w:rsidRDefault="00845693" w:rsidP="009E07E8"/>
    <w:p w:rsidR="00845693" w:rsidRDefault="00845693" w:rsidP="009E07E8"/>
    <w:p w:rsidR="0047746C" w:rsidRPr="00845693" w:rsidRDefault="002A6C73" w:rsidP="00845693">
      <w:pPr>
        <w:pStyle w:val="NoSpacing"/>
        <w:widowControl w:val="0"/>
        <w:rPr>
          <w:rFonts w:asciiTheme="majorHAnsi" w:hAnsiTheme="majorHAnsi" w:cstheme="majorHAnsi"/>
          <w:sz w:val="32"/>
          <w:szCs w:val="32"/>
        </w:rPr>
      </w:pPr>
      <w:r>
        <w:rPr>
          <w:rFonts w:asciiTheme="majorHAnsi" w:hAnsiTheme="majorHAnsi" w:cstheme="majorHAnsi"/>
          <w:b/>
          <w:sz w:val="32"/>
          <w:szCs w:val="32"/>
          <w:lang w:eastAsia="en-GB"/>
        </w:rPr>
        <w:t>A</w:t>
      </w:r>
      <w:r w:rsidR="0047746C" w:rsidRPr="00845693">
        <w:rPr>
          <w:rFonts w:asciiTheme="majorHAnsi" w:hAnsiTheme="majorHAnsi" w:cstheme="majorHAnsi"/>
          <w:b/>
          <w:sz w:val="32"/>
          <w:szCs w:val="32"/>
          <w:lang w:eastAsia="en-GB"/>
        </w:rPr>
        <w:t xml:space="preserve">DOPTED POLICY OBJECTIVES OF THE MUNICIPAL ASSEMBLY LINKED TO THE SDGs </w:t>
      </w:r>
    </w:p>
    <w:tbl>
      <w:tblPr>
        <w:tblStyle w:val="TableGrid"/>
        <w:tblW w:w="0" w:type="auto"/>
        <w:tblLook w:val="04A0" w:firstRow="1" w:lastRow="0" w:firstColumn="1" w:lastColumn="0" w:noHBand="0" w:noVBand="1"/>
      </w:tblPr>
      <w:tblGrid>
        <w:gridCol w:w="835"/>
        <w:gridCol w:w="3885"/>
        <w:gridCol w:w="4630"/>
      </w:tblGrid>
      <w:tr w:rsidR="0047746C" w:rsidRPr="00845693" w:rsidTr="00845693">
        <w:tc>
          <w:tcPr>
            <w:tcW w:w="835" w:type="dxa"/>
          </w:tcPr>
          <w:p w:rsidR="0047746C" w:rsidRPr="00845693" w:rsidRDefault="0047746C" w:rsidP="004C09A4">
            <w:pPr>
              <w:spacing w:line="276" w:lineRule="auto"/>
              <w:rPr>
                <w:rFonts w:ascii="Arial" w:hAnsi="Arial" w:cs="Arial"/>
                <w:b/>
                <w:bCs/>
                <w:sz w:val="24"/>
                <w:szCs w:val="24"/>
                <w:lang w:val="en-GB" w:eastAsia="en-GB"/>
              </w:rPr>
            </w:pPr>
            <w:r w:rsidRPr="00845693">
              <w:rPr>
                <w:rFonts w:ascii="Arial" w:hAnsi="Arial" w:cs="Arial"/>
                <w:b/>
                <w:bCs/>
                <w:sz w:val="24"/>
                <w:szCs w:val="24"/>
                <w:lang w:val="en-GB" w:eastAsia="en-GB"/>
              </w:rPr>
              <w:t>S/N</w:t>
            </w:r>
          </w:p>
        </w:tc>
        <w:tc>
          <w:tcPr>
            <w:tcW w:w="3885" w:type="dxa"/>
          </w:tcPr>
          <w:p w:rsidR="0047746C" w:rsidRPr="00845693" w:rsidRDefault="0047746C" w:rsidP="004C09A4">
            <w:pPr>
              <w:spacing w:line="276" w:lineRule="auto"/>
              <w:rPr>
                <w:rFonts w:ascii="Arial" w:hAnsi="Arial" w:cs="Arial"/>
                <w:b/>
                <w:bCs/>
                <w:sz w:val="24"/>
                <w:szCs w:val="24"/>
                <w:lang w:val="en-GB" w:eastAsia="en-GB"/>
              </w:rPr>
            </w:pPr>
            <w:r w:rsidRPr="00845693">
              <w:rPr>
                <w:rFonts w:ascii="Arial" w:hAnsi="Arial" w:cs="Arial"/>
                <w:b/>
                <w:bCs/>
                <w:sz w:val="24"/>
                <w:szCs w:val="24"/>
                <w:lang w:val="en-GB" w:eastAsia="en-GB"/>
              </w:rPr>
              <w:t>POLICY OBJECTIVE</w:t>
            </w:r>
          </w:p>
        </w:tc>
        <w:tc>
          <w:tcPr>
            <w:tcW w:w="4630" w:type="dxa"/>
          </w:tcPr>
          <w:p w:rsidR="0047746C" w:rsidRPr="00845693" w:rsidRDefault="0047746C" w:rsidP="004C09A4">
            <w:pPr>
              <w:rPr>
                <w:rFonts w:ascii="Arial" w:hAnsi="Arial" w:cs="Arial"/>
                <w:b/>
                <w:sz w:val="24"/>
                <w:szCs w:val="24"/>
              </w:rPr>
            </w:pPr>
            <w:r w:rsidRPr="00845693">
              <w:rPr>
                <w:rFonts w:ascii="Arial" w:hAnsi="Arial" w:cs="Arial"/>
                <w:b/>
                <w:sz w:val="24"/>
                <w:szCs w:val="24"/>
              </w:rPr>
              <w:t>SGDs</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1</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Deepen political and Administrative Decentralization.</w:t>
            </w:r>
          </w:p>
        </w:tc>
        <w:tc>
          <w:tcPr>
            <w:tcW w:w="4630" w:type="dxa"/>
            <w:vMerge w:val="restart"/>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16: Promote peaceful and inclusive societies for sustainable development, provide justice for all and build effective, accountable and inclusive institutions at all levels.</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2</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Improve decentralized planning.</w:t>
            </w:r>
          </w:p>
        </w:tc>
        <w:tc>
          <w:tcPr>
            <w:tcW w:w="4630" w:type="dxa"/>
            <w:vMerge/>
          </w:tcPr>
          <w:p w:rsidR="0047746C" w:rsidRPr="00845693" w:rsidRDefault="0047746C" w:rsidP="004C09A4">
            <w:pPr>
              <w:rPr>
                <w:rFonts w:ascii="Arial" w:hAnsi="Arial" w:cs="Arial"/>
                <w:sz w:val="24"/>
                <w:szCs w:val="24"/>
              </w:rPr>
            </w:pP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3</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Strengthen fiscal decentralization.</w:t>
            </w:r>
          </w:p>
        </w:tc>
        <w:tc>
          <w:tcPr>
            <w:tcW w:w="4630" w:type="dxa"/>
            <w:vMerge/>
          </w:tcPr>
          <w:p w:rsidR="0047746C" w:rsidRPr="00845693" w:rsidRDefault="0047746C" w:rsidP="004C09A4">
            <w:pPr>
              <w:rPr>
                <w:rFonts w:ascii="Arial" w:hAnsi="Arial" w:cs="Arial"/>
                <w:sz w:val="24"/>
                <w:szCs w:val="24"/>
              </w:rPr>
            </w:pP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4</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Promote sustainable, spatially integrated, balanced and orderly development of human settlements.</w:t>
            </w:r>
          </w:p>
        </w:tc>
        <w:tc>
          <w:tcPr>
            <w:tcW w:w="4630"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11:  Make cities and human settlements inclusive, safe, resilient and sustainable.</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5</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Promote well-structured and integrated development to facilitate equitable access to good, quality and affordable social services.</w:t>
            </w:r>
          </w:p>
        </w:tc>
        <w:tc>
          <w:tcPr>
            <w:tcW w:w="4630" w:type="dxa"/>
            <w:vMerge w:val="restart"/>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9: Build resilient infrastructure, promote inclusive and sustainable industrialization and foster innovation.</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6</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Improve efficiency and effectiveness of road transport infrastructure and services.</w:t>
            </w:r>
          </w:p>
        </w:tc>
        <w:tc>
          <w:tcPr>
            <w:tcW w:w="4630" w:type="dxa"/>
            <w:vMerge/>
          </w:tcPr>
          <w:p w:rsidR="0047746C" w:rsidRPr="00845693" w:rsidRDefault="0047746C" w:rsidP="004C09A4">
            <w:pPr>
              <w:rPr>
                <w:rFonts w:ascii="Arial" w:hAnsi="Arial" w:cs="Arial"/>
                <w:sz w:val="24"/>
                <w:szCs w:val="24"/>
              </w:rPr>
            </w:pP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7</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Improve access to safe and reliable water supply services for all.</w:t>
            </w:r>
          </w:p>
        </w:tc>
        <w:tc>
          <w:tcPr>
            <w:tcW w:w="4630" w:type="dxa"/>
            <w:vMerge/>
          </w:tcPr>
          <w:p w:rsidR="0047746C" w:rsidRPr="00845693" w:rsidRDefault="0047746C" w:rsidP="004C09A4">
            <w:pPr>
              <w:rPr>
                <w:rFonts w:ascii="Arial" w:hAnsi="Arial" w:cs="Arial"/>
                <w:sz w:val="24"/>
                <w:szCs w:val="24"/>
              </w:rPr>
            </w:pP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8</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Enhance inclusive and equitable access to, and participation in quality education at all levels.</w:t>
            </w:r>
          </w:p>
        </w:tc>
        <w:tc>
          <w:tcPr>
            <w:tcW w:w="4630"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4: Ensure inclusive and equitable quality education and promote lifelong learning opportunities for all.</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9</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Ensure affordable, equitable, easily accessible and Universal Health Coverage (UHC).</w:t>
            </w:r>
          </w:p>
        </w:tc>
        <w:tc>
          <w:tcPr>
            <w:tcW w:w="4630"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3: Ensure healthy lives and promote well-being for all at all ages.</w:t>
            </w:r>
          </w:p>
        </w:tc>
      </w:tr>
      <w:tr w:rsidR="0047746C" w:rsidRPr="00845693" w:rsidTr="00F94C86">
        <w:tc>
          <w:tcPr>
            <w:tcW w:w="835" w:type="dxa"/>
            <w:vAlign w:val="bottom"/>
          </w:tcPr>
          <w:p w:rsidR="0047746C" w:rsidRPr="00845693" w:rsidRDefault="0047746C"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10</w:t>
            </w:r>
          </w:p>
        </w:tc>
        <w:tc>
          <w:tcPr>
            <w:tcW w:w="3885"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Improve access to improved and reliable environmental sanitation services.</w:t>
            </w:r>
          </w:p>
        </w:tc>
        <w:tc>
          <w:tcPr>
            <w:tcW w:w="4630" w:type="dxa"/>
          </w:tcPr>
          <w:p w:rsidR="0047746C" w:rsidRPr="00845693" w:rsidRDefault="0047746C" w:rsidP="004C09A4">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6: Ensure availability and sustainable management of water and sanitation for all.</w:t>
            </w:r>
          </w:p>
        </w:tc>
      </w:tr>
      <w:tr w:rsidR="00845693" w:rsidRPr="00845693" w:rsidTr="00F94C86">
        <w:tc>
          <w:tcPr>
            <w:tcW w:w="835" w:type="dxa"/>
            <w:vMerge w:val="restart"/>
            <w:vAlign w:val="bottom"/>
          </w:tcPr>
          <w:p w:rsidR="00845693" w:rsidRPr="00845693" w:rsidRDefault="00845693"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11</w:t>
            </w:r>
          </w:p>
        </w:tc>
        <w:tc>
          <w:tcPr>
            <w:tcW w:w="3885" w:type="dxa"/>
            <w:vMerge w:val="restart"/>
          </w:tcPr>
          <w:p w:rsidR="00845693" w:rsidRPr="00845693" w:rsidRDefault="00845693" w:rsidP="00845693">
            <w:pPr>
              <w:spacing w:line="276" w:lineRule="auto"/>
              <w:rPr>
                <w:rFonts w:ascii="Arial" w:eastAsia="Symbol" w:hAnsi="Arial" w:cs="Arial"/>
                <w:sz w:val="24"/>
                <w:szCs w:val="24"/>
                <w:lang w:eastAsia="en-GB"/>
              </w:rPr>
            </w:pPr>
            <w:r w:rsidRPr="00845693">
              <w:rPr>
                <w:rFonts w:ascii="Arial" w:eastAsia="Symbol" w:hAnsi="Arial" w:cs="Arial"/>
                <w:sz w:val="24"/>
                <w:szCs w:val="24"/>
                <w:lang w:eastAsia="en-GB"/>
              </w:rPr>
              <w:t xml:space="preserve">Ensure effective child protection, family welfare system, promote economic empowerment of women and full participation of People with Disability (PWDs) in social and economic development </w:t>
            </w:r>
            <w:r w:rsidRPr="00845693">
              <w:rPr>
                <w:rFonts w:ascii="Arial" w:eastAsia="Symbol" w:hAnsi="Arial" w:cs="Arial"/>
                <w:sz w:val="24"/>
                <w:szCs w:val="24"/>
                <w:lang w:eastAsia="en-GB"/>
              </w:rPr>
              <w:lastRenderedPageBreak/>
              <w:t>in the District and eradicate poverty in all its forms and dimensions.</w:t>
            </w: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lastRenderedPageBreak/>
              <w:t>SDG 5: Achieve gender equality and empower all women and girls.</w:t>
            </w:r>
          </w:p>
        </w:tc>
      </w:tr>
      <w:tr w:rsidR="00845693" w:rsidRPr="00845693" w:rsidTr="00845693">
        <w:tc>
          <w:tcPr>
            <w:tcW w:w="835" w:type="dxa"/>
            <w:vMerge/>
          </w:tcPr>
          <w:p w:rsidR="00845693" w:rsidRPr="00845693" w:rsidRDefault="00845693" w:rsidP="00845693">
            <w:pPr>
              <w:spacing w:line="276" w:lineRule="auto"/>
              <w:rPr>
                <w:rFonts w:ascii="Arial" w:hAnsi="Arial" w:cs="Arial"/>
                <w:sz w:val="24"/>
                <w:szCs w:val="24"/>
                <w:lang w:val="en-GB" w:eastAsia="en-GB"/>
              </w:rPr>
            </w:pPr>
          </w:p>
        </w:tc>
        <w:tc>
          <w:tcPr>
            <w:tcW w:w="3885" w:type="dxa"/>
            <w:vMerge/>
          </w:tcPr>
          <w:p w:rsidR="00845693" w:rsidRPr="00845693" w:rsidRDefault="00845693" w:rsidP="00845693">
            <w:pPr>
              <w:spacing w:line="276" w:lineRule="auto"/>
              <w:rPr>
                <w:rFonts w:ascii="Arial" w:eastAsia="Symbol" w:hAnsi="Arial" w:cs="Arial"/>
                <w:sz w:val="24"/>
                <w:szCs w:val="24"/>
                <w:lang w:eastAsia="en-GB"/>
              </w:rPr>
            </w:pP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8: Promote sustained, inclusive and sustainable economic growth, full and productive employment and decent work for all.</w:t>
            </w:r>
          </w:p>
        </w:tc>
      </w:tr>
      <w:tr w:rsidR="00845693" w:rsidRPr="00845693" w:rsidTr="00845693">
        <w:tc>
          <w:tcPr>
            <w:tcW w:w="835" w:type="dxa"/>
            <w:vMerge/>
          </w:tcPr>
          <w:p w:rsidR="00845693" w:rsidRPr="00845693" w:rsidRDefault="00845693" w:rsidP="00845693">
            <w:pPr>
              <w:spacing w:line="276" w:lineRule="auto"/>
              <w:rPr>
                <w:rFonts w:ascii="Arial" w:hAnsi="Arial" w:cs="Arial"/>
                <w:sz w:val="24"/>
                <w:szCs w:val="24"/>
                <w:lang w:val="en-GB" w:eastAsia="en-GB"/>
              </w:rPr>
            </w:pPr>
          </w:p>
        </w:tc>
        <w:tc>
          <w:tcPr>
            <w:tcW w:w="3885" w:type="dxa"/>
            <w:vMerge/>
          </w:tcPr>
          <w:p w:rsidR="00845693" w:rsidRPr="00845693" w:rsidRDefault="00845693" w:rsidP="00845693">
            <w:pPr>
              <w:spacing w:line="276" w:lineRule="auto"/>
              <w:rPr>
                <w:rFonts w:ascii="Arial" w:eastAsia="Symbol" w:hAnsi="Arial" w:cs="Arial"/>
                <w:sz w:val="24"/>
                <w:szCs w:val="24"/>
                <w:lang w:eastAsia="en-GB"/>
              </w:rPr>
            </w:pP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10: Reduce inequalities within and among countries.</w:t>
            </w:r>
          </w:p>
        </w:tc>
      </w:tr>
      <w:tr w:rsidR="00845693" w:rsidRPr="00845693" w:rsidTr="00845693">
        <w:tc>
          <w:tcPr>
            <w:tcW w:w="835" w:type="dxa"/>
            <w:vMerge/>
          </w:tcPr>
          <w:p w:rsidR="00845693" w:rsidRPr="00845693" w:rsidRDefault="00845693" w:rsidP="00845693">
            <w:pPr>
              <w:spacing w:line="276" w:lineRule="auto"/>
              <w:rPr>
                <w:rFonts w:ascii="Arial" w:hAnsi="Arial" w:cs="Arial"/>
                <w:sz w:val="24"/>
                <w:szCs w:val="24"/>
                <w:lang w:val="en-GB" w:eastAsia="en-GB"/>
              </w:rPr>
            </w:pPr>
          </w:p>
        </w:tc>
        <w:tc>
          <w:tcPr>
            <w:tcW w:w="3885" w:type="dxa"/>
            <w:vMerge/>
          </w:tcPr>
          <w:p w:rsidR="00845693" w:rsidRPr="00845693" w:rsidRDefault="00845693" w:rsidP="00845693">
            <w:pPr>
              <w:spacing w:line="276" w:lineRule="auto"/>
              <w:rPr>
                <w:rFonts w:ascii="Arial" w:eastAsia="Symbol" w:hAnsi="Arial" w:cs="Arial"/>
                <w:sz w:val="24"/>
                <w:szCs w:val="24"/>
                <w:lang w:eastAsia="en-GB"/>
              </w:rPr>
            </w:pP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1: End poverty in all its forms everywhere.</w:t>
            </w:r>
          </w:p>
        </w:tc>
      </w:tr>
      <w:tr w:rsidR="00845693" w:rsidRPr="00845693" w:rsidTr="00845693">
        <w:tc>
          <w:tcPr>
            <w:tcW w:w="835" w:type="dxa"/>
          </w:tcPr>
          <w:p w:rsidR="00845693" w:rsidRPr="00845693" w:rsidRDefault="00845693" w:rsidP="00845693">
            <w:pPr>
              <w:spacing w:line="276" w:lineRule="auto"/>
              <w:rPr>
                <w:rFonts w:ascii="Arial" w:hAnsi="Arial" w:cs="Arial"/>
                <w:b/>
                <w:bCs/>
                <w:sz w:val="24"/>
                <w:szCs w:val="24"/>
                <w:lang w:val="en-GB" w:eastAsia="en-GB"/>
              </w:rPr>
            </w:pPr>
            <w:r w:rsidRPr="00845693">
              <w:rPr>
                <w:rFonts w:ascii="Arial" w:hAnsi="Arial" w:cs="Arial"/>
                <w:b/>
                <w:bCs/>
                <w:sz w:val="24"/>
                <w:szCs w:val="24"/>
                <w:lang w:val="en-GB" w:eastAsia="en-GB"/>
              </w:rPr>
              <w:t>S/N</w:t>
            </w:r>
          </w:p>
        </w:tc>
        <w:tc>
          <w:tcPr>
            <w:tcW w:w="3885" w:type="dxa"/>
          </w:tcPr>
          <w:p w:rsidR="00845693" w:rsidRPr="00845693" w:rsidRDefault="00845693" w:rsidP="00845693">
            <w:pPr>
              <w:spacing w:line="276" w:lineRule="auto"/>
              <w:rPr>
                <w:rFonts w:ascii="Arial" w:hAnsi="Arial" w:cs="Arial"/>
                <w:b/>
                <w:bCs/>
                <w:sz w:val="24"/>
                <w:szCs w:val="24"/>
                <w:lang w:val="en-GB" w:eastAsia="en-GB"/>
              </w:rPr>
            </w:pPr>
            <w:r w:rsidRPr="00845693">
              <w:rPr>
                <w:rFonts w:ascii="Arial" w:hAnsi="Arial" w:cs="Arial"/>
                <w:b/>
                <w:bCs/>
                <w:sz w:val="24"/>
                <w:szCs w:val="24"/>
                <w:lang w:val="en-GB" w:eastAsia="en-GB"/>
              </w:rPr>
              <w:t>POLICY OBJECTIVE</w:t>
            </w:r>
          </w:p>
        </w:tc>
        <w:tc>
          <w:tcPr>
            <w:tcW w:w="4630" w:type="dxa"/>
          </w:tcPr>
          <w:p w:rsidR="00845693" w:rsidRPr="00845693" w:rsidRDefault="00845693" w:rsidP="00845693">
            <w:pPr>
              <w:rPr>
                <w:rFonts w:ascii="Arial" w:hAnsi="Arial" w:cs="Arial"/>
                <w:b/>
                <w:sz w:val="24"/>
                <w:szCs w:val="24"/>
              </w:rPr>
            </w:pPr>
            <w:r w:rsidRPr="00845693">
              <w:rPr>
                <w:rFonts w:ascii="Arial" w:hAnsi="Arial" w:cs="Arial"/>
                <w:b/>
                <w:sz w:val="24"/>
                <w:szCs w:val="24"/>
              </w:rPr>
              <w:t>SGDs</w:t>
            </w:r>
          </w:p>
        </w:tc>
      </w:tr>
      <w:tr w:rsidR="00845693" w:rsidRPr="00845693" w:rsidTr="00F94C86">
        <w:tc>
          <w:tcPr>
            <w:tcW w:w="835" w:type="dxa"/>
            <w:vMerge w:val="restart"/>
            <w:vAlign w:val="bottom"/>
          </w:tcPr>
          <w:p w:rsidR="00F94C86" w:rsidRDefault="00845693"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12</w:t>
            </w:r>
          </w:p>
          <w:p w:rsidR="00845693" w:rsidRPr="00F94C86" w:rsidRDefault="00845693" w:rsidP="00F94C86">
            <w:pPr>
              <w:jc w:val="center"/>
              <w:rPr>
                <w:rFonts w:ascii="Arial" w:hAnsi="Arial" w:cs="Arial"/>
                <w:sz w:val="24"/>
                <w:szCs w:val="24"/>
                <w:lang w:val="en-GB" w:eastAsia="en-GB"/>
              </w:rPr>
            </w:pPr>
          </w:p>
        </w:tc>
        <w:tc>
          <w:tcPr>
            <w:tcW w:w="3885" w:type="dxa"/>
            <w:vMerge w:val="restart"/>
          </w:tcPr>
          <w:p w:rsidR="00845693" w:rsidRPr="00845693" w:rsidRDefault="00845693" w:rsidP="00845693">
            <w:pPr>
              <w:spacing w:line="276" w:lineRule="auto"/>
              <w:rPr>
                <w:rFonts w:ascii="Arial" w:hAnsi="Arial" w:cs="Arial"/>
                <w:sz w:val="24"/>
                <w:szCs w:val="24"/>
                <w:lang w:val="en-GB" w:eastAsia="en-GB"/>
              </w:rPr>
            </w:pPr>
            <w:r w:rsidRPr="00845693">
              <w:rPr>
                <w:rFonts w:ascii="Arial" w:eastAsia="Symbol" w:hAnsi="Arial" w:cs="Arial"/>
                <w:sz w:val="24"/>
                <w:szCs w:val="24"/>
                <w:lang w:eastAsia="en-GB"/>
              </w:rPr>
              <w:t>Improve production efficiency and yield.</w:t>
            </w: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eastAsia="Wingdings" w:hAnsi="Arial" w:cs="Arial"/>
                <w:sz w:val="24"/>
                <w:szCs w:val="24"/>
                <w:lang w:eastAsia="en-GB"/>
              </w:rPr>
              <w:t>SDG 2: End hunger, achieve food security and improved nutrition to promote sustainable Agriculture.</w:t>
            </w:r>
          </w:p>
        </w:tc>
      </w:tr>
      <w:tr w:rsidR="00845693" w:rsidRPr="00845693" w:rsidTr="00F94C86">
        <w:tc>
          <w:tcPr>
            <w:tcW w:w="835" w:type="dxa"/>
            <w:vMerge/>
            <w:vAlign w:val="bottom"/>
          </w:tcPr>
          <w:p w:rsidR="00845693" w:rsidRPr="00845693" w:rsidRDefault="00845693" w:rsidP="00F94C86">
            <w:pPr>
              <w:jc w:val="center"/>
              <w:rPr>
                <w:rFonts w:ascii="Arial" w:hAnsi="Arial" w:cs="Arial"/>
                <w:sz w:val="24"/>
                <w:szCs w:val="24"/>
              </w:rPr>
            </w:pPr>
          </w:p>
        </w:tc>
        <w:tc>
          <w:tcPr>
            <w:tcW w:w="3885" w:type="dxa"/>
            <w:vMerge/>
          </w:tcPr>
          <w:p w:rsidR="00845693" w:rsidRPr="00845693" w:rsidRDefault="00845693" w:rsidP="00845693">
            <w:pPr>
              <w:rPr>
                <w:rFonts w:ascii="Arial" w:hAnsi="Arial" w:cs="Arial"/>
                <w:sz w:val="24"/>
                <w:szCs w:val="24"/>
              </w:rPr>
            </w:pPr>
          </w:p>
        </w:tc>
        <w:tc>
          <w:tcPr>
            <w:tcW w:w="4630" w:type="dxa"/>
          </w:tcPr>
          <w:p w:rsidR="00845693" w:rsidRPr="00845693" w:rsidRDefault="00845693" w:rsidP="00845693">
            <w:pPr>
              <w:rPr>
                <w:rFonts w:ascii="Arial" w:hAnsi="Arial" w:cs="Arial"/>
                <w:sz w:val="24"/>
                <w:szCs w:val="24"/>
              </w:rPr>
            </w:pPr>
            <w:r w:rsidRPr="00845693">
              <w:rPr>
                <w:rFonts w:ascii="Arial" w:eastAsia="Wingdings" w:hAnsi="Arial" w:cs="Arial"/>
                <w:sz w:val="24"/>
                <w:szCs w:val="24"/>
                <w:lang w:eastAsia="en-GB"/>
              </w:rPr>
              <w:t>SDG 13: Take urgent actions to combat Climate Change and its impacts.</w:t>
            </w:r>
          </w:p>
        </w:tc>
      </w:tr>
      <w:tr w:rsidR="00845693" w:rsidRPr="00845693" w:rsidTr="00F94C86">
        <w:tc>
          <w:tcPr>
            <w:tcW w:w="835" w:type="dxa"/>
            <w:vAlign w:val="bottom"/>
          </w:tcPr>
          <w:p w:rsidR="00845693" w:rsidRPr="00845693" w:rsidRDefault="00845693" w:rsidP="00F94C86">
            <w:pPr>
              <w:spacing w:line="276" w:lineRule="auto"/>
              <w:jc w:val="center"/>
              <w:rPr>
                <w:rFonts w:ascii="Arial" w:hAnsi="Arial" w:cs="Arial"/>
                <w:sz w:val="24"/>
                <w:szCs w:val="24"/>
                <w:lang w:val="en-GB" w:eastAsia="en-GB"/>
              </w:rPr>
            </w:pPr>
            <w:r w:rsidRPr="00845693">
              <w:rPr>
                <w:rFonts w:ascii="Arial" w:hAnsi="Arial" w:cs="Arial"/>
                <w:sz w:val="24"/>
                <w:szCs w:val="24"/>
                <w:lang w:val="en-GB" w:eastAsia="en-GB"/>
              </w:rPr>
              <w:t>13</w:t>
            </w:r>
          </w:p>
        </w:tc>
        <w:tc>
          <w:tcPr>
            <w:tcW w:w="3885"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hAnsi="Arial" w:cs="Arial"/>
                <w:sz w:val="24"/>
                <w:szCs w:val="24"/>
                <w:lang w:val="en-GB" w:eastAsia="en-GB"/>
              </w:rPr>
              <w:t>Promote proactive planning for disaster prevention and mitigation.</w:t>
            </w:r>
          </w:p>
        </w:tc>
        <w:tc>
          <w:tcPr>
            <w:tcW w:w="4630" w:type="dxa"/>
          </w:tcPr>
          <w:p w:rsidR="00845693" w:rsidRPr="00845693" w:rsidRDefault="00845693" w:rsidP="00845693">
            <w:pPr>
              <w:spacing w:line="276" w:lineRule="auto"/>
              <w:rPr>
                <w:rFonts w:ascii="Arial" w:hAnsi="Arial" w:cs="Arial"/>
                <w:sz w:val="24"/>
                <w:szCs w:val="24"/>
                <w:lang w:val="en-GB" w:eastAsia="en-GB"/>
              </w:rPr>
            </w:pPr>
            <w:r w:rsidRPr="00845693">
              <w:rPr>
                <w:rFonts w:ascii="Arial" w:hAnsi="Arial" w:cs="Arial"/>
                <w:sz w:val="24"/>
                <w:szCs w:val="24"/>
                <w:lang w:val="en-GB" w:eastAsia="en-GB"/>
              </w:rPr>
              <w:t>SDG 13: Take urgent actions to combat Climate Change and its impacts.</w:t>
            </w:r>
          </w:p>
        </w:tc>
      </w:tr>
    </w:tbl>
    <w:p w:rsidR="0047746C" w:rsidRPr="00B00519" w:rsidRDefault="0047746C" w:rsidP="0047746C">
      <w:pPr>
        <w:pStyle w:val="NoSpacing"/>
        <w:widowControl w:val="0"/>
        <w:spacing w:line="480" w:lineRule="auto"/>
        <w:rPr>
          <w:rFonts w:ascii="Arial" w:hAnsi="Arial" w:cs="Arial"/>
        </w:rPr>
      </w:pPr>
    </w:p>
    <w:p w:rsidR="0047746C" w:rsidRPr="00B00519" w:rsidRDefault="0047746C" w:rsidP="0047746C">
      <w:pPr>
        <w:rPr>
          <w:rFonts w:ascii="Arial" w:hAnsi="Arial" w:cs="Arial"/>
        </w:rPr>
      </w:pPr>
    </w:p>
    <w:p w:rsidR="00D54BA6" w:rsidRDefault="00D54BA6" w:rsidP="004C09A4">
      <w:pPr>
        <w:tabs>
          <w:tab w:val="left" w:pos="915"/>
        </w:tabs>
        <w:rPr>
          <w:rFonts w:asciiTheme="majorHAnsi" w:hAnsiTheme="majorHAnsi" w:cstheme="majorHAnsi"/>
          <w:b/>
          <w:sz w:val="32"/>
          <w:szCs w:val="32"/>
        </w:rPr>
      </w:pPr>
    </w:p>
    <w:p w:rsidR="00D54BA6" w:rsidRDefault="00D54BA6" w:rsidP="004C09A4">
      <w:pPr>
        <w:tabs>
          <w:tab w:val="left" w:pos="915"/>
        </w:tabs>
        <w:rPr>
          <w:rFonts w:asciiTheme="majorHAnsi" w:hAnsiTheme="majorHAnsi" w:cstheme="majorHAnsi"/>
          <w:b/>
          <w:sz w:val="32"/>
          <w:szCs w:val="32"/>
        </w:rPr>
      </w:pPr>
    </w:p>
    <w:p w:rsidR="00E22B23" w:rsidRDefault="00E22B23" w:rsidP="004C09A4">
      <w:pPr>
        <w:tabs>
          <w:tab w:val="left" w:pos="915"/>
        </w:tabs>
        <w:rPr>
          <w:rFonts w:asciiTheme="majorHAnsi" w:hAnsiTheme="majorHAnsi" w:cstheme="majorHAnsi"/>
          <w:b/>
          <w:sz w:val="32"/>
          <w:szCs w:val="32"/>
        </w:rPr>
      </w:pPr>
    </w:p>
    <w:p w:rsidR="00845693" w:rsidRDefault="00845693" w:rsidP="004C09A4">
      <w:pPr>
        <w:tabs>
          <w:tab w:val="left" w:pos="915"/>
        </w:tabs>
        <w:rPr>
          <w:rFonts w:asciiTheme="majorHAnsi" w:hAnsiTheme="majorHAnsi" w:cstheme="majorHAnsi"/>
          <w:b/>
          <w:sz w:val="32"/>
          <w:szCs w:val="32"/>
        </w:rPr>
        <w:sectPr w:rsidR="00845693" w:rsidSect="00E22B23">
          <w:footerReference w:type="default" r:id="rId8"/>
          <w:pgSz w:w="12240" w:h="15840"/>
          <w:pgMar w:top="1440" w:right="1440" w:bottom="1440" w:left="1440" w:header="720" w:footer="720" w:gutter="0"/>
          <w:cols w:space="720"/>
          <w:docGrid w:linePitch="360"/>
        </w:sectPr>
      </w:pPr>
    </w:p>
    <w:p w:rsidR="004C09A4" w:rsidRPr="004C09A4" w:rsidRDefault="004C09A4" w:rsidP="004C09A4">
      <w:pPr>
        <w:tabs>
          <w:tab w:val="left" w:pos="915"/>
        </w:tabs>
        <w:rPr>
          <w:rFonts w:asciiTheme="majorHAnsi" w:hAnsiTheme="majorHAnsi" w:cstheme="majorHAnsi"/>
          <w:b/>
          <w:sz w:val="32"/>
          <w:szCs w:val="32"/>
        </w:rPr>
      </w:pPr>
      <w:r w:rsidRPr="004C09A4">
        <w:rPr>
          <w:rFonts w:asciiTheme="majorHAnsi" w:hAnsiTheme="majorHAnsi" w:cstheme="majorHAnsi"/>
          <w:b/>
          <w:sz w:val="32"/>
          <w:szCs w:val="32"/>
        </w:rPr>
        <w:lastRenderedPageBreak/>
        <w:t>2.1a: FINANCIAL PERFORMANCE – REVENUE</w:t>
      </w:r>
    </w:p>
    <w:tbl>
      <w:tblPr>
        <w:tblW w:w="13538" w:type="dxa"/>
        <w:tblLook w:val="04A0" w:firstRow="1" w:lastRow="0" w:firstColumn="1" w:lastColumn="0" w:noHBand="0" w:noVBand="1"/>
      </w:tblPr>
      <w:tblGrid>
        <w:gridCol w:w="1390"/>
        <w:gridCol w:w="1618"/>
        <w:gridCol w:w="1418"/>
        <w:gridCol w:w="1618"/>
        <w:gridCol w:w="1427"/>
        <w:gridCol w:w="1618"/>
        <w:gridCol w:w="1791"/>
        <w:gridCol w:w="1530"/>
        <w:gridCol w:w="1128"/>
      </w:tblGrid>
      <w:tr w:rsidR="00D54BA6" w:rsidRPr="00D54BA6" w:rsidTr="00D54BA6">
        <w:trPr>
          <w:trHeight w:val="300"/>
        </w:trPr>
        <w:tc>
          <w:tcPr>
            <w:tcW w:w="13538"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REVENUE PERFORMANCE- IGF ONLY</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ITEM</w:t>
            </w:r>
          </w:p>
        </w:tc>
        <w:tc>
          <w:tcPr>
            <w:tcW w:w="30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2019</w:t>
            </w:r>
          </w:p>
        </w:tc>
        <w:tc>
          <w:tcPr>
            <w:tcW w:w="30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2020</w:t>
            </w:r>
          </w:p>
        </w:tc>
        <w:tc>
          <w:tcPr>
            <w:tcW w:w="4939" w:type="dxa"/>
            <w:gridSpan w:val="3"/>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2021</w:t>
            </w:r>
          </w:p>
        </w:tc>
        <w:tc>
          <w:tcPr>
            <w:tcW w:w="1128" w:type="dxa"/>
            <w:vMerge w:val="restart"/>
            <w:tcBorders>
              <w:top w:val="nil"/>
              <w:left w:val="single" w:sz="4" w:space="0" w:color="auto"/>
              <w:bottom w:val="single" w:sz="4" w:space="0" w:color="auto"/>
              <w:right w:val="single" w:sz="8" w:space="0" w:color="auto"/>
            </w:tcBorders>
            <w:shd w:val="clear" w:color="auto" w:fill="auto"/>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w:t>
            </w:r>
            <w:proofErr w:type="spellStart"/>
            <w:r w:rsidRPr="00D54BA6">
              <w:rPr>
                <w:rFonts w:ascii="Arial" w:eastAsia="Times New Roman" w:hAnsi="Arial" w:cs="Arial"/>
                <w:b/>
                <w:bCs/>
                <w:color w:val="000000"/>
                <w:sz w:val="24"/>
                <w:szCs w:val="24"/>
              </w:rPr>
              <w:t>Perf</w:t>
            </w:r>
            <w:proofErr w:type="spellEnd"/>
            <w:r w:rsidRPr="00D54BA6">
              <w:rPr>
                <w:rFonts w:ascii="Arial" w:eastAsia="Times New Roman" w:hAnsi="Arial" w:cs="Arial"/>
                <w:b/>
                <w:bCs/>
                <w:color w:val="000000"/>
                <w:sz w:val="24"/>
                <w:szCs w:val="24"/>
              </w:rPr>
              <w:t>. As at July, 2021</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4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427"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791"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REVISED BUDGET</w:t>
            </w:r>
          </w:p>
        </w:tc>
        <w:tc>
          <w:tcPr>
            <w:tcW w:w="1530"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ACTUAL as at </w:t>
            </w:r>
            <w:r w:rsidR="00AF3231">
              <w:rPr>
                <w:rFonts w:ascii="Arial" w:eastAsia="Times New Roman" w:hAnsi="Arial" w:cs="Arial"/>
                <w:b/>
                <w:bCs/>
                <w:color w:val="000000"/>
                <w:sz w:val="24"/>
                <w:szCs w:val="24"/>
              </w:rPr>
              <w:t xml:space="preserve">July, </w:t>
            </w:r>
            <w:r w:rsidRPr="00D54BA6">
              <w:rPr>
                <w:rFonts w:ascii="Arial" w:eastAsia="Times New Roman" w:hAnsi="Arial" w:cs="Arial"/>
                <w:b/>
                <w:bCs/>
                <w:color w:val="000000"/>
                <w:sz w:val="24"/>
                <w:szCs w:val="24"/>
              </w:rPr>
              <w:t>2021</w:t>
            </w:r>
          </w:p>
        </w:tc>
        <w:tc>
          <w:tcPr>
            <w:tcW w:w="1128" w:type="dxa"/>
            <w:vMerge/>
            <w:tcBorders>
              <w:top w:val="nil"/>
              <w:left w:val="single" w:sz="4" w:space="0" w:color="auto"/>
              <w:bottom w:val="single" w:sz="4" w:space="0" w:color="auto"/>
              <w:right w:val="single" w:sz="8" w:space="0" w:color="auto"/>
            </w:tcBorders>
            <w:vAlign w:val="center"/>
            <w:hideMark/>
          </w:tcPr>
          <w:p w:rsidR="00D54BA6" w:rsidRPr="00D54BA6" w:rsidRDefault="00D54BA6" w:rsidP="00D54BA6">
            <w:pPr>
              <w:spacing w:after="0" w:line="240" w:lineRule="auto"/>
              <w:rPr>
                <w:rFonts w:ascii="Arial" w:eastAsia="Times New Roman" w:hAnsi="Arial" w:cs="Arial"/>
                <w:b/>
                <w:bCs/>
                <w:color w:val="000000"/>
                <w:sz w:val="24"/>
                <w:szCs w:val="24"/>
              </w:rPr>
            </w:pP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Property Rate</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354,295.00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300,920.32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316,568.00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137,946.00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360,000.00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280,000.00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120,920.65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22.75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Basic Rate</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Fees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530,010.00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331,529.40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405,055.00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340,406.00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471,215.00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404,755.00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233,298.00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43.90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Fines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2,500.00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400.00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15,000.00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Licenses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132,850.00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67,530.95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141,041.00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69,118.00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178,050.00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126,220.00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40,435.00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7.61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Lands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151,786.00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130,059.00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107,250.00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69,064.00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148,000.00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127,000.00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79,539.00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14.97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Rent</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72B5D"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43,500.00</w:t>
            </w:r>
            <w:r w:rsidR="00D54BA6" w:rsidRPr="00D54BA6">
              <w:rPr>
                <w:rFonts w:ascii="Arial" w:eastAsia="Times New Roman" w:hAnsi="Arial" w:cs="Arial"/>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472B5D"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36,262.72</w:t>
            </w:r>
            <w:r w:rsidR="00D54BA6" w:rsidRPr="00D54BA6">
              <w:rPr>
                <w:rFonts w:ascii="Arial" w:eastAsia="Times New Roman" w:hAnsi="Arial" w:cs="Arial"/>
                <w:color w:val="000000"/>
                <w:sz w:val="24"/>
                <w:szCs w:val="24"/>
              </w:rPr>
              <w:t xml:space="preserve">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41,000.00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27,966.00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41,000.00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58,000.00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41,469.00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7.80 </w:t>
            </w:r>
          </w:p>
        </w:tc>
      </w:tr>
      <w:tr w:rsidR="00D54BA6" w:rsidRPr="00D54BA6" w:rsidTr="00D54BA6">
        <w:trPr>
          <w:trHeight w:val="300"/>
        </w:trPr>
        <w:tc>
          <w:tcPr>
            <w:tcW w:w="13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Investment</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72B5D"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46,204.00</w:t>
            </w:r>
            <w:r w:rsidR="00D54BA6" w:rsidRPr="00D54BA6">
              <w:rPr>
                <w:rFonts w:ascii="Arial" w:eastAsia="Times New Roman" w:hAnsi="Arial" w:cs="Arial"/>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472B5D"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16,083.50</w:t>
            </w:r>
            <w:r w:rsidR="00D54BA6" w:rsidRPr="00D54BA6">
              <w:rPr>
                <w:rFonts w:ascii="Arial" w:eastAsia="Times New Roman" w:hAnsi="Arial" w:cs="Arial"/>
                <w:color w:val="000000"/>
                <w:sz w:val="24"/>
                <w:szCs w:val="24"/>
              </w:rPr>
              <w:t xml:space="preserve">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14,000.00 </w:t>
            </w:r>
          </w:p>
        </w:tc>
        <w:tc>
          <w:tcPr>
            <w:tcW w:w="1427"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76,150.27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17,000.00 </w:t>
            </w:r>
          </w:p>
        </w:tc>
        <w:tc>
          <w:tcPr>
            <w:tcW w:w="17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25,500.00 </w:t>
            </w:r>
          </w:p>
        </w:tc>
        <w:tc>
          <w:tcPr>
            <w:tcW w:w="1530"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15,822.27 </w:t>
            </w:r>
          </w:p>
        </w:tc>
        <w:tc>
          <w:tcPr>
            <w:tcW w:w="1128"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2.98 </w:t>
            </w:r>
          </w:p>
        </w:tc>
      </w:tr>
      <w:tr w:rsidR="00D54BA6" w:rsidRPr="00D54BA6" w:rsidTr="00D54BA6">
        <w:trPr>
          <w:trHeight w:val="315"/>
        </w:trPr>
        <w:tc>
          <w:tcPr>
            <w:tcW w:w="1390" w:type="dxa"/>
            <w:tcBorders>
              <w:top w:val="nil"/>
              <w:left w:val="single" w:sz="8" w:space="0" w:color="auto"/>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TOTAL</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1,258,645.00 </w:t>
            </w:r>
          </w:p>
        </w:tc>
        <w:tc>
          <w:tcPr>
            <w:tcW w:w="14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882,385.89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1,027,414.00 </w:t>
            </w:r>
          </w:p>
        </w:tc>
        <w:tc>
          <w:tcPr>
            <w:tcW w:w="1427"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721,050.27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1,231,265.00 </w:t>
            </w:r>
          </w:p>
        </w:tc>
        <w:tc>
          <w:tcPr>
            <w:tcW w:w="1791"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1,023,475.00 </w:t>
            </w:r>
          </w:p>
        </w:tc>
        <w:tc>
          <w:tcPr>
            <w:tcW w:w="1530"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531,483.92 </w:t>
            </w:r>
          </w:p>
        </w:tc>
        <w:tc>
          <w:tcPr>
            <w:tcW w:w="1128" w:type="dxa"/>
            <w:tcBorders>
              <w:top w:val="nil"/>
              <w:left w:val="nil"/>
              <w:bottom w:val="single" w:sz="8"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51.93 </w:t>
            </w:r>
          </w:p>
        </w:tc>
      </w:tr>
    </w:tbl>
    <w:p w:rsidR="00D54BA6" w:rsidRPr="00D54BA6" w:rsidRDefault="00D54BA6" w:rsidP="00B60919">
      <w:pPr>
        <w:tabs>
          <w:tab w:val="left" w:pos="915"/>
          <w:tab w:val="center" w:pos="6480"/>
        </w:tabs>
        <w:rPr>
          <w:rFonts w:ascii="Arial" w:hAnsi="Arial" w:cs="Arial"/>
          <w:b/>
          <w:sz w:val="24"/>
          <w:szCs w:val="24"/>
        </w:rPr>
      </w:pPr>
      <w:r w:rsidRPr="00D54BA6">
        <w:rPr>
          <w:rFonts w:ascii="Arial" w:hAnsi="Arial" w:cs="Arial"/>
          <w:b/>
          <w:sz w:val="24"/>
          <w:szCs w:val="24"/>
        </w:rPr>
        <w:t>Source: Budget office and Accounts Units</w:t>
      </w:r>
      <w:r w:rsidR="00B60919">
        <w:rPr>
          <w:rFonts w:ascii="Arial" w:hAnsi="Arial" w:cs="Arial"/>
          <w:b/>
          <w:sz w:val="24"/>
          <w:szCs w:val="24"/>
        </w:rPr>
        <w:tab/>
      </w:r>
    </w:p>
    <w:p w:rsidR="00D54BA6" w:rsidRPr="00B00519" w:rsidRDefault="00D54BA6" w:rsidP="00845693">
      <w:pPr>
        <w:tabs>
          <w:tab w:val="left" w:pos="915"/>
        </w:tabs>
        <w:jc w:val="both"/>
        <w:rPr>
          <w:rFonts w:ascii="Arial" w:hAnsi="Arial" w:cs="Arial"/>
          <w:sz w:val="24"/>
          <w:szCs w:val="24"/>
        </w:rPr>
      </w:pPr>
      <w:r>
        <w:rPr>
          <w:rFonts w:ascii="Arial" w:hAnsi="Arial" w:cs="Arial"/>
          <w:sz w:val="24"/>
          <w:szCs w:val="24"/>
        </w:rPr>
        <w:t>In Table 2.1a</w:t>
      </w:r>
      <w:r w:rsidRPr="00B00519">
        <w:rPr>
          <w:rFonts w:ascii="Arial" w:hAnsi="Arial" w:cs="Arial"/>
          <w:sz w:val="24"/>
          <w:szCs w:val="24"/>
        </w:rPr>
        <w:t>. An amount of GH₵1,231,265.00 was budgeted for 2021 and was revised to GH₵1,023,475.00 out of which GH₵531,483.92 was realized as at 31</w:t>
      </w:r>
      <w:r w:rsidRPr="00B00519">
        <w:rPr>
          <w:rFonts w:ascii="Arial" w:hAnsi="Arial" w:cs="Arial"/>
          <w:sz w:val="24"/>
          <w:szCs w:val="24"/>
          <w:vertAlign w:val="superscript"/>
        </w:rPr>
        <w:t>st</w:t>
      </w:r>
      <w:r w:rsidRPr="00B00519">
        <w:rPr>
          <w:rFonts w:ascii="Arial" w:hAnsi="Arial" w:cs="Arial"/>
          <w:sz w:val="24"/>
          <w:szCs w:val="24"/>
        </w:rPr>
        <w:t xml:space="preserve"> July, 2021 amounting 51.93%.</w:t>
      </w:r>
    </w:p>
    <w:p w:rsidR="00D54BA6" w:rsidRPr="00B00519" w:rsidRDefault="00D54BA6" w:rsidP="00845693">
      <w:pPr>
        <w:tabs>
          <w:tab w:val="left" w:pos="915"/>
        </w:tabs>
        <w:jc w:val="both"/>
        <w:rPr>
          <w:rFonts w:ascii="Arial" w:hAnsi="Arial" w:cs="Arial"/>
          <w:sz w:val="24"/>
          <w:szCs w:val="24"/>
        </w:rPr>
      </w:pPr>
      <w:r>
        <w:rPr>
          <w:rFonts w:ascii="Arial" w:hAnsi="Arial" w:cs="Arial"/>
          <w:sz w:val="24"/>
          <w:szCs w:val="24"/>
        </w:rPr>
        <w:t>The</w:t>
      </w:r>
      <w:r w:rsidRPr="00B00519">
        <w:rPr>
          <w:rFonts w:ascii="Arial" w:hAnsi="Arial" w:cs="Arial"/>
          <w:sz w:val="24"/>
          <w:szCs w:val="24"/>
        </w:rPr>
        <w:t xml:space="preserve"> percentage performance as at July, 2021 was the individual actual revenue items over the total actual collection multiply by 100. However, the total percentage performance was total actual over the total revise budget multiply by 100.</w:t>
      </w:r>
    </w:p>
    <w:p w:rsidR="0047746C" w:rsidRDefault="0047746C" w:rsidP="00845693">
      <w:pPr>
        <w:jc w:val="both"/>
      </w:pPr>
    </w:p>
    <w:p w:rsidR="00D54BA6" w:rsidRDefault="00D54BA6" w:rsidP="00D54BA6">
      <w:pPr>
        <w:pStyle w:val="Heading1"/>
        <w:jc w:val="left"/>
        <w:rPr>
          <w:rFonts w:ascii="Arial" w:hAnsi="Arial" w:cs="Arial"/>
          <w:sz w:val="24"/>
          <w:szCs w:val="24"/>
        </w:rPr>
      </w:pPr>
      <w:bookmarkStart w:id="0" w:name="_Toc52521636"/>
      <w:r>
        <w:rPr>
          <w:rFonts w:ascii="Arial" w:hAnsi="Arial" w:cs="Arial"/>
          <w:sz w:val="24"/>
          <w:szCs w:val="24"/>
        </w:rPr>
        <w:t>2.2b</w:t>
      </w:r>
      <w:r w:rsidRPr="00B00519">
        <w:rPr>
          <w:rFonts w:ascii="Arial" w:hAnsi="Arial" w:cs="Arial"/>
          <w:sz w:val="24"/>
          <w:szCs w:val="24"/>
        </w:rPr>
        <w:t>: FINANCIAL PERFORMANCE-EXPENDITURE</w:t>
      </w:r>
      <w:bookmarkEnd w:id="0"/>
    </w:p>
    <w:tbl>
      <w:tblPr>
        <w:tblW w:w="13400" w:type="dxa"/>
        <w:tblLook w:val="04A0" w:firstRow="1" w:lastRow="0" w:firstColumn="1" w:lastColumn="0" w:noHBand="0" w:noVBand="1"/>
      </w:tblPr>
      <w:tblGrid>
        <w:gridCol w:w="1876"/>
        <w:gridCol w:w="1618"/>
        <w:gridCol w:w="1618"/>
        <w:gridCol w:w="1618"/>
        <w:gridCol w:w="1618"/>
        <w:gridCol w:w="1618"/>
        <w:gridCol w:w="1618"/>
        <w:gridCol w:w="1816"/>
      </w:tblGrid>
      <w:tr w:rsidR="00D54BA6" w:rsidRPr="00D54BA6" w:rsidTr="00845693">
        <w:trPr>
          <w:trHeight w:val="300"/>
        </w:trPr>
        <w:tc>
          <w:tcPr>
            <w:tcW w:w="1340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EXPENDITURE PERFORMANCE (ALL DEPARTMENTS)- GOG</w:t>
            </w:r>
          </w:p>
        </w:tc>
      </w:tr>
      <w:tr w:rsidR="00D54BA6" w:rsidRPr="00D54BA6" w:rsidTr="00845693">
        <w:trPr>
          <w:trHeight w:val="300"/>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ITEM</w:t>
            </w:r>
          </w:p>
        </w:tc>
        <w:tc>
          <w:tcPr>
            <w:tcW w:w="3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2019</w:t>
            </w:r>
          </w:p>
        </w:tc>
        <w:tc>
          <w:tcPr>
            <w:tcW w:w="3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2020</w:t>
            </w:r>
          </w:p>
        </w:tc>
        <w:tc>
          <w:tcPr>
            <w:tcW w:w="3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2021</w:t>
            </w:r>
          </w:p>
        </w:tc>
        <w:tc>
          <w:tcPr>
            <w:tcW w:w="1816" w:type="dxa"/>
            <w:vMerge w:val="restart"/>
            <w:tcBorders>
              <w:top w:val="nil"/>
              <w:left w:val="single" w:sz="4" w:space="0" w:color="auto"/>
              <w:bottom w:val="single" w:sz="4" w:space="0" w:color="auto"/>
              <w:right w:val="single" w:sz="8" w:space="0" w:color="auto"/>
            </w:tcBorders>
            <w:shd w:val="clear" w:color="auto" w:fill="auto"/>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w:t>
            </w:r>
            <w:proofErr w:type="spellStart"/>
            <w:r w:rsidRPr="00D54BA6">
              <w:rPr>
                <w:rFonts w:ascii="Arial" w:eastAsia="Times New Roman" w:hAnsi="Arial" w:cs="Arial"/>
                <w:b/>
                <w:bCs/>
                <w:color w:val="000000"/>
                <w:sz w:val="24"/>
                <w:szCs w:val="24"/>
              </w:rPr>
              <w:t>Perf</w:t>
            </w:r>
            <w:proofErr w:type="spellEnd"/>
            <w:r w:rsidRPr="00D54BA6">
              <w:rPr>
                <w:rFonts w:ascii="Arial" w:eastAsia="Times New Roman" w:hAnsi="Arial" w:cs="Arial"/>
                <w:b/>
                <w:bCs/>
                <w:color w:val="000000"/>
                <w:sz w:val="24"/>
                <w:szCs w:val="24"/>
              </w:rPr>
              <w:t>. as at July, 2021</w:t>
            </w:r>
          </w:p>
        </w:tc>
      </w:tr>
      <w:tr w:rsidR="00D54BA6" w:rsidRPr="00D54BA6" w:rsidTr="00845693">
        <w:trPr>
          <w:trHeight w:val="300"/>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ACTUAL as at </w:t>
            </w:r>
            <w:r w:rsidR="00632491">
              <w:rPr>
                <w:rFonts w:ascii="Arial" w:eastAsia="Times New Roman" w:hAnsi="Arial" w:cs="Arial"/>
                <w:b/>
                <w:bCs/>
                <w:color w:val="000000"/>
                <w:sz w:val="24"/>
                <w:szCs w:val="24"/>
              </w:rPr>
              <w:t>July,</w:t>
            </w:r>
            <w:r w:rsidRPr="00D54BA6">
              <w:rPr>
                <w:rFonts w:ascii="Arial" w:eastAsia="Times New Roman" w:hAnsi="Arial" w:cs="Arial"/>
                <w:b/>
                <w:bCs/>
                <w:color w:val="000000"/>
                <w:sz w:val="24"/>
                <w:szCs w:val="24"/>
              </w:rPr>
              <w:t>2021</w:t>
            </w:r>
          </w:p>
        </w:tc>
        <w:tc>
          <w:tcPr>
            <w:tcW w:w="1816" w:type="dxa"/>
            <w:vMerge/>
            <w:tcBorders>
              <w:top w:val="nil"/>
              <w:left w:val="single" w:sz="4" w:space="0" w:color="auto"/>
              <w:bottom w:val="single" w:sz="4" w:space="0" w:color="auto"/>
              <w:right w:val="single" w:sz="8" w:space="0" w:color="auto"/>
            </w:tcBorders>
            <w:vAlign w:val="center"/>
            <w:hideMark/>
          </w:tcPr>
          <w:p w:rsidR="00D54BA6" w:rsidRPr="00D54BA6" w:rsidRDefault="00D54BA6" w:rsidP="00D54BA6">
            <w:pPr>
              <w:spacing w:after="0" w:line="240" w:lineRule="auto"/>
              <w:rPr>
                <w:rFonts w:ascii="Arial" w:eastAsia="Times New Roman" w:hAnsi="Arial" w:cs="Arial"/>
                <w:b/>
                <w:bCs/>
                <w:color w:val="000000"/>
                <w:sz w:val="24"/>
                <w:szCs w:val="24"/>
              </w:rPr>
            </w:pPr>
          </w:p>
        </w:tc>
      </w:tr>
      <w:tr w:rsidR="00D54BA6" w:rsidRPr="00D54BA6" w:rsidTr="00845693">
        <w:trPr>
          <w:trHeight w:val="300"/>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Compensation</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2,003,271.40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1,836,332.08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1,677,754.39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2,740,877.28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3,372,026.76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1,967,484.02 </w:t>
            </w:r>
          </w:p>
        </w:tc>
        <w:tc>
          <w:tcPr>
            <w:tcW w:w="1816"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58.35 </w:t>
            </w:r>
          </w:p>
        </w:tc>
      </w:tr>
      <w:tr w:rsidR="00D54BA6" w:rsidRPr="00D54BA6" w:rsidTr="00845693">
        <w:trPr>
          <w:trHeight w:val="300"/>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Goods and Services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74,321.14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18,126.74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79,737.26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59,551.82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91,234.40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60,944.09 </w:t>
            </w:r>
          </w:p>
        </w:tc>
        <w:tc>
          <w:tcPr>
            <w:tcW w:w="1816"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66.80 </w:t>
            </w:r>
          </w:p>
        </w:tc>
      </w:tr>
      <w:tr w:rsidR="00D54BA6" w:rsidRPr="00D54BA6" w:rsidTr="00845693">
        <w:trPr>
          <w:trHeight w:val="300"/>
        </w:trPr>
        <w:tc>
          <w:tcPr>
            <w:tcW w:w="1876"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Assets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c>
          <w:tcPr>
            <w:tcW w:w="1816"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   </w:t>
            </w:r>
          </w:p>
        </w:tc>
      </w:tr>
      <w:tr w:rsidR="00D54BA6" w:rsidRPr="00D54BA6" w:rsidTr="00845693">
        <w:trPr>
          <w:trHeight w:val="315"/>
        </w:trPr>
        <w:tc>
          <w:tcPr>
            <w:tcW w:w="1876" w:type="dxa"/>
            <w:tcBorders>
              <w:top w:val="nil"/>
              <w:left w:val="single" w:sz="8" w:space="0" w:color="auto"/>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TOTAL</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2,077,592.54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1,854,458.82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1,757,491.65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2,800,429.10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3,463,261.16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2,028,428.11 </w:t>
            </w:r>
          </w:p>
        </w:tc>
        <w:tc>
          <w:tcPr>
            <w:tcW w:w="1816" w:type="dxa"/>
            <w:tcBorders>
              <w:top w:val="nil"/>
              <w:left w:val="nil"/>
              <w:bottom w:val="single" w:sz="8"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58.57 </w:t>
            </w:r>
          </w:p>
        </w:tc>
      </w:tr>
    </w:tbl>
    <w:p w:rsidR="00D54BA6" w:rsidRPr="00B00519" w:rsidRDefault="00D54BA6" w:rsidP="00D54BA6">
      <w:pPr>
        <w:tabs>
          <w:tab w:val="left" w:pos="915"/>
        </w:tabs>
        <w:rPr>
          <w:rFonts w:ascii="Arial" w:hAnsi="Arial" w:cs="Arial"/>
          <w:sz w:val="24"/>
          <w:szCs w:val="24"/>
        </w:rPr>
      </w:pPr>
      <w:r w:rsidRPr="00B00519">
        <w:rPr>
          <w:rFonts w:ascii="Arial" w:hAnsi="Arial" w:cs="Arial"/>
          <w:b/>
          <w:sz w:val="24"/>
          <w:szCs w:val="24"/>
        </w:rPr>
        <w:t>Source:</w:t>
      </w:r>
      <w:r w:rsidRPr="00B00519">
        <w:rPr>
          <w:rFonts w:ascii="Arial" w:hAnsi="Arial" w:cs="Arial"/>
          <w:sz w:val="24"/>
          <w:szCs w:val="24"/>
        </w:rPr>
        <w:t xml:space="preserve"> </w:t>
      </w:r>
      <w:r w:rsidRPr="00B00519">
        <w:rPr>
          <w:rFonts w:ascii="Arial" w:hAnsi="Arial" w:cs="Arial"/>
          <w:b/>
          <w:sz w:val="24"/>
          <w:szCs w:val="24"/>
        </w:rPr>
        <w:t>Budget and</w:t>
      </w:r>
      <w:r w:rsidRPr="00B00519">
        <w:rPr>
          <w:rFonts w:ascii="Arial" w:hAnsi="Arial" w:cs="Arial"/>
          <w:sz w:val="24"/>
          <w:szCs w:val="24"/>
        </w:rPr>
        <w:t xml:space="preserve"> </w:t>
      </w:r>
      <w:r w:rsidRPr="00B00519">
        <w:rPr>
          <w:rFonts w:ascii="Arial" w:hAnsi="Arial" w:cs="Arial"/>
          <w:b/>
          <w:sz w:val="24"/>
          <w:szCs w:val="24"/>
        </w:rPr>
        <w:t>Account</w:t>
      </w:r>
      <w:r w:rsidRPr="00B00519">
        <w:rPr>
          <w:rFonts w:ascii="Arial" w:hAnsi="Arial" w:cs="Arial"/>
          <w:sz w:val="24"/>
          <w:szCs w:val="24"/>
        </w:rPr>
        <w:t xml:space="preserve"> </w:t>
      </w:r>
      <w:r w:rsidRPr="00B00519">
        <w:rPr>
          <w:rFonts w:ascii="Arial" w:hAnsi="Arial" w:cs="Arial"/>
          <w:b/>
          <w:sz w:val="24"/>
          <w:szCs w:val="24"/>
        </w:rPr>
        <w:t>Units</w:t>
      </w:r>
    </w:p>
    <w:p w:rsidR="00D54BA6" w:rsidRPr="00B00519" w:rsidRDefault="000D17BD" w:rsidP="00845693">
      <w:pPr>
        <w:tabs>
          <w:tab w:val="left" w:pos="915"/>
        </w:tabs>
        <w:jc w:val="both"/>
        <w:rPr>
          <w:rFonts w:ascii="Arial" w:hAnsi="Arial" w:cs="Arial"/>
          <w:sz w:val="24"/>
          <w:szCs w:val="24"/>
        </w:rPr>
      </w:pPr>
      <w:r>
        <w:rPr>
          <w:rFonts w:ascii="Arial" w:hAnsi="Arial" w:cs="Arial"/>
          <w:sz w:val="24"/>
          <w:szCs w:val="24"/>
        </w:rPr>
        <w:t>In Table 2.</w:t>
      </w:r>
      <w:r w:rsidR="00D54BA6">
        <w:rPr>
          <w:rFonts w:ascii="Arial" w:hAnsi="Arial" w:cs="Arial"/>
          <w:sz w:val="24"/>
          <w:szCs w:val="24"/>
        </w:rPr>
        <w:t>2b</w:t>
      </w:r>
      <w:r w:rsidR="00D54BA6" w:rsidRPr="00B00519">
        <w:rPr>
          <w:rFonts w:ascii="Arial" w:hAnsi="Arial" w:cs="Arial"/>
          <w:sz w:val="24"/>
          <w:szCs w:val="24"/>
        </w:rPr>
        <w:t xml:space="preserve">, the Government of Ghana transfer expenditure estimates for the year 2021 was </w:t>
      </w:r>
      <w:r w:rsidR="00D54BA6" w:rsidRPr="00B00519">
        <w:rPr>
          <w:rFonts w:ascii="Arial" w:hAnsi="Arial" w:cs="Arial"/>
          <w:b/>
          <w:sz w:val="24"/>
          <w:szCs w:val="24"/>
        </w:rPr>
        <w:t>GH₵ 3,463,261.16</w:t>
      </w:r>
      <w:r w:rsidR="00D54BA6" w:rsidRPr="00B00519">
        <w:rPr>
          <w:rFonts w:ascii="Arial" w:hAnsi="Arial" w:cs="Arial"/>
          <w:sz w:val="24"/>
          <w:szCs w:val="24"/>
        </w:rPr>
        <w:t xml:space="preserve"> and spending as at 31</w:t>
      </w:r>
      <w:r w:rsidR="00D54BA6" w:rsidRPr="00B00519">
        <w:rPr>
          <w:rFonts w:ascii="Arial" w:hAnsi="Arial" w:cs="Arial"/>
          <w:sz w:val="24"/>
          <w:szCs w:val="24"/>
          <w:vertAlign w:val="superscript"/>
        </w:rPr>
        <w:t>st</w:t>
      </w:r>
      <w:r w:rsidR="00D54BA6" w:rsidRPr="00B00519">
        <w:rPr>
          <w:rFonts w:ascii="Arial" w:hAnsi="Arial" w:cs="Arial"/>
          <w:sz w:val="24"/>
          <w:szCs w:val="24"/>
        </w:rPr>
        <w:t xml:space="preserve"> July, 2021 amounted to </w:t>
      </w:r>
      <w:r w:rsidR="00D54BA6" w:rsidRPr="00B00519">
        <w:rPr>
          <w:rFonts w:ascii="Arial" w:hAnsi="Arial" w:cs="Arial"/>
          <w:b/>
          <w:sz w:val="24"/>
          <w:szCs w:val="24"/>
        </w:rPr>
        <w:t>GH₵2,028,428.11</w:t>
      </w:r>
      <w:r w:rsidR="00D54BA6" w:rsidRPr="00B00519">
        <w:rPr>
          <w:rFonts w:ascii="Arial" w:hAnsi="Arial" w:cs="Arial"/>
          <w:sz w:val="24"/>
          <w:szCs w:val="24"/>
        </w:rPr>
        <w:t xml:space="preserve"> representing </w:t>
      </w:r>
      <w:r w:rsidR="00D54BA6" w:rsidRPr="00B00519">
        <w:rPr>
          <w:rFonts w:ascii="Arial" w:hAnsi="Arial" w:cs="Arial"/>
          <w:b/>
          <w:sz w:val="24"/>
          <w:szCs w:val="24"/>
        </w:rPr>
        <w:t>58.57%.</w:t>
      </w:r>
      <w:r w:rsidR="00D54BA6" w:rsidRPr="00B00519">
        <w:rPr>
          <w:rFonts w:ascii="Arial" w:hAnsi="Arial" w:cs="Arial"/>
          <w:sz w:val="24"/>
          <w:szCs w:val="24"/>
        </w:rPr>
        <w:t xml:space="preserve"> The year 2019 recorded </w:t>
      </w:r>
      <w:r w:rsidR="00D54BA6" w:rsidRPr="00B00519">
        <w:rPr>
          <w:rFonts w:ascii="Arial" w:hAnsi="Arial" w:cs="Arial"/>
          <w:b/>
          <w:sz w:val="24"/>
          <w:szCs w:val="24"/>
        </w:rPr>
        <w:t>GH₵1,854,458.82</w:t>
      </w:r>
      <w:r w:rsidR="00D54BA6" w:rsidRPr="00B00519">
        <w:rPr>
          <w:rFonts w:ascii="Arial" w:hAnsi="Arial" w:cs="Arial"/>
          <w:sz w:val="24"/>
          <w:szCs w:val="24"/>
        </w:rPr>
        <w:t xml:space="preserve"> and that of the year 2020 amounted to </w:t>
      </w:r>
      <w:r w:rsidR="00D54BA6" w:rsidRPr="00B00519">
        <w:rPr>
          <w:rFonts w:ascii="Arial" w:hAnsi="Arial" w:cs="Arial"/>
          <w:b/>
          <w:sz w:val="24"/>
          <w:szCs w:val="24"/>
        </w:rPr>
        <w:t>GH₵2,800,429.10</w:t>
      </w:r>
      <w:r w:rsidR="00D54BA6" w:rsidRPr="00B00519">
        <w:rPr>
          <w:rFonts w:ascii="Arial" w:hAnsi="Arial" w:cs="Arial"/>
          <w:sz w:val="24"/>
          <w:szCs w:val="24"/>
        </w:rPr>
        <w:t>.</w:t>
      </w:r>
    </w:p>
    <w:p w:rsidR="00D54BA6" w:rsidRPr="00D54BA6" w:rsidRDefault="00D54BA6" w:rsidP="00845693">
      <w:pPr>
        <w:jc w:val="both"/>
        <w:rPr>
          <w:lang w:bidi="en-US"/>
        </w:rPr>
      </w:pPr>
    </w:p>
    <w:p w:rsidR="00D54BA6" w:rsidRDefault="00D54BA6" w:rsidP="009E07E8"/>
    <w:p w:rsidR="00D54BA6" w:rsidRDefault="00D54BA6" w:rsidP="009E07E8"/>
    <w:p w:rsidR="00D54BA6" w:rsidRDefault="00D54BA6" w:rsidP="009E07E8"/>
    <w:p w:rsidR="00D54BA6" w:rsidRDefault="00D54BA6" w:rsidP="009E07E8"/>
    <w:p w:rsidR="00D54BA6" w:rsidRDefault="00D54BA6" w:rsidP="009E07E8"/>
    <w:p w:rsidR="00D54BA6" w:rsidRDefault="00D54BA6" w:rsidP="009E07E8"/>
    <w:p w:rsidR="00D54BA6" w:rsidRDefault="00D54BA6" w:rsidP="009E07E8"/>
    <w:p w:rsidR="00845693" w:rsidRDefault="00845693" w:rsidP="009E07E8">
      <w:pPr>
        <w:rPr>
          <w:rFonts w:asciiTheme="majorHAnsi" w:hAnsiTheme="majorHAnsi" w:cstheme="majorHAnsi"/>
          <w:b/>
          <w:sz w:val="32"/>
          <w:szCs w:val="32"/>
        </w:rPr>
      </w:pPr>
    </w:p>
    <w:p w:rsidR="00D54BA6" w:rsidRDefault="00D54BA6" w:rsidP="009E07E8">
      <w:pPr>
        <w:rPr>
          <w:rFonts w:asciiTheme="majorHAnsi" w:hAnsiTheme="majorHAnsi" w:cstheme="majorHAnsi"/>
          <w:b/>
          <w:sz w:val="32"/>
          <w:szCs w:val="32"/>
        </w:rPr>
      </w:pPr>
      <w:r w:rsidRPr="00D54BA6">
        <w:rPr>
          <w:rFonts w:asciiTheme="majorHAnsi" w:hAnsiTheme="majorHAnsi" w:cstheme="majorHAnsi"/>
          <w:b/>
          <w:sz w:val="32"/>
          <w:szCs w:val="32"/>
        </w:rPr>
        <w:t>2.3c: FINANCIAL PERFORMANCE – REVENUE</w:t>
      </w:r>
    </w:p>
    <w:tbl>
      <w:tblPr>
        <w:tblW w:w="14903" w:type="dxa"/>
        <w:tblInd w:w="-730" w:type="dxa"/>
        <w:tblLook w:val="04A0" w:firstRow="1" w:lastRow="0" w:firstColumn="1" w:lastColumn="0" w:noHBand="0" w:noVBand="1"/>
      </w:tblPr>
      <w:tblGrid>
        <w:gridCol w:w="1980"/>
        <w:gridCol w:w="1665"/>
        <w:gridCol w:w="1618"/>
        <w:gridCol w:w="1618"/>
        <w:gridCol w:w="1618"/>
        <w:gridCol w:w="1806"/>
        <w:gridCol w:w="1751"/>
        <w:gridCol w:w="1618"/>
        <w:gridCol w:w="1229"/>
      </w:tblGrid>
      <w:tr w:rsidR="004E515D" w:rsidRPr="004E515D" w:rsidTr="004E515D">
        <w:trPr>
          <w:trHeight w:val="285"/>
        </w:trPr>
        <w:tc>
          <w:tcPr>
            <w:tcW w:w="14903"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E515D" w:rsidRPr="004E515D" w:rsidRDefault="004E515D" w:rsidP="004E515D">
            <w:pPr>
              <w:spacing w:after="0" w:line="240" w:lineRule="auto"/>
              <w:jc w:val="center"/>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REVENUE PERFORMANCE- ALL REVENUE SOURCES</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ITEM</w:t>
            </w:r>
          </w:p>
        </w:tc>
        <w:tc>
          <w:tcPr>
            <w:tcW w:w="3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center"/>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2019</w:t>
            </w:r>
          </w:p>
        </w:tc>
        <w:tc>
          <w:tcPr>
            <w:tcW w:w="3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center"/>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2020</w:t>
            </w:r>
          </w:p>
        </w:tc>
        <w:tc>
          <w:tcPr>
            <w:tcW w:w="5175" w:type="dxa"/>
            <w:gridSpan w:val="3"/>
            <w:tcBorders>
              <w:top w:val="single" w:sz="4" w:space="0" w:color="auto"/>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center"/>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2021</w:t>
            </w:r>
          </w:p>
        </w:tc>
        <w:tc>
          <w:tcPr>
            <w:tcW w:w="1229" w:type="dxa"/>
            <w:vMerge w:val="restart"/>
            <w:tcBorders>
              <w:top w:val="nil"/>
              <w:left w:val="single" w:sz="4" w:space="0" w:color="auto"/>
              <w:bottom w:val="single" w:sz="4" w:space="0" w:color="auto"/>
              <w:right w:val="single" w:sz="8" w:space="0" w:color="auto"/>
            </w:tcBorders>
            <w:shd w:val="clear" w:color="auto" w:fill="auto"/>
            <w:vAlign w:val="bottom"/>
            <w:hideMark/>
          </w:tcPr>
          <w:p w:rsidR="004E515D" w:rsidRPr="004E515D" w:rsidRDefault="004E515D" w:rsidP="004E515D">
            <w:pPr>
              <w:spacing w:after="0" w:line="240" w:lineRule="auto"/>
              <w:jc w:val="center"/>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w:t>
            </w:r>
            <w:proofErr w:type="spellStart"/>
            <w:r w:rsidRPr="004E515D">
              <w:rPr>
                <w:rFonts w:ascii="Arial" w:eastAsia="Times New Roman" w:hAnsi="Arial" w:cs="Arial"/>
                <w:b/>
                <w:bCs/>
                <w:color w:val="000000"/>
                <w:sz w:val="24"/>
                <w:szCs w:val="24"/>
              </w:rPr>
              <w:t>Perf</w:t>
            </w:r>
            <w:proofErr w:type="spellEnd"/>
            <w:r w:rsidRPr="004E515D">
              <w:rPr>
                <w:rFonts w:ascii="Arial" w:eastAsia="Times New Roman" w:hAnsi="Arial" w:cs="Arial"/>
                <w:b/>
                <w:bCs/>
                <w:color w:val="000000"/>
                <w:sz w:val="24"/>
                <w:szCs w:val="24"/>
              </w:rPr>
              <w:t>. as at July, 2021</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ACTUAL</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BUDGET</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REVISED BUDGET</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ACTUAL as at July, 2021</w:t>
            </w:r>
          </w:p>
        </w:tc>
        <w:tc>
          <w:tcPr>
            <w:tcW w:w="1229" w:type="dxa"/>
            <w:vMerge/>
            <w:tcBorders>
              <w:top w:val="nil"/>
              <w:left w:val="single" w:sz="4" w:space="0" w:color="auto"/>
              <w:bottom w:val="single" w:sz="4" w:space="0" w:color="auto"/>
              <w:right w:val="single" w:sz="8" w:space="0" w:color="auto"/>
            </w:tcBorders>
            <w:vAlign w:val="center"/>
            <w:hideMark/>
          </w:tcPr>
          <w:p w:rsidR="004E515D" w:rsidRPr="004E515D" w:rsidRDefault="004E515D" w:rsidP="004E515D">
            <w:pPr>
              <w:spacing w:after="0" w:line="240" w:lineRule="auto"/>
              <w:rPr>
                <w:rFonts w:ascii="Arial" w:eastAsia="Times New Roman" w:hAnsi="Arial" w:cs="Arial"/>
                <w:b/>
                <w:bCs/>
                <w:color w:val="000000"/>
                <w:sz w:val="24"/>
                <w:szCs w:val="24"/>
              </w:rPr>
            </w:pP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IGF</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1,258,</w:t>
            </w:r>
            <w:r w:rsidRPr="004E515D">
              <w:rPr>
                <w:rFonts w:ascii="Arial" w:eastAsia="Times New Roman" w:hAnsi="Arial" w:cs="Arial"/>
                <w:color w:val="000000"/>
                <w:sz w:val="24"/>
                <w:szCs w:val="24"/>
              </w:rPr>
              <w:t xml:space="preserve">645.00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882,385.89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1,027,414.00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721,050.27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1,235, 015.00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1,023,475.00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531, 483.92</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51.93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Compensation Transfer</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2,003,271.40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1,836,332.08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1,677,754.39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2,740,877.28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2,935,842.03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3,372,026.76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1,967,484.02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58.35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Goods and Services Transfer</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74,321.14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18,126.74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79,737.26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59,551.82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87,166.00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91,234.40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60,944.09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66.80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Assets Transfer</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DACF</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6,194,174.33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2,521,239.69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4,095,858.64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2,830,028.34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4,283,196.72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4,283,196.72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216,708.80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DACF- RFG</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714,291.00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511,750.08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823,657.17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294,299.00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1,729,001.00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1,739,433.00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1,677,806.00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96.46 </w:t>
            </w:r>
          </w:p>
        </w:tc>
      </w:tr>
      <w:tr w:rsidR="004E515D" w:rsidRPr="004E515D" w:rsidTr="004E515D">
        <w:trPr>
          <w:trHeight w:val="300"/>
        </w:trPr>
        <w:tc>
          <w:tcPr>
            <w:tcW w:w="1980" w:type="dxa"/>
            <w:tcBorders>
              <w:top w:val="nil"/>
              <w:left w:val="single" w:sz="8" w:space="0" w:color="auto"/>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MAG</w:t>
            </w:r>
          </w:p>
        </w:tc>
        <w:tc>
          <w:tcPr>
            <w:tcW w:w="1665"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182,858.00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174,246.07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174</w:t>
            </w:r>
            <w:r w:rsidR="00F94C86">
              <w:rPr>
                <w:rFonts w:ascii="Arial" w:eastAsia="Times New Roman" w:hAnsi="Arial" w:cs="Arial"/>
                <w:color w:val="000000"/>
                <w:sz w:val="24"/>
                <w:szCs w:val="24"/>
              </w:rPr>
              <w:t>,</w:t>
            </w:r>
            <w:r w:rsidRPr="004E515D">
              <w:rPr>
                <w:rFonts w:ascii="Arial" w:eastAsia="Times New Roman" w:hAnsi="Arial" w:cs="Arial"/>
                <w:color w:val="000000"/>
                <w:sz w:val="24"/>
                <w:szCs w:val="24"/>
              </w:rPr>
              <w:t>246.07</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152,561.27 </w:t>
            </w:r>
          </w:p>
        </w:tc>
        <w:tc>
          <w:tcPr>
            <w:tcW w:w="1806"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116,858.00 </w:t>
            </w:r>
          </w:p>
        </w:tc>
        <w:tc>
          <w:tcPr>
            <w:tcW w:w="1751"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116,858.00 </w:t>
            </w:r>
          </w:p>
        </w:tc>
        <w:tc>
          <w:tcPr>
            <w:tcW w:w="1618" w:type="dxa"/>
            <w:tcBorders>
              <w:top w:val="nil"/>
              <w:left w:val="nil"/>
              <w:bottom w:val="single" w:sz="4" w:space="0" w:color="auto"/>
              <w:right w:val="single" w:sz="4" w:space="0" w:color="auto"/>
            </w:tcBorders>
            <w:shd w:val="clear" w:color="auto" w:fill="auto"/>
            <w:noWrap/>
            <w:vAlign w:val="bottom"/>
            <w:hideMark/>
          </w:tcPr>
          <w:p w:rsidR="004E515D" w:rsidRPr="004E515D" w:rsidRDefault="004E515D" w:rsidP="004E515D">
            <w:pPr>
              <w:spacing w:after="0" w:line="240" w:lineRule="auto"/>
              <w:jc w:val="right"/>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107,472.60 </w:t>
            </w:r>
          </w:p>
        </w:tc>
        <w:tc>
          <w:tcPr>
            <w:tcW w:w="1229" w:type="dxa"/>
            <w:tcBorders>
              <w:top w:val="nil"/>
              <w:left w:val="nil"/>
              <w:bottom w:val="single" w:sz="4"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color w:val="000000"/>
                <w:sz w:val="24"/>
                <w:szCs w:val="24"/>
              </w:rPr>
            </w:pPr>
            <w:r w:rsidRPr="004E515D">
              <w:rPr>
                <w:rFonts w:ascii="Arial" w:eastAsia="Times New Roman" w:hAnsi="Arial" w:cs="Arial"/>
                <w:color w:val="000000"/>
                <w:sz w:val="24"/>
                <w:szCs w:val="24"/>
              </w:rPr>
              <w:t xml:space="preserve">             91.97 </w:t>
            </w:r>
          </w:p>
        </w:tc>
      </w:tr>
      <w:tr w:rsidR="004E515D" w:rsidRPr="004E515D" w:rsidTr="004E515D">
        <w:trPr>
          <w:trHeight w:val="315"/>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TOTAL</w:t>
            </w:r>
          </w:p>
        </w:tc>
        <w:tc>
          <w:tcPr>
            <w:tcW w:w="1665" w:type="dxa"/>
            <w:tcBorders>
              <w:top w:val="nil"/>
              <w:left w:val="nil"/>
              <w:bottom w:val="single" w:sz="8" w:space="0" w:color="auto"/>
              <w:right w:val="single" w:sz="4" w:space="0" w:color="auto"/>
            </w:tcBorders>
            <w:shd w:val="clear" w:color="000000" w:fill="FFFFFF"/>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9,168,915.87 </w:t>
            </w:r>
          </w:p>
        </w:tc>
        <w:tc>
          <w:tcPr>
            <w:tcW w:w="1618" w:type="dxa"/>
            <w:tcBorders>
              <w:top w:val="nil"/>
              <w:left w:val="nil"/>
              <w:bottom w:val="single" w:sz="8"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5,944,080.55 </w:t>
            </w:r>
          </w:p>
        </w:tc>
        <w:tc>
          <w:tcPr>
            <w:tcW w:w="1618" w:type="dxa"/>
            <w:tcBorders>
              <w:top w:val="nil"/>
              <w:left w:val="nil"/>
              <w:bottom w:val="single" w:sz="8"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7,878,667.53 </w:t>
            </w:r>
          </w:p>
        </w:tc>
        <w:tc>
          <w:tcPr>
            <w:tcW w:w="1618" w:type="dxa"/>
            <w:tcBorders>
              <w:top w:val="nil"/>
              <w:left w:val="nil"/>
              <w:bottom w:val="single" w:sz="8" w:space="0" w:color="auto"/>
              <w:right w:val="single" w:sz="4" w:space="0" w:color="auto"/>
            </w:tcBorders>
            <w:shd w:val="clear" w:color="000000" w:fill="FFFFFF"/>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6,798,367.98 </w:t>
            </w:r>
          </w:p>
        </w:tc>
        <w:tc>
          <w:tcPr>
            <w:tcW w:w="1806" w:type="dxa"/>
            <w:tcBorders>
              <w:top w:val="nil"/>
              <w:left w:val="nil"/>
              <w:bottom w:val="single" w:sz="8" w:space="0" w:color="auto"/>
              <w:right w:val="single" w:sz="4" w:space="0" w:color="auto"/>
            </w:tcBorders>
            <w:shd w:val="clear" w:color="000000" w:fill="FFFFFF"/>
            <w:noWrap/>
            <w:vAlign w:val="bottom"/>
            <w:hideMark/>
          </w:tcPr>
          <w:p w:rsidR="004E515D" w:rsidRPr="004E515D" w:rsidRDefault="004E515D" w:rsidP="004E515D">
            <w:pPr>
              <w:spacing w:after="0" w:line="240" w:lineRule="auto"/>
              <w:jc w:val="right"/>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9,152,063.75 </w:t>
            </w:r>
          </w:p>
        </w:tc>
        <w:tc>
          <w:tcPr>
            <w:tcW w:w="1751" w:type="dxa"/>
            <w:tcBorders>
              <w:top w:val="nil"/>
              <w:left w:val="nil"/>
              <w:bottom w:val="single" w:sz="8" w:space="0" w:color="auto"/>
              <w:right w:val="single" w:sz="4"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10,626,223.88 </w:t>
            </w:r>
          </w:p>
        </w:tc>
        <w:tc>
          <w:tcPr>
            <w:tcW w:w="1618" w:type="dxa"/>
            <w:tcBorders>
              <w:top w:val="nil"/>
              <w:left w:val="nil"/>
              <w:bottom w:val="single" w:sz="8" w:space="0" w:color="auto"/>
              <w:right w:val="single" w:sz="4" w:space="0" w:color="auto"/>
            </w:tcBorders>
            <w:shd w:val="clear" w:color="000000" w:fill="FFFFFF"/>
            <w:noWrap/>
            <w:vAlign w:val="bottom"/>
            <w:hideMark/>
          </w:tcPr>
          <w:p w:rsidR="004E515D" w:rsidRPr="004E515D" w:rsidRDefault="004E515D" w:rsidP="004E515D">
            <w:pPr>
              <w:spacing w:after="0" w:line="240" w:lineRule="auto"/>
              <w:jc w:val="right"/>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4,030,415.51 </w:t>
            </w:r>
          </w:p>
        </w:tc>
        <w:tc>
          <w:tcPr>
            <w:tcW w:w="1229" w:type="dxa"/>
            <w:tcBorders>
              <w:top w:val="nil"/>
              <w:left w:val="nil"/>
              <w:bottom w:val="single" w:sz="8" w:space="0" w:color="auto"/>
              <w:right w:val="single" w:sz="8" w:space="0" w:color="auto"/>
            </w:tcBorders>
            <w:shd w:val="clear" w:color="auto" w:fill="auto"/>
            <w:noWrap/>
            <w:vAlign w:val="bottom"/>
            <w:hideMark/>
          </w:tcPr>
          <w:p w:rsidR="004E515D" w:rsidRPr="004E515D" w:rsidRDefault="004E515D" w:rsidP="004E515D">
            <w:pPr>
              <w:spacing w:after="0" w:line="240" w:lineRule="auto"/>
              <w:rPr>
                <w:rFonts w:ascii="Arial" w:eastAsia="Times New Roman" w:hAnsi="Arial" w:cs="Arial"/>
                <w:b/>
                <w:bCs/>
                <w:color w:val="000000"/>
                <w:sz w:val="24"/>
                <w:szCs w:val="24"/>
              </w:rPr>
            </w:pPr>
            <w:r w:rsidRPr="004E515D">
              <w:rPr>
                <w:rFonts w:ascii="Arial" w:eastAsia="Times New Roman" w:hAnsi="Arial" w:cs="Arial"/>
                <w:b/>
                <w:bCs/>
                <w:color w:val="000000"/>
                <w:sz w:val="24"/>
                <w:szCs w:val="24"/>
              </w:rPr>
              <w:t xml:space="preserve">             37.93 </w:t>
            </w:r>
          </w:p>
        </w:tc>
      </w:tr>
    </w:tbl>
    <w:p w:rsidR="004E515D" w:rsidRDefault="004E515D" w:rsidP="00D54BA6">
      <w:pPr>
        <w:tabs>
          <w:tab w:val="left" w:pos="915"/>
        </w:tabs>
        <w:rPr>
          <w:rFonts w:asciiTheme="majorHAnsi" w:hAnsiTheme="majorHAnsi" w:cstheme="majorHAnsi"/>
          <w:b/>
          <w:sz w:val="32"/>
          <w:szCs w:val="32"/>
        </w:rPr>
      </w:pPr>
    </w:p>
    <w:p w:rsidR="00D54BA6" w:rsidRPr="00B00519" w:rsidRDefault="00D54BA6" w:rsidP="00D54BA6">
      <w:pPr>
        <w:tabs>
          <w:tab w:val="left" w:pos="915"/>
        </w:tabs>
        <w:rPr>
          <w:rFonts w:ascii="Arial" w:hAnsi="Arial" w:cs="Arial"/>
          <w:sz w:val="24"/>
          <w:szCs w:val="24"/>
        </w:rPr>
      </w:pPr>
      <w:r w:rsidRPr="00B00519">
        <w:rPr>
          <w:rFonts w:ascii="Arial" w:hAnsi="Arial" w:cs="Arial"/>
          <w:b/>
          <w:sz w:val="24"/>
          <w:szCs w:val="24"/>
        </w:rPr>
        <w:t>Source:</w:t>
      </w:r>
      <w:r w:rsidRPr="00B00519">
        <w:rPr>
          <w:rFonts w:ascii="Arial" w:hAnsi="Arial" w:cs="Arial"/>
          <w:sz w:val="24"/>
          <w:szCs w:val="24"/>
        </w:rPr>
        <w:t xml:space="preserve"> </w:t>
      </w:r>
      <w:r w:rsidRPr="00B00519">
        <w:rPr>
          <w:rFonts w:ascii="Arial" w:hAnsi="Arial" w:cs="Arial"/>
          <w:b/>
          <w:sz w:val="24"/>
          <w:szCs w:val="24"/>
        </w:rPr>
        <w:t>Budget and</w:t>
      </w:r>
      <w:r w:rsidRPr="00B00519">
        <w:rPr>
          <w:rFonts w:ascii="Arial" w:hAnsi="Arial" w:cs="Arial"/>
          <w:sz w:val="24"/>
          <w:szCs w:val="24"/>
        </w:rPr>
        <w:t xml:space="preserve"> </w:t>
      </w:r>
      <w:r w:rsidRPr="00B00519">
        <w:rPr>
          <w:rFonts w:ascii="Arial" w:hAnsi="Arial" w:cs="Arial"/>
          <w:b/>
          <w:sz w:val="24"/>
          <w:szCs w:val="24"/>
        </w:rPr>
        <w:t>Account</w:t>
      </w:r>
      <w:r w:rsidRPr="00B00519">
        <w:rPr>
          <w:rFonts w:ascii="Arial" w:hAnsi="Arial" w:cs="Arial"/>
          <w:sz w:val="24"/>
          <w:szCs w:val="24"/>
        </w:rPr>
        <w:t xml:space="preserve"> </w:t>
      </w:r>
      <w:r w:rsidRPr="00B00519">
        <w:rPr>
          <w:rFonts w:ascii="Arial" w:hAnsi="Arial" w:cs="Arial"/>
          <w:b/>
          <w:sz w:val="24"/>
          <w:szCs w:val="24"/>
        </w:rPr>
        <w:t>Units</w:t>
      </w:r>
    </w:p>
    <w:p w:rsidR="00845693" w:rsidRPr="00845693" w:rsidRDefault="00D54BA6" w:rsidP="00845693">
      <w:pPr>
        <w:tabs>
          <w:tab w:val="left" w:pos="915"/>
        </w:tabs>
        <w:jc w:val="both"/>
        <w:rPr>
          <w:rFonts w:ascii="Arial" w:eastAsia="Times New Roman" w:hAnsi="Arial" w:cs="Arial"/>
          <w:color w:val="000000"/>
          <w:sz w:val="24"/>
          <w:szCs w:val="24"/>
        </w:rPr>
      </w:pPr>
      <w:r w:rsidRPr="00845693">
        <w:rPr>
          <w:rFonts w:ascii="Arial" w:hAnsi="Arial" w:cs="Arial"/>
          <w:sz w:val="24"/>
          <w:szCs w:val="24"/>
        </w:rPr>
        <w:t xml:space="preserve">In Table 2.3c, </w:t>
      </w:r>
      <w:proofErr w:type="gramStart"/>
      <w:r w:rsidRPr="00845693">
        <w:rPr>
          <w:rFonts w:ascii="Arial" w:hAnsi="Arial" w:cs="Arial"/>
          <w:sz w:val="24"/>
          <w:szCs w:val="24"/>
        </w:rPr>
        <w:t>A</w:t>
      </w:r>
      <w:proofErr w:type="gramEnd"/>
      <w:r w:rsidRPr="00845693">
        <w:rPr>
          <w:rFonts w:ascii="Arial" w:hAnsi="Arial" w:cs="Arial"/>
          <w:sz w:val="24"/>
          <w:szCs w:val="24"/>
        </w:rPr>
        <w:t xml:space="preserve"> total amount of </w:t>
      </w:r>
      <w:r w:rsidRPr="00845693">
        <w:rPr>
          <w:rFonts w:ascii="Arial" w:hAnsi="Arial" w:cs="Arial"/>
          <w:b/>
          <w:sz w:val="24"/>
          <w:szCs w:val="24"/>
        </w:rPr>
        <w:t>GH₵</w:t>
      </w:r>
      <w:r w:rsidRPr="00845693">
        <w:rPr>
          <w:rFonts w:ascii="Arial" w:eastAsia="Times New Roman" w:hAnsi="Arial" w:cs="Arial"/>
          <w:b/>
          <w:color w:val="000000"/>
          <w:sz w:val="24"/>
          <w:szCs w:val="24"/>
        </w:rPr>
        <w:t xml:space="preserve">9,152,063.75 </w:t>
      </w:r>
      <w:r w:rsidRPr="00845693">
        <w:rPr>
          <w:rFonts w:ascii="Arial" w:hAnsi="Arial" w:cs="Arial"/>
          <w:sz w:val="24"/>
          <w:szCs w:val="24"/>
        </w:rPr>
        <w:t xml:space="preserve">was budgeted for the year 2021, which was revised to </w:t>
      </w:r>
      <w:r w:rsidRPr="00845693">
        <w:rPr>
          <w:rFonts w:ascii="Arial" w:hAnsi="Arial" w:cs="Arial"/>
          <w:b/>
          <w:sz w:val="24"/>
          <w:szCs w:val="24"/>
        </w:rPr>
        <w:t>GH₵</w:t>
      </w:r>
      <w:r w:rsidRPr="00845693">
        <w:rPr>
          <w:rFonts w:ascii="Arial" w:eastAsia="Times New Roman" w:hAnsi="Arial" w:cs="Arial"/>
          <w:b/>
          <w:color w:val="000000"/>
          <w:sz w:val="24"/>
          <w:szCs w:val="24"/>
        </w:rPr>
        <w:t xml:space="preserve">10,626,223.88. </w:t>
      </w:r>
      <w:r w:rsidRPr="00845693">
        <w:rPr>
          <w:rFonts w:ascii="Arial" w:eastAsia="Times New Roman" w:hAnsi="Arial" w:cs="Arial"/>
          <w:color w:val="000000"/>
          <w:sz w:val="24"/>
          <w:szCs w:val="24"/>
        </w:rPr>
        <w:t>A</w:t>
      </w:r>
      <w:r w:rsidRPr="00845693">
        <w:rPr>
          <w:rFonts w:ascii="Arial" w:eastAsia="Times New Roman" w:hAnsi="Arial" w:cs="Arial"/>
          <w:b/>
          <w:color w:val="000000"/>
          <w:sz w:val="24"/>
          <w:szCs w:val="24"/>
        </w:rPr>
        <w:t xml:space="preserve"> </w:t>
      </w:r>
      <w:r w:rsidRPr="00845693">
        <w:rPr>
          <w:rFonts w:ascii="Arial" w:eastAsia="Times New Roman" w:hAnsi="Arial" w:cs="Arial"/>
          <w:color w:val="000000"/>
          <w:sz w:val="24"/>
          <w:szCs w:val="24"/>
        </w:rPr>
        <w:t xml:space="preserve">total amount of </w:t>
      </w:r>
      <w:r w:rsidRPr="00845693">
        <w:rPr>
          <w:rFonts w:ascii="Arial" w:hAnsi="Arial" w:cs="Arial"/>
          <w:b/>
          <w:sz w:val="24"/>
          <w:szCs w:val="24"/>
        </w:rPr>
        <w:t>GH₵</w:t>
      </w:r>
      <w:r w:rsidRPr="00845693">
        <w:rPr>
          <w:rFonts w:ascii="Arial" w:eastAsia="Times New Roman" w:hAnsi="Arial" w:cs="Arial"/>
          <w:b/>
          <w:color w:val="000000"/>
          <w:sz w:val="24"/>
          <w:szCs w:val="24"/>
        </w:rPr>
        <w:t xml:space="preserve">4,030,415.51 </w:t>
      </w:r>
      <w:r w:rsidRPr="00845693">
        <w:rPr>
          <w:rFonts w:ascii="Arial" w:eastAsia="Times New Roman" w:hAnsi="Arial" w:cs="Arial"/>
          <w:color w:val="000000"/>
          <w:sz w:val="24"/>
          <w:szCs w:val="24"/>
        </w:rPr>
        <w:t xml:space="preserve">was received representing </w:t>
      </w:r>
      <w:r w:rsidRPr="00845693">
        <w:rPr>
          <w:rFonts w:ascii="Arial" w:eastAsia="Times New Roman" w:hAnsi="Arial" w:cs="Arial"/>
          <w:b/>
          <w:color w:val="000000"/>
          <w:sz w:val="24"/>
          <w:szCs w:val="24"/>
        </w:rPr>
        <w:t>37.93%.</w:t>
      </w:r>
      <w:r w:rsidRPr="00845693">
        <w:rPr>
          <w:rFonts w:ascii="Arial" w:eastAsia="Times New Roman" w:hAnsi="Arial" w:cs="Arial"/>
          <w:color w:val="000000"/>
          <w:sz w:val="24"/>
          <w:szCs w:val="24"/>
        </w:rPr>
        <w:t xml:space="preserve"> That of the years 2019 and 2020 amounted to</w:t>
      </w:r>
      <w:r w:rsidRPr="00845693">
        <w:rPr>
          <w:rFonts w:ascii="Arial" w:hAnsi="Arial" w:cs="Arial"/>
          <w:b/>
          <w:sz w:val="24"/>
          <w:szCs w:val="24"/>
        </w:rPr>
        <w:t xml:space="preserve"> GH₵</w:t>
      </w:r>
      <w:r w:rsidRPr="00845693">
        <w:rPr>
          <w:rFonts w:ascii="Arial" w:eastAsia="Times New Roman" w:hAnsi="Arial" w:cs="Arial"/>
          <w:color w:val="000000"/>
          <w:sz w:val="24"/>
          <w:szCs w:val="24"/>
        </w:rPr>
        <w:t xml:space="preserve"> </w:t>
      </w:r>
      <w:r w:rsidRPr="00845693">
        <w:rPr>
          <w:rFonts w:ascii="Arial" w:eastAsia="Times New Roman" w:hAnsi="Arial" w:cs="Arial"/>
          <w:b/>
          <w:color w:val="000000"/>
          <w:sz w:val="24"/>
          <w:szCs w:val="24"/>
        </w:rPr>
        <w:t xml:space="preserve">5,944,080.55 </w:t>
      </w:r>
      <w:r w:rsidRPr="00845693">
        <w:rPr>
          <w:rFonts w:ascii="Arial" w:eastAsia="Times New Roman" w:hAnsi="Arial" w:cs="Arial"/>
          <w:color w:val="000000"/>
          <w:sz w:val="24"/>
          <w:szCs w:val="24"/>
        </w:rPr>
        <w:t xml:space="preserve">and </w:t>
      </w:r>
      <w:r w:rsidRPr="00845693">
        <w:rPr>
          <w:rFonts w:ascii="Arial" w:hAnsi="Arial" w:cs="Arial"/>
          <w:b/>
          <w:sz w:val="24"/>
          <w:szCs w:val="24"/>
        </w:rPr>
        <w:t>GH₵</w:t>
      </w:r>
      <w:r w:rsidRPr="00845693">
        <w:rPr>
          <w:rFonts w:ascii="Arial" w:eastAsia="Times New Roman" w:hAnsi="Arial" w:cs="Arial"/>
          <w:b/>
          <w:color w:val="000000"/>
          <w:sz w:val="24"/>
          <w:szCs w:val="24"/>
        </w:rPr>
        <w:t xml:space="preserve">6,798,367.98 </w:t>
      </w:r>
      <w:r w:rsidRPr="00845693">
        <w:rPr>
          <w:rFonts w:ascii="Arial" w:eastAsia="Times New Roman" w:hAnsi="Arial" w:cs="Arial"/>
          <w:color w:val="000000"/>
          <w:sz w:val="24"/>
          <w:szCs w:val="24"/>
        </w:rPr>
        <w:t>respectively</w:t>
      </w:r>
    </w:p>
    <w:p w:rsidR="00B410B0" w:rsidRDefault="00B410B0" w:rsidP="00D54BA6">
      <w:pPr>
        <w:tabs>
          <w:tab w:val="left" w:pos="915"/>
        </w:tabs>
        <w:rPr>
          <w:rFonts w:ascii="Arial" w:eastAsia="Times New Roman" w:hAnsi="Arial" w:cs="Arial"/>
          <w:b/>
          <w:color w:val="000000"/>
          <w:sz w:val="24"/>
          <w:szCs w:val="24"/>
        </w:rPr>
      </w:pPr>
    </w:p>
    <w:p w:rsidR="00D54BA6" w:rsidRPr="00845693" w:rsidRDefault="00D54BA6" w:rsidP="00D54BA6">
      <w:pPr>
        <w:tabs>
          <w:tab w:val="left" w:pos="915"/>
        </w:tabs>
        <w:rPr>
          <w:rFonts w:ascii="Arial" w:eastAsia="Times New Roman" w:hAnsi="Arial" w:cs="Arial"/>
          <w:color w:val="000000"/>
        </w:rPr>
      </w:pPr>
      <w:r w:rsidRPr="00B00519">
        <w:rPr>
          <w:rFonts w:ascii="Arial" w:eastAsia="Times New Roman" w:hAnsi="Arial" w:cs="Arial"/>
          <w:b/>
          <w:color w:val="000000"/>
          <w:sz w:val="24"/>
          <w:szCs w:val="24"/>
        </w:rPr>
        <w:t>2.4d: FINANCIAL PERFORMANCE – EXPENDITURE</w:t>
      </w:r>
    </w:p>
    <w:tbl>
      <w:tblPr>
        <w:tblW w:w="13580" w:type="dxa"/>
        <w:tblLook w:val="04A0" w:firstRow="1" w:lastRow="0" w:firstColumn="1" w:lastColumn="0" w:noHBand="0" w:noVBand="1"/>
      </w:tblPr>
      <w:tblGrid>
        <w:gridCol w:w="1790"/>
        <w:gridCol w:w="1618"/>
        <w:gridCol w:w="1418"/>
        <w:gridCol w:w="1618"/>
        <w:gridCol w:w="1418"/>
        <w:gridCol w:w="1618"/>
        <w:gridCol w:w="1618"/>
        <w:gridCol w:w="1418"/>
        <w:gridCol w:w="1064"/>
      </w:tblGrid>
      <w:tr w:rsidR="00D54BA6" w:rsidRPr="00D54BA6" w:rsidTr="00D54BA6">
        <w:trPr>
          <w:trHeight w:val="300"/>
        </w:trPr>
        <w:tc>
          <w:tcPr>
            <w:tcW w:w="13580"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EXPENDITURE PERFORMANCE (ALL DEPARTMENTS)- IGF ONLY</w:t>
            </w:r>
          </w:p>
        </w:tc>
      </w:tr>
      <w:tr w:rsidR="00D54BA6" w:rsidRPr="00D54BA6" w:rsidTr="00D54BA6">
        <w:trPr>
          <w:trHeight w:val="30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ITEM</w:t>
            </w:r>
          </w:p>
        </w:tc>
        <w:tc>
          <w:tcPr>
            <w:tcW w:w="3036" w:type="dxa"/>
            <w:gridSpan w:val="2"/>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2019</w:t>
            </w:r>
          </w:p>
        </w:tc>
        <w:tc>
          <w:tcPr>
            <w:tcW w:w="3036" w:type="dxa"/>
            <w:gridSpan w:val="2"/>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2020</w:t>
            </w:r>
          </w:p>
        </w:tc>
        <w:tc>
          <w:tcPr>
            <w:tcW w:w="4654" w:type="dxa"/>
            <w:gridSpan w:val="3"/>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2021</w:t>
            </w:r>
          </w:p>
        </w:tc>
        <w:tc>
          <w:tcPr>
            <w:tcW w:w="1064" w:type="dxa"/>
            <w:vMerge w:val="restart"/>
            <w:tcBorders>
              <w:top w:val="nil"/>
              <w:left w:val="single" w:sz="4" w:space="0" w:color="auto"/>
              <w:bottom w:val="single" w:sz="4" w:space="0" w:color="000000"/>
              <w:right w:val="single" w:sz="8" w:space="0" w:color="auto"/>
            </w:tcBorders>
            <w:shd w:val="clear" w:color="auto" w:fill="auto"/>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w:t>
            </w:r>
            <w:proofErr w:type="spellStart"/>
            <w:r w:rsidRPr="00D54BA6">
              <w:rPr>
                <w:rFonts w:ascii="Arial" w:eastAsia="Times New Roman" w:hAnsi="Arial" w:cs="Arial"/>
                <w:b/>
                <w:bCs/>
                <w:color w:val="000000"/>
                <w:sz w:val="24"/>
                <w:szCs w:val="24"/>
              </w:rPr>
              <w:t>Perf</w:t>
            </w:r>
            <w:proofErr w:type="spellEnd"/>
            <w:r w:rsidRPr="00D54BA6">
              <w:rPr>
                <w:rFonts w:ascii="Arial" w:eastAsia="Times New Roman" w:hAnsi="Arial" w:cs="Arial"/>
                <w:b/>
                <w:bCs/>
                <w:color w:val="000000"/>
                <w:sz w:val="24"/>
                <w:szCs w:val="24"/>
              </w:rPr>
              <w:t>. as at July, 2021</w:t>
            </w:r>
          </w:p>
        </w:tc>
      </w:tr>
      <w:tr w:rsidR="00D54BA6" w:rsidRPr="00D54BA6" w:rsidTr="00D54BA6">
        <w:trPr>
          <w:trHeight w:val="30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4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4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REVISED BUDGET</w:t>
            </w:r>
          </w:p>
        </w:tc>
        <w:tc>
          <w:tcPr>
            <w:tcW w:w="14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 as at July, 2021</w:t>
            </w:r>
          </w:p>
        </w:tc>
        <w:tc>
          <w:tcPr>
            <w:tcW w:w="1064" w:type="dxa"/>
            <w:vMerge/>
            <w:tcBorders>
              <w:top w:val="nil"/>
              <w:left w:val="single" w:sz="4" w:space="0" w:color="auto"/>
              <w:bottom w:val="single" w:sz="4" w:space="0" w:color="000000"/>
              <w:right w:val="single" w:sz="8" w:space="0" w:color="auto"/>
            </w:tcBorders>
            <w:vAlign w:val="center"/>
            <w:hideMark/>
          </w:tcPr>
          <w:p w:rsidR="00D54BA6" w:rsidRPr="00D54BA6" w:rsidRDefault="00D54BA6" w:rsidP="00D54BA6">
            <w:pPr>
              <w:spacing w:after="0" w:line="240" w:lineRule="auto"/>
              <w:rPr>
                <w:rFonts w:ascii="Arial" w:eastAsia="Times New Roman" w:hAnsi="Arial" w:cs="Arial"/>
                <w:b/>
                <w:bCs/>
                <w:color w:val="000000"/>
                <w:sz w:val="24"/>
                <w:szCs w:val="24"/>
              </w:rPr>
            </w:pPr>
          </w:p>
        </w:tc>
      </w:tr>
      <w:tr w:rsidR="00D54BA6" w:rsidRPr="00D54BA6" w:rsidTr="00D54BA6">
        <w:trPr>
          <w:trHeight w:val="30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Compensation</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386,145.00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260,417.14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232,000.00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319,749.48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235,500.00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262,596.00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167,608.58 </w:t>
            </w:r>
          </w:p>
        </w:tc>
        <w:tc>
          <w:tcPr>
            <w:tcW w:w="1064"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63.83 </w:t>
            </w:r>
          </w:p>
        </w:tc>
      </w:tr>
      <w:tr w:rsidR="00D54BA6" w:rsidRPr="00D54BA6" w:rsidTr="00D54BA6">
        <w:trPr>
          <w:trHeight w:val="30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Goods and Services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722,500.00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621,696.63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675,414.00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330,132.21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748,762.00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556,184.00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303,157.84 </w:t>
            </w:r>
          </w:p>
        </w:tc>
        <w:tc>
          <w:tcPr>
            <w:tcW w:w="1064"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54.51 </w:t>
            </w:r>
          </w:p>
        </w:tc>
      </w:tr>
      <w:tr w:rsidR="00D54BA6" w:rsidRPr="00D54BA6" w:rsidTr="00D54BA6">
        <w:trPr>
          <w:trHeight w:val="300"/>
        </w:trPr>
        <w:tc>
          <w:tcPr>
            <w:tcW w:w="1790"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Assets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150,000.00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2,450.00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120,000.00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71,524.76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247,003.00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204,695.00 </w:t>
            </w:r>
          </w:p>
        </w:tc>
        <w:tc>
          <w:tcPr>
            <w:tcW w:w="14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39,344.50 </w:t>
            </w:r>
          </w:p>
        </w:tc>
        <w:tc>
          <w:tcPr>
            <w:tcW w:w="1064"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19.22 </w:t>
            </w:r>
          </w:p>
        </w:tc>
      </w:tr>
      <w:tr w:rsidR="00D54BA6" w:rsidRPr="00D54BA6" w:rsidTr="00D54BA6">
        <w:trPr>
          <w:trHeight w:val="315"/>
        </w:trPr>
        <w:tc>
          <w:tcPr>
            <w:tcW w:w="1790" w:type="dxa"/>
            <w:tcBorders>
              <w:top w:val="nil"/>
              <w:left w:val="single" w:sz="8" w:space="0" w:color="auto"/>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TOTAL</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1,258,645.00 </w:t>
            </w:r>
          </w:p>
        </w:tc>
        <w:tc>
          <w:tcPr>
            <w:tcW w:w="14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884,563.77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1,027,414.00 </w:t>
            </w:r>
          </w:p>
        </w:tc>
        <w:tc>
          <w:tcPr>
            <w:tcW w:w="14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721,406.45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1,231,265.00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1,023,475.00 </w:t>
            </w:r>
          </w:p>
        </w:tc>
        <w:tc>
          <w:tcPr>
            <w:tcW w:w="14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510,110.92 </w:t>
            </w:r>
          </w:p>
        </w:tc>
        <w:tc>
          <w:tcPr>
            <w:tcW w:w="1064" w:type="dxa"/>
            <w:tcBorders>
              <w:top w:val="nil"/>
              <w:left w:val="nil"/>
              <w:bottom w:val="single" w:sz="8" w:space="0" w:color="auto"/>
              <w:right w:val="single" w:sz="8"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49.84 </w:t>
            </w:r>
          </w:p>
        </w:tc>
      </w:tr>
    </w:tbl>
    <w:p w:rsidR="00D54BA6" w:rsidRPr="00B00519" w:rsidRDefault="00D54BA6" w:rsidP="00D54BA6">
      <w:pPr>
        <w:tabs>
          <w:tab w:val="left" w:pos="915"/>
        </w:tabs>
        <w:rPr>
          <w:rFonts w:ascii="Arial" w:hAnsi="Arial" w:cs="Arial"/>
          <w:sz w:val="24"/>
          <w:szCs w:val="24"/>
        </w:rPr>
      </w:pPr>
      <w:r w:rsidRPr="00B00519">
        <w:rPr>
          <w:rFonts w:ascii="Arial" w:hAnsi="Arial" w:cs="Arial"/>
          <w:b/>
          <w:sz w:val="24"/>
          <w:szCs w:val="24"/>
        </w:rPr>
        <w:t>Source:</w:t>
      </w:r>
      <w:r w:rsidRPr="00B00519">
        <w:rPr>
          <w:rFonts w:ascii="Arial" w:hAnsi="Arial" w:cs="Arial"/>
          <w:sz w:val="24"/>
          <w:szCs w:val="24"/>
        </w:rPr>
        <w:t xml:space="preserve"> </w:t>
      </w:r>
      <w:r w:rsidRPr="00B00519">
        <w:rPr>
          <w:rFonts w:ascii="Arial" w:hAnsi="Arial" w:cs="Arial"/>
          <w:b/>
          <w:sz w:val="24"/>
          <w:szCs w:val="24"/>
        </w:rPr>
        <w:t>Budget and</w:t>
      </w:r>
      <w:r w:rsidRPr="00B00519">
        <w:rPr>
          <w:rFonts w:ascii="Arial" w:hAnsi="Arial" w:cs="Arial"/>
          <w:sz w:val="24"/>
          <w:szCs w:val="24"/>
        </w:rPr>
        <w:t xml:space="preserve"> </w:t>
      </w:r>
      <w:r w:rsidRPr="00B00519">
        <w:rPr>
          <w:rFonts w:ascii="Arial" w:hAnsi="Arial" w:cs="Arial"/>
          <w:b/>
          <w:sz w:val="24"/>
          <w:szCs w:val="24"/>
        </w:rPr>
        <w:t>Account</w:t>
      </w:r>
      <w:r w:rsidRPr="00B00519">
        <w:rPr>
          <w:rFonts w:ascii="Arial" w:hAnsi="Arial" w:cs="Arial"/>
          <w:sz w:val="24"/>
          <w:szCs w:val="24"/>
        </w:rPr>
        <w:t xml:space="preserve"> </w:t>
      </w:r>
      <w:r w:rsidRPr="00B00519">
        <w:rPr>
          <w:rFonts w:ascii="Arial" w:hAnsi="Arial" w:cs="Arial"/>
          <w:b/>
          <w:sz w:val="24"/>
          <w:szCs w:val="24"/>
        </w:rPr>
        <w:t>Units</w:t>
      </w:r>
    </w:p>
    <w:p w:rsidR="00D54BA6" w:rsidRPr="00B00519" w:rsidRDefault="00D54BA6" w:rsidP="00845693">
      <w:pPr>
        <w:tabs>
          <w:tab w:val="left" w:pos="915"/>
        </w:tabs>
        <w:jc w:val="both"/>
        <w:rPr>
          <w:rFonts w:ascii="Arial" w:eastAsia="Times New Roman" w:hAnsi="Arial" w:cs="Arial"/>
          <w:bCs/>
          <w:color w:val="000000"/>
          <w:sz w:val="24"/>
          <w:szCs w:val="24"/>
        </w:rPr>
      </w:pPr>
      <w:r w:rsidRPr="00B00519">
        <w:rPr>
          <w:rFonts w:ascii="Arial" w:hAnsi="Arial" w:cs="Arial"/>
          <w:sz w:val="24"/>
          <w:szCs w:val="24"/>
        </w:rPr>
        <w:t xml:space="preserve">In Table 2.4d, </w:t>
      </w:r>
      <w:proofErr w:type="gramStart"/>
      <w:r w:rsidRPr="00B00519">
        <w:rPr>
          <w:rFonts w:ascii="Arial" w:hAnsi="Arial" w:cs="Arial"/>
          <w:sz w:val="24"/>
          <w:szCs w:val="24"/>
        </w:rPr>
        <w:t>In</w:t>
      </w:r>
      <w:proofErr w:type="gramEnd"/>
      <w:r w:rsidRPr="00B00519">
        <w:rPr>
          <w:rFonts w:ascii="Arial" w:hAnsi="Arial" w:cs="Arial"/>
          <w:sz w:val="24"/>
          <w:szCs w:val="24"/>
        </w:rPr>
        <w:t xml:space="preserve"> the year 2021, an estimated expenditure budget for all departments was </w:t>
      </w:r>
      <w:r w:rsidRPr="00B00519">
        <w:rPr>
          <w:rFonts w:ascii="Arial" w:hAnsi="Arial" w:cs="Arial"/>
          <w:b/>
          <w:sz w:val="24"/>
          <w:szCs w:val="24"/>
        </w:rPr>
        <w:t>GH</w:t>
      </w:r>
      <w:r w:rsidRPr="00B00519">
        <w:rPr>
          <w:rFonts w:ascii="Arial" w:eastAsia="Times New Roman" w:hAnsi="Arial" w:cs="Arial"/>
          <w:b/>
          <w:bCs/>
          <w:color w:val="000000"/>
          <w:sz w:val="24"/>
          <w:szCs w:val="24"/>
        </w:rPr>
        <w:t xml:space="preserve"> 1,231,265.00 </w:t>
      </w:r>
      <w:r w:rsidRPr="00B00519">
        <w:rPr>
          <w:rFonts w:ascii="Arial" w:eastAsia="Times New Roman" w:hAnsi="Arial" w:cs="Arial"/>
          <w:bCs/>
          <w:color w:val="000000"/>
          <w:sz w:val="24"/>
          <w:szCs w:val="24"/>
        </w:rPr>
        <w:t xml:space="preserve">which was revised to </w:t>
      </w:r>
      <w:r w:rsidRPr="00B00519">
        <w:rPr>
          <w:rFonts w:ascii="Arial" w:hAnsi="Arial" w:cs="Arial"/>
          <w:b/>
          <w:sz w:val="24"/>
          <w:szCs w:val="24"/>
        </w:rPr>
        <w:t>GH</w:t>
      </w:r>
      <w:r w:rsidRPr="00B00519">
        <w:rPr>
          <w:rFonts w:ascii="Arial" w:eastAsia="Times New Roman" w:hAnsi="Arial" w:cs="Arial"/>
          <w:b/>
          <w:bCs/>
          <w:color w:val="000000"/>
          <w:sz w:val="24"/>
          <w:szCs w:val="24"/>
        </w:rPr>
        <w:t xml:space="preserve"> 1,023,475.00. </w:t>
      </w:r>
      <w:r w:rsidRPr="00B00519">
        <w:rPr>
          <w:rFonts w:ascii="Arial" w:eastAsia="Times New Roman" w:hAnsi="Arial" w:cs="Arial"/>
          <w:bCs/>
          <w:color w:val="000000"/>
          <w:sz w:val="24"/>
          <w:szCs w:val="24"/>
        </w:rPr>
        <w:t>An amount</w:t>
      </w:r>
      <w:r w:rsidRPr="00B00519">
        <w:rPr>
          <w:rFonts w:ascii="Arial" w:eastAsia="Times New Roman" w:hAnsi="Arial" w:cs="Arial"/>
          <w:b/>
          <w:bCs/>
          <w:color w:val="000000"/>
          <w:sz w:val="24"/>
          <w:szCs w:val="24"/>
        </w:rPr>
        <w:t xml:space="preserve"> </w:t>
      </w:r>
      <w:r w:rsidRPr="00B00519">
        <w:rPr>
          <w:rFonts w:ascii="Arial" w:eastAsia="Times New Roman" w:hAnsi="Arial" w:cs="Arial"/>
          <w:bCs/>
          <w:color w:val="000000"/>
          <w:sz w:val="24"/>
          <w:szCs w:val="24"/>
        </w:rPr>
        <w:t>of</w:t>
      </w:r>
      <w:r w:rsidRPr="00B00519">
        <w:rPr>
          <w:rFonts w:ascii="Arial" w:eastAsia="Times New Roman" w:hAnsi="Arial" w:cs="Arial"/>
          <w:b/>
          <w:bCs/>
          <w:color w:val="000000"/>
          <w:sz w:val="24"/>
          <w:szCs w:val="24"/>
        </w:rPr>
        <w:t xml:space="preserve"> </w:t>
      </w:r>
      <w:r w:rsidRPr="00B00519">
        <w:rPr>
          <w:rFonts w:ascii="Arial" w:hAnsi="Arial" w:cs="Arial"/>
          <w:b/>
          <w:sz w:val="24"/>
          <w:szCs w:val="24"/>
        </w:rPr>
        <w:t>GH</w:t>
      </w:r>
      <w:r>
        <w:rPr>
          <w:rFonts w:ascii="Arial" w:eastAsia="Times New Roman" w:hAnsi="Arial" w:cs="Arial"/>
          <w:b/>
          <w:bCs/>
          <w:color w:val="000000"/>
          <w:sz w:val="24"/>
          <w:szCs w:val="24"/>
        </w:rPr>
        <w:t xml:space="preserve"> </w:t>
      </w:r>
      <w:r w:rsidRPr="00D54BA6">
        <w:rPr>
          <w:rFonts w:ascii="Arial" w:eastAsia="Times New Roman" w:hAnsi="Arial" w:cs="Arial"/>
          <w:b/>
          <w:bCs/>
          <w:color w:val="000000"/>
          <w:sz w:val="24"/>
          <w:szCs w:val="24"/>
        </w:rPr>
        <w:t xml:space="preserve">510,110.92 </w:t>
      </w:r>
      <w:r w:rsidRPr="00B00519">
        <w:rPr>
          <w:rFonts w:ascii="Arial" w:eastAsia="Times New Roman" w:hAnsi="Arial" w:cs="Arial"/>
          <w:bCs/>
          <w:color w:val="000000"/>
          <w:sz w:val="24"/>
          <w:szCs w:val="24"/>
        </w:rPr>
        <w:t>was actually expended as at 31</w:t>
      </w:r>
      <w:r w:rsidRPr="00B00519">
        <w:rPr>
          <w:rFonts w:ascii="Arial" w:eastAsia="Times New Roman" w:hAnsi="Arial" w:cs="Arial"/>
          <w:bCs/>
          <w:color w:val="000000"/>
          <w:sz w:val="24"/>
          <w:szCs w:val="24"/>
          <w:vertAlign w:val="superscript"/>
        </w:rPr>
        <w:t>st</w:t>
      </w:r>
      <w:r w:rsidRPr="00B00519">
        <w:rPr>
          <w:rFonts w:ascii="Arial" w:eastAsia="Times New Roman" w:hAnsi="Arial" w:cs="Arial"/>
          <w:bCs/>
          <w:color w:val="000000"/>
          <w:sz w:val="24"/>
          <w:szCs w:val="24"/>
        </w:rPr>
        <w:t xml:space="preserve"> July, 2021 resulting into </w:t>
      </w:r>
      <w:r w:rsidRPr="00B00519">
        <w:rPr>
          <w:rFonts w:ascii="Arial" w:eastAsia="Times New Roman" w:hAnsi="Arial" w:cs="Arial"/>
          <w:b/>
          <w:bCs/>
          <w:color w:val="000000"/>
          <w:sz w:val="24"/>
          <w:szCs w:val="24"/>
        </w:rPr>
        <w:t>49.84%.</w:t>
      </w:r>
      <w:r w:rsidRPr="00B00519">
        <w:rPr>
          <w:rFonts w:ascii="Arial" w:eastAsia="Times New Roman" w:hAnsi="Arial" w:cs="Arial"/>
          <w:bCs/>
          <w:color w:val="000000"/>
          <w:sz w:val="24"/>
          <w:szCs w:val="24"/>
        </w:rPr>
        <w:t xml:space="preserve"> The expenditure for the years 2019 and 2020 were </w:t>
      </w:r>
      <w:r w:rsidRPr="00B00519">
        <w:rPr>
          <w:rFonts w:ascii="Arial" w:hAnsi="Arial" w:cs="Arial"/>
          <w:b/>
          <w:sz w:val="24"/>
          <w:szCs w:val="24"/>
        </w:rPr>
        <w:t>GH</w:t>
      </w:r>
      <w:r>
        <w:rPr>
          <w:rFonts w:ascii="Arial" w:eastAsia="Times New Roman" w:hAnsi="Arial" w:cs="Arial"/>
          <w:b/>
          <w:bCs/>
          <w:color w:val="000000"/>
          <w:sz w:val="24"/>
          <w:szCs w:val="24"/>
        </w:rPr>
        <w:t xml:space="preserve"> 884</w:t>
      </w:r>
      <w:r w:rsidRPr="00B00519">
        <w:rPr>
          <w:rFonts w:ascii="Arial" w:eastAsia="Times New Roman" w:hAnsi="Arial" w:cs="Arial"/>
          <w:b/>
          <w:bCs/>
          <w:color w:val="000000"/>
          <w:sz w:val="24"/>
          <w:szCs w:val="24"/>
        </w:rPr>
        <w:t>,563.77</w:t>
      </w:r>
      <w:r w:rsidRPr="00B00519">
        <w:rPr>
          <w:rFonts w:ascii="Arial" w:eastAsia="Times New Roman" w:hAnsi="Arial" w:cs="Arial"/>
          <w:bCs/>
          <w:color w:val="000000"/>
          <w:sz w:val="24"/>
          <w:szCs w:val="24"/>
        </w:rPr>
        <w:t xml:space="preserve"> and </w:t>
      </w:r>
      <w:r w:rsidRPr="00B00519">
        <w:rPr>
          <w:rFonts w:ascii="Arial" w:hAnsi="Arial" w:cs="Arial"/>
          <w:b/>
          <w:sz w:val="24"/>
          <w:szCs w:val="24"/>
        </w:rPr>
        <w:t>GH</w:t>
      </w:r>
      <w:r w:rsidRPr="00B00519">
        <w:rPr>
          <w:rFonts w:ascii="Arial" w:eastAsia="Times New Roman" w:hAnsi="Arial" w:cs="Arial"/>
          <w:b/>
          <w:bCs/>
          <w:color w:val="000000"/>
          <w:sz w:val="24"/>
          <w:szCs w:val="24"/>
        </w:rPr>
        <w:t xml:space="preserve"> 721,406.45</w:t>
      </w:r>
      <w:r w:rsidRPr="00B00519">
        <w:rPr>
          <w:rFonts w:ascii="Arial" w:eastAsia="Times New Roman" w:hAnsi="Arial" w:cs="Arial"/>
          <w:bCs/>
          <w:color w:val="000000"/>
          <w:sz w:val="24"/>
          <w:szCs w:val="24"/>
        </w:rPr>
        <w:t xml:space="preserve"> respectively.</w:t>
      </w:r>
    </w:p>
    <w:p w:rsidR="00D54BA6" w:rsidRPr="00B00519" w:rsidRDefault="00D54BA6" w:rsidP="00845693">
      <w:pPr>
        <w:tabs>
          <w:tab w:val="left" w:pos="915"/>
        </w:tabs>
        <w:jc w:val="both"/>
        <w:rPr>
          <w:rFonts w:ascii="Arial" w:eastAsia="Times New Roman" w:hAnsi="Arial" w:cs="Arial"/>
          <w:color w:val="000000"/>
        </w:rPr>
      </w:pPr>
    </w:p>
    <w:p w:rsidR="00D54BA6" w:rsidRDefault="00D54BA6"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p>
    <w:p w:rsidR="00845693" w:rsidRDefault="00845693" w:rsidP="00D54BA6">
      <w:pPr>
        <w:tabs>
          <w:tab w:val="left" w:pos="915"/>
        </w:tabs>
        <w:rPr>
          <w:rFonts w:ascii="Arial" w:hAnsi="Arial" w:cs="Arial"/>
          <w:b/>
          <w:sz w:val="24"/>
          <w:szCs w:val="24"/>
        </w:rPr>
      </w:pPr>
    </w:p>
    <w:p w:rsidR="00B60E37" w:rsidRDefault="00B60E37" w:rsidP="00D54BA6">
      <w:pPr>
        <w:tabs>
          <w:tab w:val="left" w:pos="915"/>
        </w:tabs>
        <w:rPr>
          <w:rFonts w:ascii="Arial" w:hAnsi="Arial" w:cs="Arial"/>
          <w:b/>
          <w:sz w:val="24"/>
          <w:szCs w:val="24"/>
        </w:rPr>
      </w:pPr>
    </w:p>
    <w:p w:rsidR="00D54BA6" w:rsidRDefault="00D54BA6" w:rsidP="00D54BA6">
      <w:pPr>
        <w:tabs>
          <w:tab w:val="left" w:pos="915"/>
        </w:tabs>
        <w:rPr>
          <w:rFonts w:ascii="Arial" w:hAnsi="Arial" w:cs="Arial"/>
          <w:b/>
          <w:sz w:val="24"/>
          <w:szCs w:val="24"/>
        </w:rPr>
      </w:pPr>
      <w:r w:rsidRPr="00B00519">
        <w:rPr>
          <w:rFonts w:ascii="Arial" w:hAnsi="Arial" w:cs="Arial"/>
          <w:b/>
          <w:sz w:val="24"/>
          <w:szCs w:val="24"/>
        </w:rPr>
        <w:t>2.5e: FINANCIAL PERFORMANCE – EXPENDITURE</w:t>
      </w:r>
    </w:p>
    <w:tbl>
      <w:tblPr>
        <w:tblW w:w="14480" w:type="dxa"/>
        <w:tblInd w:w="-280" w:type="dxa"/>
        <w:tblLook w:val="04A0" w:firstRow="1" w:lastRow="0" w:firstColumn="1" w:lastColumn="0" w:noHBand="0" w:noVBand="1"/>
      </w:tblPr>
      <w:tblGrid>
        <w:gridCol w:w="1778"/>
        <w:gridCol w:w="1618"/>
        <w:gridCol w:w="1618"/>
        <w:gridCol w:w="1618"/>
        <w:gridCol w:w="1618"/>
        <w:gridCol w:w="1618"/>
        <w:gridCol w:w="1751"/>
        <w:gridCol w:w="1691"/>
        <w:gridCol w:w="1170"/>
      </w:tblGrid>
      <w:tr w:rsidR="00D54BA6" w:rsidRPr="00D54BA6" w:rsidTr="00D54BA6">
        <w:trPr>
          <w:trHeight w:val="300"/>
        </w:trPr>
        <w:tc>
          <w:tcPr>
            <w:tcW w:w="14480"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EXPENDITURE PERFORMANCE (ALL DEPARTMENTS)- ALL FUNDING SOURCES</w:t>
            </w:r>
          </w:p>
        </w:tc>
      </w:tr>
      <w:tr w:rsidR="00D54BA6" w:rsidRPr="00D54BA6" w:rsidTr="00D54BA6">
        <w:trPr>
          <w:trHeight w:val="300"/>
        </w:trPr>
        <w:tc>
          <w:tcPr>
            <w:tcW w:w="1778"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ITEM</w:t>
            </w:r>
          </w:p>
        </w:tc>
        <w:tc>
          <w:tcPr>
            <w:tcW w:w="3236" w:type="dxa"/>
            <w:gridSpan w:val="2"/>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2019</w:t>
            </w:r>
          </w:p>
        </w:tc>
        <w:tc>
          <w:tcPr>
            <w:tcW w:w="3236" w:type="dxa"/>
            <w:gridSpan w:val="2"/>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2020</w:t>
            </w:r>
          </w:p>
        </w:tc>
        <w:tc>
          <w:tcPr>
            <w:tcW w:w="5060" w:type="dxa"/>
            <w:gridSpan w:val="3"/>
            <w:tcBorders>
              <w:top w:val="nil"/>
              <w:left w:val="nil"/>
              <w:bottom w:val="single" w:sz="4" w:space="0" w:color="auto"/>
              <w:right w:val="single" w:sz="4" w:space="0" w:color="000000"/>
            </w:tcBorders>
            <w:shd w:val="clear" w:color="auto" w:fill="auto"/>
            <w:noWrap/>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2021</w:t>
            </w:r>
          </w:p>
        </w:tc>
        <w:tc>
          <w:tcPr>
            <w:tcW w:w="1170" w:type="dxa"/>
            <w:vMerge w:val="restart"/>
            <w:tcBorders>
              <w:top w:val="nil"/>
              <w:left w:val="single" w:sz="4" w:space="0" w:color="auto"/>
              <w:bottom w:val="single" w:sz="4" w:space="0" w:color="000000"/>
              <w:right w:val="single" w:sz="8" w:space="0" w:color="auto"/>
            </w:tcBorders>
            <w:shd w:val="clear" w:color="auto" w:fill="auto"/>
            <w:vAlign w:val="bottom"/>
            <w:hideMark/>
          </w:tcPr>
          <w:p w:rsidR="00D54BA6" w:rsidRPr="00D54BA6" w:rsidRDefault="00D54BA6" w:rsidP="00D54BA6">
            <w:pPr>
              <w:spacing w:after="0" w:line="240" w:lineRule="auto"/>
              <w:jc w:val="center"/>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w:t>
            </w:r>
            <w:proofErr w:type="spellStart"/>
            <w:r w:rsidRPr="00D54BA6">
              <w:rPr>
                <w:rFonts w:ascii="Arial" w:eastAsia="Times New Roman" w:hAnsi="Arial" w:cs="Arial"/>
                <w:b/>
                <w:bCs/>
                <w:color w:val="000000"/>
                <w:sz w:val="24"/>
                <w:szCs w:val="24"/>
              </w:rPr>
              <w:t>Perf</w:t>
            </w:r>
            <w:proofErr w:type="spellEnd"/>
            <w:r w:rsidRPr="00D54BA6">
              <w:rPr>
                <w:rFonts w:ascii="Arial" w:eastAsia="Times New Roman" w:hAnsi="Arial" w:cs="Arial"/>
                <w:b/>
                <w:bCs/>
                <w:color w:val="000000"/>
                <w:sz w:val="24"/>
                <w:szCs w:val="24"/>
              </w:rPr>
              <w:t>. as at July, 2021</w:t>
            </w:r>
          </w:p>
        </w:tc>
      </w:tr>
      <w:tr w:rsidR="00D54BA6" w:rsidRPr="00D54BA6" w:rsidTr="00D54BA6">
        <w:trPr>
          <w:trHeight w:val="300"/>
        </w:trPr>
        <w:tc>
          <w:tcPr>
            <w:tcW w:w="1778"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w:t>
            </w:r>
          </w:p>
        </w:tc>
        <w:tc>
          <w:tcPr>
            <w:tcW w:w="1618"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BUDGET</w:t>
            </w:r>
          </w:p>
        </w:tc>
        <w:tc>
          <w:tcPr>
            <w:tcW w:w="1751" w:type="dxa"/>
            <w:tcBorders>
              <w:top w:val="nil"/>
              <w:left w:val="nil"/>
              <w:bottom w:val="single" w:sz="4" w:space="0" w:color="auto"/>
              <w:right w:val="single" w:sz="4" w:space="0" w:color="auto"/>
            </w:tcBorders>
            <w:shd w:val="clear" w:color="auto" w:fill="auto"/>
            <w:noWrap/>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REVISED BUDGET</w:t>
            </w:r>
          </w:p>
        </w:tc>
        <w:tc>
          <w:tcPr>
            <w:tcW w:w="16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ACTUAL as at</w:t>
            </w:r>
            <w:r w:rsidR="002D07C6">
              <w:rPr>
                <w:rFonts w:ascii="Arial" w:eastAsia="Times New Roman" w:hAnsi="Arial" w:cs="Arial"/>
                <w:b/>
                <w:bCs/>
                <w:color w:val="000000"/>
                <w:sz w:val="24"/>
                <w:szCs w:val="24"/>
              </w:rPr>
              <w:t xml:space="preserve"> July</w:t>
            </w:r>
            <w:r w:rsidRPr="00D54BA6">
              <w:rPr>
                <w:rFonts w:ascii="Arial" w:eastAsia="Times New Roman" w:hAnsi="Arial" w:cs="Arial"/>
                <w:b/>
                <w:bCs/>
                <w:color w:val="000000"/>
                <w:sz w:val="24"/>
                <w:szCs w:val="24"/>
              </w:rPr>
              <w:t xml:space="preserve"> 2021</w:t>
            </w:r>
          </w:p>
        </w:tc>
        <w:tc>
          <w:tcPr>
            <w:tcW w:w="1170" w:type="dxa"/>
            <w:vMerge/>
            <w:tcBorders>
              <w:top w:val="nil"/>
              <w:left w:val="single" w:sz="4" w:space="0" w:color="auto"/>
              <w:bottom w:val="single" w:sz="4" w:space="0" w:color="000000"/>
              <w:right w:val="single" w:sz="8" w:space="0" w:color="auto"/>
            </w:tcBorders>
            <w:vAlign w:val="center"/>
            <w:hideMark/>
          </w:tcPr>
          <w:p w:rsidR="00D54BA6" w:rsidRPr="00D54BA6" w:rsidRDefault="00D54BA6" w:rsidP="00D54BA6">
            <w:pPr>
              <w:spacing w:after="0" w:line="240" w:lineRule="auto"/>
              <w:rPr>
                <w:rFonts w:ascii="Arial" w:eastAsia="Times New Roman" w:hAnsi="Arial" w:cs="Arial"/>
                <w:b/>
                <w:bCs/>
                <w:color w:val="000000"/>
                <w:sz w:val="24"/>
                <w:szCs w:val="24"/>
              </w:rPr>
            </w:pPr>
          </w:p>
        </w:tc>
      </w:tr>
      <w:tr w:rsidR="00D54BA6" w:rsidRPr="00D54BA6" w:rsidTr="00D54BA6">
        <w:trPr>
          <w:trHeight w:val="300"/>
        </w:trPr>
        <w:tc>
          <w:tcPr>
            <w:tcW w:w="1778"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Compensation</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2,389,416.40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2,096,749.22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1,909,754.39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3,100,626.76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2,736,327.03 </w:t>
            </w:r>
          </w:p>
        </w:tc>
        <w:tc>
          <w:tcPr>
            <w:tcW w:w="175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3,634,622.76 </w:t>
            </w:r>
          </w:p>
        </w:tc>
        <w:tc>
          <w:tcPr>
            <w:tcW w:w="16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2,135,092.60 </w:t>
            </w:r>
          </w:p>
        </w:tc>
        <w:tc>
          <w:tcPr>
            <w:tcW w:w="1170"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58.74 </w:t>
            </w:r>
          </w:p>
        </w:tc>
      </w:tr>
      <w:tr w:rsidR="00D54BA6" w:rsidRPr="00D54BA6" w:rsidTr="00D54BA6">
        <w:trPr>
          <w:trHeight w:val="300"/>
        </w:trPr>
        <w:tc>
          <w:tcPr>
            <w:tcW w:w="1778"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Goods and Services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3,468,722.08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944F0"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2,442</w:t>
            </w:r>
            <w:r w:rsidR="00D54BA6" w:rsidRPr="00D54BA6">
              <w:rPr>
                <w:rFonts w:ascii="Arial" w:eastAsia="Times New Roman" w:hAnsi="Arial" w:cs="Arial"/>
                <w:color w:val="000000"/>
                <w:sz w:val="24"/>
                <w:szCs w:val="24"/>
              </w:rPr>
              <w:t xml:space="preserve">,317.35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2,902,690.16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944F0"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2,455,229</w:t>
            </w:r>
            <w:r w:rsidR="00D54BA6" w:rsidRPr="00D54BA6">
              <w:rPr>
                <w:rFonts w:ascii="Arial" w:eastAsia="Times New Roman" w:hAnsi="Arial" w:cs="Arial"/>
                <w:color w:val="000000"/>
                <w:sz w:val="24"/>
                <w:szCs w:val="24"/>
              </w:rPr>
              <w:t xml:space="preserve">.59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3,290,633.72 </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3,150,091.12 </w:t>
            </w:r>
          </w:p>
        </w:tc>
        <w:tc>
          <w:tcPr>
            <w:tcW w:w="16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1,369,208.57 </w:t>
            </w:r>
          </w:p>
        </w:tc>
        <w:tc>
          <w:tcPr>
            <w:tcW w:w="1170"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43.47 </w:t>
            </w:r>
          </w:p>
        </w:tc>
      </w:tr>
      <w:tr w:rsidR="00D54BA6" w:rsidRPr="00D54BA6" w:rsidTr="00D54BA6">
        <w:trPr>
          <w:trHeight w:val="300"/>
        </w:trPr>
        <w:tc>
          <w:tcPr>
            <w:tcW w:w="1778" w:type="dxa"/>
            <w:tcBorders>
              <w:top w:val="nil"/>
              <w:left w:val="single" w:sz="8" w:space="0" w:color="auto"/>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color w:val="000000"/>
                <w:sz w:val="24"/>
                <w:szCs w:val="24"/>
              </w:rPr>
            </w:pPr>
            <w:r w:rsidRPr="00D54BA6">
              <w:rPr>
                <w:rFonts w:ascii="Arial" w:eastAsia="Times New Roman" w:hAnsi="Arial" w:cs="Arial"/>
                <w:color w:val="000000"/>
                <w:sz w:val="24"/>
                <w:szCs w:val="24"/>
              </w:rPr>
              <w:t>Assets</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3,310,777.39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944F0"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1,393,791</w:t>
            </w:r>
            <w:r w:rsidR="00D54BA6" w:rsidRPr="00D54BA6">
              <w:rPr>
                <w:rFonts w:ascii="Arial" w:eastAsia="Times New Roman" w:hAnsi="Arial" w:cs="Arial"/>
                <w:color w:val="000000"/>
                <w:sz w:val="24"/>
                <w:szCs w:val="24"/>
              </w:rPr>
              <w:t xml:space="preserve">.11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3,066,222.98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4944F0" w:rsidP="00D54BA6">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 xml:space="preserve">     1,203,634</w:t>
            </w:r>
            <w:r w:rsidR="00D54BA6" w:rsidRPr="00D54BA6">
              <w:rPr>
                <w:rFonts w:ascii="Arial" w:eastAsia="Times New Roman" w:hAnsi="Arial" w:cs="Arial"/>
                <w:color w:val="000000"/>
                <w:sz w:val="24"/>
                <w:szCs w:val="24"/>
              </w:rPr>
              <w:t xml:space="preserve">.50 </w:t>
            </w:r>
          </w:p>
        </w:tc>
        <w:tc>
          <w:tcPr>
            <w:tcW w:w="1618"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3,125,103.00 </w:t>
            </w:r>
          </w:p>
        </w:tc>
        <w:tc>
          <w:tcPr>
            <w:tcW w:w="1751" w:type="dxa"/>
            <w:tcBorders>
              <w:top w:val="single" w:sz="4" w:space="0" w:color="auto"/>
              <w:left w:val="nil"/>
              <w:bottom w:val="nil"/>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3,841,510.00 </w:t>
            </w:r>
          </w:p>
        </w:tc>
        <w:tc>
          <w:tcPr>
            <w:tcW w:w="1691" w:type="dxa"/>
            <w:tcBorders>
              <w:top w:val="nil"/>
              <w:left w:val="nil"/>
              <w:bottom w:val="single" w:sz="4"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279,009.43 </w:t>
            </w:r>
          </w:p>
        </w:tc>
        <w:tc>
          <w:tcPr>
            <w:tcW w:w="1170" w:type="dxa"/>
            <w:tcBorders>
              <w:top w:val="nil"/>
              <w:left w:val="nil"/>
              <w:bottom w:val="single" w:sz="4"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color w:val="000000"/>
                <w:sz w:val="24"/>
                <w:szCs w:val="24"/>
              </w:rPr>
            </w:pPr>
            <w:r w:rsidRPr="00D54BA6">
              <w:rPr>
                <w:rFonts w:ascii="Arial" w:eastAsia="Times New Roman" w:hAnsi="Arial" w:cs="Arial"/>
                <w:color w:val="000000"/>
                <w:sz w:val="24"/>
                <w:szCs w:val="24"/>
              </w:rPr>
              <w:t xml:space="preserve">                  7.26 </w:t>
            </w:r>
          </w:p>
        </w:tc>
      </w:tr>
      <w:tr w:rsidR="00D54BA6" w:rsidRPr="00D54BA6" w:rsidTr="00D54BA6">
        <w:trPr>
          <w:trHeight w:val="315"/>
        </w:trPr>
        <w:tc>
          <w:tcPr>
            <w:tcW w:w="1778" w:type="dxa"/>
            <w:tcBorders>
              <w:top w:val="nil"/>
              <w:left w:val="single" w:sz="8" w:space="0" w:color="auto"/>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TOTAL</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9,168,915.87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4944F0" w:rsidP="00D54BA6">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5,932,857</w:t>
            </w:r>
            <w:r w:rsidR="00D54BA6" w:rsidRPr="00D54BA6">
              <w:rPr>
                <w:rFonts w:ascii="Arial" w:eastAsia="Times New Roman" w:hAnsi="Arial" w:cs="Arial"/>
                <w:b/>
                <w:bCs/>
                <w:color w:val="000000"/>
                <w:sz w:val="24"/>
                <w:szCs w:val="24"/>
              </w:rPr>
              <w:t xml:space="preserve">.68 </w:t>
            </w:r>
          </w:p>
        </w:tc>
        <w:tc>
          <w:tcPr>
            <w:tcW w:w="1618" w:type="dxa"/>
            <w:tcBorders>
              <w:top w:val="nil"/>
              <w:left w:val="nil"/>
              <w:bottom w:val="single" w:sz="8" w:space="0" w:color="auto"/>
              <w:right w:val="single" w:sz="4"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7,878,667.53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4944F0" w:rsidP="00D54BA6">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6,759,490</w:t>
            </w:r>
            <w:r w:rsidR="00D54BA6" w:rsidRPr="00D54BA6">
              <w:rPr>
                <w:rFonts w:ascii="Arial" w:eastAsia="Times New Roman" w:hAnsi="Arial" w:cs="Arial"/>
                <w:b/>
                <w:bCs/>
                <w:color w:val="000000"/>
                <w:sz w:val="24"/>
                <w:szCs w:val="24"/>
              </w:rPr>
              <w:t xml:space="preserve">.85 </w:t>
            </w:r>
          </w:p>
        </w:tc>
        <w:tc>
          <w:tcPr>
            <w:tcW w:w="1618"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9,152,063.75 </w:t>
            </w:r>
          </w:p>
        </w:tc>
        <w:tc>
          <w:tcPr>
            <w:tcW w:w="1751" w:type="dxa"/>
            <w:tcBorders>
              <w:top w:val="single" w:sz="4" w:space="0" w:color="auto"/>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10,626,223.88 </w:t>
            </w:r>
          </w:p>
        </w:tc>
        <w:tc>
          <w:tcPr>
            <w:tcW w:w="1691" w:type="dxa"/>
            <w:tcBorders>
              <w:top w:val="nil"/>
              <w:left w:val="nil"/>
              <w:bottom w:val="single" w:sz="8" w:space="0" w:color="auto"/>
              <w:right w:val="single" w:sz="4" w:space="0" w:color="auto"/>
            </w:tcBorders>
            <w:shd w:val="clear" w:color="000000" w:fill="FFFFFF"/>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3,783,310.60 </w:t>
            </w:r>
          </w:p>
        </w:tc>
        <w:tc>
          <w:tcPr>
            <w:tcW w:w="1170" w:type="dxa"/>
            <w:tcBorders>
              <w:top w:val="nil"/>
              <w:left w:val="nil"/>
              <w:bottom w:val="single" w:sz="8" w:space="0" w:color="auto"/>
              <w:right w:val="single" w:sz="8" w:space="0" w:color="auto"/>
            </w:tcBorders>
            <w:shd w:val="clear" w:color="auto" w:fill="auto"/>
            <w:noWrap/>
            <w:vAlign w:val="bottom"/>
            <w:hideMark/>
          </w:tcPr>
          <w:p w:rsidR="00D54BA6" w:rsidRPr="00D54BA6" w:rsidRDefault="00D54BA6" w:rsidP="00D54BA6">
            <w:pPr>
              <w:spacing w:after="0" w:line="240" w:lineRule="auto"/>
              <w:jc w:val="right"/>
              <w:rPr>
                <w:rFonts w:ascii="Arial" w:eastAsia="Times New Roman" w:hAnsi="Arial" w:cs="Arial"/>
                <w:b/>
                <w:bCs/>
                <w:color w:val="000000"/>
                <w:sz w:val="24"/>
                <w:szCs w:val="24"/>
              </w:rPr>
            </w:pPr>
            <w:r w:rsidRPr="00D54BA6">
              <w:rPr>
                <w:rFonts w:ascii="Arial" w:eastAsia="Times New Roman" w:hAnsi="Arial" w:cs="Arial"/>
                <w:b/>
                <w:bCs/>
                <w:color w:val="000000"/>
                <w:sz w:val="24"/>
                <w:szCs w:val="24"/>
              </w:rPr>
              <w:t xml:space="preserve">               35.60 </w:t>
            </w:r>
          </w:p>
        </w:tc>
      </w:tr>
    </w:tbl>
    <w:p w:rsidR="00D54BA6" w:rsidRPr="00B00519" w:rsidRDefault="00D54BA6" w:rsidP="00D54BA6">
      <w:pPr>
        <w:tabs>
          <w:tab w:val="left" w:pos="915"/>
        </w:tabs>
        <w:rPr>
          <w:rFonts w:ascii="Arial" w:hAnsi="Arial" w:cs="Arial"/>
          <w:b/>
          <w:sz w:val="24"/>
          <w:szCs w:val="24"/>
        </w:rPr>
      </w:pPr>
    </w:p>
    <w:p w:rsidR="00D54BA6" w:rsidRPr="00052878" w:rsidRDefault="00D54BA6" w:rsidP="00052878">
      <w:pPr>
        <w:spacing w:after="0" w:line="240" w:lineRule="auto"/>
        <w:rPr>
          <w:rFonts w:ascii="Arial" w:eastAsia="Times New Roman" w:hAnsi="Arial" w:cs="Arial"/>
          <w:b/>
          <w:bCs/>
          <w:color w:val="000000"/>
          <w:sz w:val="24"/>
          <w:szCs w:val="24"/>
        </w:rPr>
      </w:pPr>
      <w:r w:rsidRPr="00B00519">
        <w:rPr>
          <w:rFonts w:ascii="Arial" w:hAnsi="Arial" w:cs="Arial"/>
          <w:sz w:val="24"/>
          <w:szCs w:val="24"/>
        </w:rPr>
        <w:t xml:space="preserve">In Table 2.5e, </w:t>
      </w:r>
      <w:r w:rsidR="004E25C3" w:rsidRPr="00B00519">
        <w:rPr>
          <w:rFonts w:ascii="Arial" w:hAnsi="Arial" w:cs="Arial"/>
          <w:sz w:val="24"/>
          <w:szCs w:val="24"/>
        </w:rPr>
        <w:t>for</w:t>
      </w:r>
      <w:r w:rsidRPr="00B00519">
        <w:rPr>
          <w:rFonts w:ascii="Arial" w:hAnsi="Arial" w:cs="Arial"/>
          <w:sz w:val="24"/>
          <w:szCs w:val="24"/>
        </w:rPr>
        <w:t xml:space="preserve"> the year 2021, total expenditure budget estimates for all departments was </w:t>
      </w:r>
      <w:r w:rsidRPr="00B00519">
        <w:rPr>
          <w:rFonts w:ascii="Arial" w:hAnsi="Arial" w:cs="Arial"/>
          <w:b/>
          <w:sz w:val="24"/>
          <w:szCs w:val="24"/>
        </w:rPr>
        <w:t>GH</w:t>
      </w:r>
      <w:r>
        <w:rPr>
          <w:rFonts w:ascii="Arial" w:eastAsia="Times New Roman" w:hAnsi="Arial" w:cs="Arial"/>
          <w:b/>
          <w:color w:val="000000"/>
          <w:sz w:val="24"/>
          <w:szCs w:val="24"/>
        </w:rPr>
        <w:t xml:space="preserve"> 9,1</w:t>
      </w:r>
      <w:r w:rsidRPr="00B00519">
        <w:rPr>
          <w:rFonts w:ascii="Arial" w:eastAsia="Times New Roman" w:hAnsi="Arial" w:cs="Arial"/>
          <w:b/>
          <w:color w:val="000000"/>
          <w:sz w:val="24"/>
          <w:szCs w:val="24"/>
        </w:rPr>
        <w:t xml:space="preserve">52,063.75 </w:t>
      </w:r>
      <w:r w:rsidRPr="00B00519">
        <w:rPr>
          <w:rFonts w:ascii="Arial" w:hAnsi="Arial" w:cs="Arial"/>
          <w:sz w:val="24"/>
          <w:szCs w:val="24"/>
        </w:rPr>
        <w:t xml:space="preserve">which was revised to </w:t>
      </w:r>
      <w:r w:rsidRPr="00B00519">
        <w:rPr>
          <w:rFonts w:ascii="Arial" w:hAnsi="Arial" w:cs="Arial"/>
          <w:b/>
          <w:sz w:val="24"/>
          <w:szCs w:val="24"/>
        </w:rPr>
        <w:t>GH</w:t>
      </w:r>
      <w:r w:rsidRPr="00B00519">
        <w:rPr>
          <w:rFonts w:ascii="Arial" w:eastAsia="Times New Roman" w:hAnsi="Arial" w:cs="Arial"/>
          <w:b/>
          <w:color w:val="000000"/>
          <w:sz w:val="24"/>
          <w:szCs w:val="24"/>
        </w:rPr>
        <w:t xml:space="preserve"> 10,626,223.88</w:t>
      </w:r>
      <w:r w:rsidRPr="00B00519">
        <w:rPr>
          <w:rFonts w:ascii="Arial" w:hAnsi="Arial" w:cs="Arial"/>
          <w:sz w:val="24"/>
          <w:szCs w:val="24"/>
        </w:rPr>
        <w:t xml:space="preserve">. An amount of </w:t>
      </w:r>
      <w:r w:rsidRPr="00B00519">
        <w:rPr>
          <w:rFonts w:ascii="Arial" w:hAnsi="Arial" w:cs="Arial"/>
          <w:b/>
          <w:sz w:val="24"/>
          <w:szCs w:val="24"/>
        </w:rPr>
        <w:t>GH</w:t>
      </w:r>
      <w:r w:rsidRPr="00B00519">
        <w:rPr>
          <w:rFonts w:ascii="Arial" w:eastAsia="Times New Roman" w:hAnsi="Arial" w:cs="Arial"/>
          <w:b/>
          <w:color w:val="000000"/>
          <w:sz w:val="24"/>
          <w:szCs w:val="24"/>
        </w:rPr>
        <w:t xml:space="preserve"> 3,783,310.60 </w:t>
      </w:r>
      <w:r w:rsidRPr="00B00519">
        <w:rPr>
          <w:rFonts w:ascii="Arial" w:hAnsi="Arial" w:cs="Arial"/>
          <w:sz w:val="24"/>
          <w:szCs w:val="24"/>
        </w:rPr>
        <w:t xml:space="preserve">representing </w:t>
      </w:r>
      <w:r w:rsidRPr="00B00519">
        <w:rPr>
          <w:rFonts w:ascii="Arial" w:eastAsia="Times New Roman" w:hAnsi="Arial" w:cs="Arial"/>
          <w:b/>
          <w:color w:val="000000"/>
          <w:sz w:val="24"/>
          <w:szCs w:val="24"/>
        </w:rPr>
        <w:t xml:space="preserve">35.60% </w:t>
      </w:r>
      <w:r w:rsidRPr="00B00519">
        <w:rPr>
          <w:rFonts w:ascii="Arial" w:hAnsi="Arial" w:cs="Arial"/>
          <w:sz w:val="24"/>
          <w:szCs w:val="24"/>
        </w:rPr>
        <w:t>was actually expended as at 31</w:t>
      </w:r>
      <w:r w:rsidRPr="00B00519">
        <w:rPr>
          <w:rFonts w:ascii="Arial" w:hAnsi="Arial" w:cs="Arial"/>
          <w:sz w:val="24"/>
          <w:szCs w:val="24"/>
          <w:vertAlign w:val="superscript"/>
        </w:rPr>
        <w:t>st</w:t>
      </w:r>
      <w:r w:rsidRPr="00B00519">
        <w:rPr>
          <w:rFonts w:ascii="Arial" w:hAnsi="Arial" w:cs="Arial"/>
          <w:sz w:val="24"/>
          <w:szCs w:val="24"/>
        </w:rPr>
        <w:t xml:space="preserve"> July, 2021. The actual spending for the years 2019 and 2020 were </w:t>
      </w:r>
      <w:r w:rsidRPr="00B00519">
        <w:rPr>
          <w:rFonts w:ascii="Arial" w:hAnsi="Arial" w:cs="Arial"/>
          <w:b/>
          <w:sz w:val="24"/>
          <w:szCs w:val="24"/>
        </w:rPr>
        <w:t>GH</w:t>
      </w:r>
      <w:r w:rsidRPr="00B00519">
        <w:rPr>
          <w:rFonts w:ascii="Arial" w:eastAsia="Times New Roman" w:hAnsi="Arial" w:cs="Arial"/>
          <w:b/>
          <w:color w:val="000000"/>
          <w:sz w:val="24"/>
          <w:szCs w:val="24"/>
        </w:rPr>
        <w:t xml:space="preserve"> </w:t>
      </w:r>
      <w:r w:rsidR="00052878">
        <w:rPr>
          <w:rFonts w:ascii="Arial" w:eastAsia="Times New Roman" w:hAnsi="Arial" w:cs="Arial"/>
          <w:b/>
          <w:bCs/>
          <w:color w:val="000000"/>
          <w:sz w:val="24"/>
          <w:szCs w:val="24"/>
        </w:rPr>
        <w:t>5,932,857</w:t>
      </w:r>
      <w:r w:rsidR="00052878" w:rsidRPr="00D54BA6">
        <w:rPr>
          <w:rFonts w:ascii="Arial" w:eastAsia="Times New Roman" w:hAnsi="Arial" w:cs="Arial"/>
          <w:b/>
          <w:bCs/>
          <w:color w:val="000000"/>
          <w:sz w:val="24"/>
          <w:szCs w:val="24"/>
        </w:rPr>
        <w:t>.68</w:t>
      </w:r>
      <w:r w:rsidR="00052878">
        <w:rPr>
          <w:rFonts w:ascii="Arial" w:eastAsia="Times New Roman" w:hAnsi="Arial" w:cs="Arial"/>
          <w:b/>
          <w:bCs/>
          <w:color w:val="000000"/>
          <w:sz w:val="24"/>
          <w:szCs w:val="24"/>
        </w:rPr>
        <w:t xml:space="preserve"> </w:t>
      </w:r>
      <w:r w:rsidRPr="00B00519">
        <w:rPr>
          <w:rFonts w:ascii="Arial" w:hAnsi="Arial" w:cs="Arial"/>
          <w:sz w:val="24"/>
          <w:szCs w:val="24"/>
        </w:rPr>
        <w:t xml:space="preserve">and </w:t>
      </w:r>
      <w:r w:rsidRPr="00B00519">
        <w:rPr>
          <w:rFonts w:ascii="Arial" w:hAnsi="Arial" w:cs="Arial"/>
          <w:b/>
          <w:sz w:val="24"/>
          <w:szCs w:val="24"/>
        </w:rPr>
        <w:t>GH</w:t>
      </w:r>
      <w:r>
        <w:rPr>
          <w:rFonts w:ascii="Arial" w:eastAsia="Times New Roman" w:hAnsi="Arial" w:cs="Arial"/>
          <w:b/>
          <w:color w:val="000000"/>
          <w:sz w:val="24"/>
          <w:szCs w:val="24"/>
        </w:rPr>
        <w:t xml:space="preserve"> </w:t>
      </w:r>
      <w:r w:rsidR="00052878">
        <w:rPr>
          <w:rFonts w:ascii="Arial" w:eastAsia="Times New Roman" w:hAnsi="Arial" w:cs="Arial"/>
          <w:b/>
          <w:bCs/>
          <w:color w:val="000000"/>
          <w:sz w:val="24"/>
          <w:szCs w:val="24"/>
        </w:rPr>
        <w:t xml:space="preserve">  6,759,490</w:t>
      </w:r>
      <w:r w:rsidR="00052878" w:rsidRPr="00D54BA6">
        <w:rPr>
          <w:rFonts w:ascii="Arial" w:eastAsia="Times New Roman" w:hAnsi="Arial" w:cs="Arial"/>
          <w:b/>
          <w:bCs/>
          <w:color w:val="000000"/>
          <w:sz w:val="24"/>
          <w:szCs w:val="24"/>
        </w:rPr>
        <w:t xml:space="preserve">.85 </w:t>
      </w:r>
      <w:r w:rsidRPr="00B00519">
        <w:rPr>
          <w:rFonts w:ascii="Arial" w:hAnsi="Arial" w:cs="Arial"/>
          <w:sz w:val="24"/>
          <w:szCs w:val="24"/>
        </w:rPr>
        <w:t xml:space="preserve">respectively </w:t>
      </w:r>
    </w:p>
    <w:p w:rsidR="00D54BA6" w:rsidRPr="00B00519" w:rsidRDefault="00052878" w:rsidP="00D54BA6">
      <w:pPr>
        <w:rPr>
          <w:rFonts w:ascii="Arial" w:hAnsi="Arial" w:cs="Arial"/>
          <w:sz w:val="24"/>
          <w:szCs w:val="24"/>
        </w:rPr>
      </w:pPr>
      <w:r>
        <w:rPr>
          <w:rFonts w:ascii="Arial" w:hAnsi="Arial" w:cs="Arial"/>
          <w:sz w:val="24"/>
          <w:szCs w:val="24"/>
        </w:rPr>
        <w:t xml:space="preserve"> </w:t>
      </w:r>
    </w:p>
    <w:p w:rsidR="00D54BA6" w:rsidRPr="00B00519" w:rsidRDefault="00D54BA6" w:rsidP="00D54BA6">
      <w:pPr>
        <w:tabs>
          <w:tab w:val="left" w:pos="7905"/>
        </w:tabs>
        <w:rPr>
          <w:rFonts w:ascii="Arial" w:hAnsi="Arial" w:cs="Arial"/>
          <w:sz w:val="24"/>
          <w:szCs w:val="24"/>
        </w:rPr>
      </w:pPr>
    </w:p>
    <w:p w:rsidR="00D54BA6" w:rsidRDefault="00D54BA6" w:rsidP="009E07E8"/>
    <w:p w:rsidR="00EC2DC0" w:rsidRDefault="00EC2DC0" w:rsidP="009E07E8"/>
    <w:p w:rsidR="00EC2DC0" w:rsidRDefault="00EC2DC0" w:rsidP="009E07E8"/>
    <w:p w:rsidR="00EC2DC0" w:rsidRDefault="00EC2DC0" w:rsidP="009E07E8"/>
    <w:p w:rsidR="00EC2DC0" w:rsidRDefault="00EC2DC0" w:rsidP="009E07E8"/>
    <w:p w:rsidR="00EC2DC0" w:rsidRDefault="00EC2DC0" w:rsidP="009E07E8"/>
    <w:p w:rsidR="00EC2DC0" w:rsidRPr="00EC2DC0" w:rsidRDefault="00EC2DC0" w:rsidP="00EC2DC0">
      <w:pPr>
        <w:tabs>
          <w:tab w:val="left" w:pos="7905"/>
        </w:tabs>
        <w:jc w:val="center"/>
        <w:rPr>
          <w:rFonts w:asciiTheme="majorHAnsi" w:hAnsiTheme="majorHAnsi" w:cstheme="majorHAnsi"/>
          <w:b/>
          <w:sz w:val="32"/>
          <w:szCs w:val="32"/>
        </w:rPr>
      </w:pPr>
      <w:r w:rsidRPr="00EC2DC0">
        <w:rPr>
          <w:rFonts w:asciiTheme="majorHAnsi" w:hAnsiTheme="majorHAnsi" w:cstheme="majorHAnsi"/>
          <w:b/>
          <w:sz w:val="32"/>
          <w:szCs w:val="32"/>
        </w:rPr>
        <w:t>NON FINANCIAL PERFORMANCE BY PROGRAMMES</w:t>
      </w: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845693" w:rsidRDefault="00845693" w:rsidP="00EC2DC0">
      <w:pPr>
        <w:rPr>
          <w:rFonts w:ascii="Arial" w:hAnsi="Arial" w:cs="Arial"/>
          <w:b/>
          <w:sz w:val="32"/>
          <w:szCs w:val="32"/>
        </w:rPr>
      </w:pPr>
    </w:p>
    <w:p w:rsidR="002B484D" w:rsidRDefault="002B484D" w:rsidP="00EC2DC0">
      <w:pPr>
        <w:rPr>
          <w:rFonts w:ascii="Arial" w:hAnsi="Arial" w:cs="Arial"/>
          <w:b/>
          <w:sz w:val="32"/>
          <w:szCs w:val="32"/>
        </w:rPr>
      </w:pPr>
    </w:p>
    <w:p w:rsidR="00704458" w:rsidRDefault="00704458" w:rsidP="00EC2DC0">
      <w:pPr>
        <w:rPr>
          <w:rFonts w:ascii="Arial" w:hAnsi="Arial" w:cs="Arial"/>
          <w:b/>
          <w:sz w:val="32"/>
          <w:szCs w:val="32"/>
        </w:rPr>
      </w:pPr>
    </w:p>
    <w:p w:rsidR="00EC2DC0" w:rsidRPr="00845693" w:rsidRDefault="00EC2DC0" w:rsidP="00EC2DC0">
      <w:pPr>
        <w:rPr>
          <w:rFonts w:ascii="Arial" w:hAnsi="Arial" w:cs="Arial"/>
          <w:b/>
          <w:sz w:val="32"/>
          <w:szCs w:val="32"/>
        </w:rPr>
      </w:pPr>
      <w:r w:rsidRPr="00845693">
        <w:rPr>
          <w:rFonts w:ascii="Arial" w:hAnsi="Arial" w:cs="Arial"/>
          <w:b/>
          <w:sz w:val="32"/>
          <w:szCs w:val="32"/>
        </w:rPr>
        <w:lastRenderedPageBreak/>
        <w:t>KEY ACHIEVEMENTS IN 2021</w:t>
      </w:r>
    </w:p>
    <w:p w:rsidR="00EC2DC0" w:rsidRPr="00B00519" w:rsidRDefault="00EC2DC0" w:rsidP="00845693">
      <w:pPr>
        <w:tabs>
          <w:tab w:val="left" w:pos="3015"/>
        </w:tabs>
        <w:jc w:val="both"/>
        <w:rPr>
          <w:rFonts w:ascii="Arial" w:hAnsi="Arial" w:cs="Arial"/>
          <w:b/>
          <w:sz w:val="24"/>
          <w:szCs w:val="24"/>
        </w:rPr>
      </w:pPr>
      <w:r w:rsidRPr="00B00519">
        <w:rPr>
          <w:rFonts w:ascii="Arial" w:hAnsi="Arial" w:cs="Arial"/>
          <w:b/>
          <w:sz w:val="24"/>
          <w:szCs w:val="24"/>
        </w:rPr>
        <w:t>FINANCE</w:t>
      </w:r>
      <w:r w:rsidRPr="00B00519">
        <w:rPr>
          <w:rFonts w:ascii="Arial" w:hAnsi="Arial" w:cs="Arial"/>
          <w:b/>
          <w:sz w:val="24"/>
          <w:szCs w:val="24"/>
        </w:rPr>
        <w:tab/>
      </w:r>
    </w:p>
    <w:p w:rsidR="00EC2DC0" w:rsidRPr="00B00519" w:rsidRDefault="00EC2DC0" w:rsidP="00845693">
      <w:pPr>
        <w:pStyle w:val="ListParagraph"/>
        <w:widowControl w:val="0"/>
        <w:numPr>
          <w:ilvl w:val="0"/>
          <w:numId w:val="4"/>
        </w:numPr>
        <w:tabs>
          <w:tab w:val="left" w:pos="1260"/>
        </w:tabs>
        <w:spacing w:after="0" w:line="276" w:lineRule="auto"/>
        <w:jc w:val="both"/>
        <w:rPr>
          <w:rFonts w:ascii="Arial" w:hAnsi="Arial" w:cs="Arial"/>
          <w:sz w:val="24"/>
          <w:szCs w:val="24"/>
          <w:lang w:val="en-GB"/>
        </w:rPr>
      </w:pPr>
      <w:r w:rsidRPr="00B00519">
        <w:rPr>
          <w:rFonts w:ascii="Arial" w:hAnsi="Arial" w:cs="Arial"/>
          <w:sz w:val="24"/>
          <w:szCs w:val="24"/>
          <w:lang w:val="en-GB"/>
        </w:rPr>
        <w:t>Internally Generated Funds (IGF) of GH₵531,483.92 realised as against the</w:t>
      </w:r>
      <w:r>
        <w:rPr>
          <w:rFonts w:ascii="Arial" w:hAnsi="Arial" w:cs="Arial"/>
          <w:sz w:val="24"/>
          <w:szCs w:val="24"/>
          <w:lang w:val="en-GB"/>
        </w:rPr>
        <w:t xml:space="preserve"> annual estimate of GH₵1,023,475</w:t>
      </w:r>
      <w:r w:rsidRPr="00B00519">
        <w:rPr>
          <w:rFonts w:ascii="Arial" w:hAnsi="Arial" w:cs="Arial"/>
          <w:sz w:val="24"/>
          <w:szCs w:val="24"/>
          <w:lang w:val="en-GB"/>
        </w:rPr>
        <w:t>.00, registering a 51.93% level of achievement as at 31</w:t>
      </w:r>
      <w:r w:rsidRPr="00B00519">
        <w:rPr>
          <w:rFonts w:ascii="Arial" w:hAnsi="Arial" w:cs="Arial"/>
          <w:sz w:val="24"/>
          <w:szCs w:val="24"/>
          <w:vertAlign w:val="superscript"/>
          <w:lang w:val="en-GB"/>
        </w:rPr>
        <w:t>st</w:t>
      </w:r>
      <w:r w:rsidRPr="00B00519">
        <w:rPr>
          <w:rFonts w:ascii="Arial" w:hAnsi="Arial" w:cs="Arial"/>
          <w:sz w:val="24"/>
          <w:szCs w:val="24"/>
          <w:lang w:val="en-GB"/>
        </w:rPr>
        <w:t xml:space="preserve"> July, 2021. </w:t>
      </w:r>
    </w:p>
    <w:p w:rsidR="00EC2DC0" w:rsidRPr="00B00519" w:rsidRDefault="00EC2DC0" w:rsidP="00845693">
      <w:pPr>
        <w:pStyle w:val="ListParagraph"/>
        <w:widowControl w:val="0"/>
        <w:tabs>
          <w:tab w:val="left" w:pos="1260"/>
        </w:tabs>
        <w:spacing w:after="0" w:line="276" w:lineRule="auto"/>
        <w:jc w:val="both"/>
        <w:rPr>
          <w:rFonts w:ascii="Arial" w:hAnsi="Arial" w:cs="Arial"/>
          <w:sz w:val="24"/>
          <w:szCs w:val="24"/>
          <w:lang w:val="en-GB"/>
        </w:rPr>
      </w:pPr>
    </w:p>
    <w:p w:rsidR="00EC2DC0" w:rsidRPr="00B00519" w:rsidRDefault="00EC2DC0" w:rsidP="00845693">
      <w:pPr>
        <w:jc w:val="both"/>
        <w:rPr>
          <w:rFonts w:ascii="Arial" w:hAnsi="Arial" w:cs="Arial"/>
          <w:b/>
          <w:sz w:val="24"/>
          <w:szCs w:val="24"/>
        </w:rPr>
      </w:pPr>
      <w:r w:rsidRPr="00B00519">
        <w:rPr>
          <w:rFonts w:ascii="Arial" w:hAnsi="Arial" w:cs="Arial"/>
          <w:b/>
          <w:sz w:val="24"/>
          <w:szCs w:val="24"/>
        </w:rPr>
        <w:t>INFRASTRUCTURE DEVELOPMENT</w:t>
      </w:r>
    </w:p>
    <w:p w:rsidR="00EC2DC0" w:rsidRPr="00B00519" w:rsidRDefault="00EC2DC0" w:rsidP="00845693">
      <w:pPr>
        <w:pStyle w:val="ListParagraph"/>
        <w:numPr>
          <w:ilvl w:val="0"/>
          <w:numId w:val="3"/>
        </w:numPr>
        <w:jc w:val="both"/>
        <w:rPr>
          <w:rFonts w:ascii="Arial" w:hAnsi="Arial" w:cs="Arial"/>
          <w:sz w:val="24"/>
          <w:szCs w:val="24"/>
        </w:rPr>
      </w:pPr>
      <w:r w:rsidRPr="00B00519">
        <w:rPr>
          <w:rFonts w:ascii="Arial" w:hAnsi="Arial" w:cs="Arial"/>
          <w:sz w:val="24"/>
          <w:szCs w:val="24"/>
        </w:rPr>
        <w:t xml:space="preserve">1 No. 3-unit classroom blocks with ancillaries facilities constructed at </w:t>
      </w:r>
      <w:proofErr w:type="spellStart"/>
      <w:r w:rsidRPr="00B00519">
        <w:rPr>
          <w:rFonts w:ascii="Arial" w:hAnsi="Arial" w:cs="Arial"/>
          <w:sz w:val="24"/>
          <w:szCs w:val="24"/>
        </w:rPr>
        <w:t>Kade</w:t>
      </w:r>
      <w:proofErr w:type="spellEnd"/>
      <w:r w:rsidRPr="00B00519">
        <w:rPr>
          <w:rFonts w:ascii="Arial" w:hAnsi="Arial" w:cs="Arial"/>
          <w:sz w:val="24"/>
          <w:szCs w:val="24"/>
        </w:rPr>
        <w:t xml:space="preserve"> MA school</w:t>
      </w:r>
    </w:p>
    <w:p w:rsidR="00EC2DC0" w:rsidRPr="00B00519" w:rsidRDefault="00EC2DC0" w:rsidP="00845693">
      <w:pPr>
        <w:pStyle w:val="ListParagraph"/>
        <w:numPr>
          <w:ilvl w:val="0"/>
          <w:numId w:val="3"/>
        </w:numPr>
        <w:jc w:val="both"/>
        <w:rPr>
          <w:rFonts w:ascii="Arial" w:hAnsi="Arial" w:cs="Arial"/>
          <w:sz w:val="24"/>
          <w:szCs w:val="24"/>
        </w:rPr>
      </w:pPr>
      <w:r w:rsidRPr="00B00519">
        <w:rPr>
          <w:rFonts w:ascii="Arial" w:hAnsi="Arial" w:cs="Arial"/>
          <w:sz w:val="24"/>
          <w:szCs w:val="24"/>
        </w:rPr>
        <w:t>Supplied of 700 mono desks to schools</w:t>
      </w:r>
    </w:p>
    <w:p w:rsidR="00EC2DC0" w:rsidRDefault="00EC2DC0" w:rsidP="00845693">
      <w:pPr>
        <w:jc w:val="both"/>
        <w:rPr>
          <w:rFonts w:ascii="Times New Roman" w:hAnsi="Times New Roman" w:cs="Times New Roman"/>
          <w:noProof/>
          <w:sz w:val="24"/>
          <w:szCs w:val="24"/>
        </w:rPr>
      </w:pPr>
    </w:p>
    <w:p w:rsidR="00EC2DC0" w:rsidRPr="00845693" w:rsidRDefault="00845693" w:rsidP="00EC2DC0">
      <w:pPr>
        <w:rPr>
          <w:rFonts w:ascii="Times New Roman" w:hAnsi="Times New Roman" w:cs="Times New Roman"/>
          <w:noProof/>
          <w:sz w:val="24"/>
          <w:szCs w:val="24"/>
        </w:rPr>
      </w:pPr>
      <w:r w:rsidRPr="00E72DAF">
        <w:rPr>
          <w:rFonts w:ascii="Times New Roman" w:hAnsi="Times New Roman" w:cs="Times New Roman"/>
          <w:noProof/>
          <w:sz w:val="24"/>
          <w:szCs w:val="24"/>
        </w:rPr>
        <w:drawing>
          <wp:inline distT="0" distB="0" distL="0" distR="0" wp14:anchorId="66E7A683" wp14:editId="5FEBE620">
            <wp:extent cx="7459133" cy="3589551"/>
            <wp:effectExtent l="0" t="0" r="0" b="0"/>
            <wp:docPr id="2" name="Picture 2" descr="D:\PICTURES\IMG-20210913-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IMG-20210913-WA00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9133" cy="3589551"/>
                    </a:xfrm>
                    <a:prstGeom prst="rect">
                      <a:avLst/>
                    </a:prstGeom>
                    <a:noFill/>
                    <a:ln>
                      <a:noFill/>
                    </a:ln>
                  </pic:spPr>
                </pic:pic>
              </a:graphicData>
            </a:graphic>
          </wp:inline>
        </w:drawing>
      </w:r>
    </w:p>
    <w:p w:rsidR="00EC2DC0" w:rsidRDefault="00EC2DC0" w:rsidP="00EC2DC0">
      <w:pPr>
        <w:tabs>
          <w:tab w:val="left" w:pos="3285"/>
        </w:tabs>
      </w:pPr>
      <w:r>
        <w:lastRenderedPageBreak/>
        <w:tab/>
      </w:r>
    </w:p>
    <w:p w:rsidR="00EC2DC0" w:rsidRPr="00B00519" w:rsidRDefault="00EC2DC0" w:rsidP="00EC2DC0">
      <w:pPr>
        <w:tabs>
          <w:tab w:val="left" w:pos="3285"/>
        </w:tabs>
        <w:rPr>
          <w:rFonts w:ascii="Arial" w:hAnsi="Arial" w:cs="Arial"/>
          <w:b/>
          <w:sz w:val="24"/>
          <w:szCs w:val="24"/>
        </w:rPr>
      </w:pPr>
      <w:r w:rsidRPr="00B00519">
        <w:rPr>
          <w:rFonts w:ascii="Arial" w:hAnsi="Arial" w:cs="Arial"/>
          <w:b/>
          <w:sz w:val="24"/>
          <w:szCs w:val="24"/>
        </w:rPr>
        <w:t>LOCAL ECO</w:t>
      </w:r>
      <w:r>
        <w:rPr>
          <w:rFonts w:ascii="Arial" w:hAnsi="Arial" w:cs="Arial"/>
          <w:b/>
          <w:sz w:val="24"/>
          <w:szCs w:val="24"/>
        </w:rPr>
        <w:t>NO</w:t>
      </w:r>
      <w:r w:rsidRPr="00B00519">
        <w:rPr>
          <w:rFonts w:ascii="Arial" w:hAnsi="Arial" w:cs="Arial"/>
          <w:b/>
          <w:sz w:val="24"/>
          <w:szCs w:val="24"/>
        </w:rPr>
        <w:t>MIC DEVELOPMENT</w:t>
      </w:r>
      <w:r w:rsidRPr="00B00519">
        <w:rPr>
          <w:rFonts w:ascii="Arial" w:hAnsi="Arial" w:cs="Arial"/>
          <w:b/>
          <w:sz w:val="24"/>
          <w:szCs w:val="24"/>
        </w:rPr>
        <w:tab/>
      </w:r>
    </w:p>
    <w:p w:rsidR="00EC2DC0" w:rsidRDefault="00EC2DC0" w:rsidP="00EC2DC0">
      <w:pPr>
        <w:pStyle w:val="ListParagraph"/>
        <w:numPr>
          <w:ilvl w:val="0"/>
          <w:numId w:val="4"/>
        </w:numPr>
        <w:rPr>
          <w:rFonts w:ascii="Arial" w:hAnsi="Arial" w:cs="Arial"/>
          <w:sz w:val="24"/>
          <w:szCs w:val="24"/>
        </w:rPr>
      </w:pPr>
      <w:r w:rsidRPr="00B00519">
        <w:rPr>
          <w:rFonts w:ascii="Arial" w:hAnsi="Arial" w:cs="Arial"/>
          <w:sz w:val="24"/>
          <w:szCs w:val="24"/>
        </w:rPr>
        <w:t xml:space="preserve">100 units market stalls </w:t>
      </w:r>
      <w:r>
        <w:rPr>
          <w:rFonts w:ascii="Arial" w:hAnsi="Arial" w:cs="Arial"/>
          <w:sz w:val="24"/>
          <w:szCs w:val="24"/>
        </w:rPr>
        <w:t xml:space="preserve">was constructed </w:t>
      </w:r>
      <w:r w:rsidRPr="00B00519">
        <w:rPr>
          <w:rFonts w:ascii="Arial" w:hAnsi="Arial" w:cs="Arial"/>
          <w:sz w:val="24"/>
          <w:szCs w:val="24"/>
        </w:rPr>
        <w:t xml:space="preserve">at </w:t>
      </w:r>
      <w:proofErr w:type="spellStart"/>
      <w:r w:rsidRPr="00B00519">
        <w:rPr>
          <w:rFonts w:ascii="Arial" w:hAnsi="Arial" w:cs="Arial"/>
          <w:sz w:val="24"/>
          <w:szCs w:val="24"/>
        </w:rPr>
        <w:t>Kade</w:t>
      </w:r>
      <w:proofErr w:type="spellEnd"/>
    </w:p>
    <w:p w:rsidR="00EC2DC0" w:rsidRPr="00EC2DC0" w:rsidRDefault="00EC2DC0" w:rsidP="00EC2DC0">
      <w:pPr>
        <w:rPr>
          <w:rFonts w:ascii="Arial" w:hAnsi="Arial" w:cs="Arial"/>
          <w:sz w:val="24"/>
          <w:szCs w:val="24"/>
        </w:rPr>
      </w:pPr>
      <w:r w:rsidRPr="00B859D7">
        <w:rPr>
          <w:rFonts w:ascii="Times New Roman" w:hAnsi="Times New Roman" w:cs="Times New Roman"/>
          <w:noProof/>
          <w:sz w:val="24"/>
          <w:szCs w:val="24"/>
        </w:rPr>
        <w:drawing>
          <wp:inline distT="0" distB="0" distL="0" distR="0" wp14:anchorId="77E84119" wp14:editId="2416565E">
            <wp:extent cx="8229600" cy="4343400"/>
            <wp:effectExtent l="0" t="0" r="0" b="0"/>
            <wp:docPr id="3" name="Picture 3" descr="D:\PICTURES\IMG-20210913-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IMG-20210913-WA0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6491" cy="4347037"/>
                    </a:xfrm>
                    <a:prstGeom prst="rect">
                      <a:avLst/>
                    </a:prstGeom>
                    <a:noFill/>
                    <a:ln>
                      <a:noFill/>
                    </a:ln>
                  </pic:spPr>
                </pic:pic>
              </a:graphicData>
            </a:graphic>
          </wp:inline>
        </w:drawing>
      </w:r>
    </w:p>
    <w:p w:rsidR="00EC2DC0" w:rsidRDefault="00EC2DC0" w:rsidP="00EC2DC0">
      <w:pPr>
        <w:tabs>
          <w:tab w:val="left" w:pos="4213"/>
        </w:tabs>
      </w:pPr>
    </w:p>
    <w:p w:rsidR="00EC2DC0" w:rsidRDefault="00EC2DC0" w:rsidP="00EC2DC0">
      <w:pPr>
        <w:tabs>
          <w:tab w:val="left" w:pos="4213"/>
        </w:tabs>
      </w:pPr>
    </w:p>
    <w:p w:rsidR="00047042" w:rsidRPr="00B00519" w:rsidRDefault="00047042" w:rsidP="00047042">
      <w:pPr>
        <w:tabs>
          <w:tab w:val="left" w:pos="3510"/>
        </w:tabs>
        <w:rPr>
          <w:rFonts w:ascii="Arial" w:hAnsi="Arial" w:cs="Arial"/>
          <w:sz w:val="24"/>
          <w:szCs w:val="24"/>
        </w:rPr>
      </w:pPr>
      <w:r w:rsidRPr="00B00519">
        <w:rPr>
          <w:rFonts w:ascii="Arial" w:hAnsi="Arial" w:cs="Arial"/>
          <w:b/>
          <w:sz w:val="24"/>
          <w:szCs w:val="24"/>
        </w:rPr>
        <w:lastRenderedPageBreak/>
        <w:t>HEALTH</w:t>
      </w:r>
    </w:p>
    <w:p w:rsidR="00047042" w:rsidRPr="00B00519" w:rsidRDefault="00047042" w:rsidP="00047042">
      <w:pPr>
        <w:pStyle w:val="ListParagraph"/>
        <w:numPr>
          <w:ilvl w:val="0"/>
          <w:numId w:val="5"/>
        </w:numPr>
        <w:rPr>
          <w:rFonts w:ascii="Arial" w:hAnsi="Arial" w:cs="Arial"/>
          <w:sz w:val="24"/>
          <w:szCs w:val="24"/>
        </w:rPr>
      </w:pPr>
      <w:r w:rsidRPr="00B00519">
        <w:rPr>
          <w:rFonts w:ascii="Arial" w:hAnsi="Arial" w:cs="Arial"/>
          <w:sz w:val="24"/>
          <w:szCs w:val="24"/>
        </w:rPr>
        <w:t xml:space="preserve"> </w:t>
      </w:r>
      <w:proofErr w:type="spellStart"/>
      <w:r w:rsidRPr="00B00519">
        <w:rPr>
          <w:rFonts w:ascii="Arial" w:hAnsi="Arial" w:cs="Arial"/>
          <w:sz w:val="24"/>
          <w:szCs w:val="24"/>
        </w:rPr>
        <w:t>Takyiman</w:t>
      </w:r>
      <w:proofErr w:type="spellEnd"/>
      <w:r w:rsidR="007E3805">
        <w:rPr>
          <w:rFonts w:ascii="Arial" w:hAnsi="Arial" w:cs="Arial"/>
          <w:sz w:val="24"/>
          <w:szCs w:val="24"/>
        </w:rPr>
        <w:t xml:space="preserve"> CHPS compound was constructed</w:t>
      </w:r>
    </w:p>
    <w:p w:rsidR="00EC2DC0" w:rsidRDefault="00047042" w:rsidP="00EC2DC0">
      <w:pPr>
        <w:tabs>
          <w:tab w:val="left" w:pos="4213"/>
        </w:tabs>
      </w:pPr>
      <w:r w:rsidRPr="00B859D7">
        <w:rPr>
          <w:rFonts w:ascii="Times New Roman" w:eastAsia="Calibri" w:hAnsi="Times New Roman" w:cs="Times New Roman"/>
          <w:b/>
          <w:noProof/>
          <w:sz w:val="24"/>
          <w:szCs w:val="24"/>
        </w:rPr>
        <w:drawing>
          <wp:inline distT="0" distB="0" distL="0" distR="0" wp14:anchorId="07FC1869" wp14:editId="6D4139D3">
            <wp:extent cx="8229600" cy="4448175"/>
            <wp:effectExtent l="0" t="0" r="0" b="9525"/>
            <wp:docPr id="4" name="Picture 4" descr="D:\PICTURES\IMG-2021091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S\IMG-20210913-WA00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448175"/>
                    </a:xfrm>
                    <a:prstGeom prst="rect">
                      <a:avLst/>
                    </a:prstGeom>
                    <a:noFill/>
                    <a:ln>
                      <a:noFill/>
                    </a:ln>
                  </pic:spPr>
                </pic:pic>
              </a:graphicData>
            </a:graphic>
          </wp:inline>
        </w:drawing>
      </w:r>
    </w:p>
    <w:p w:rsidR="00047042" w:rsidRDefault="00047042" w:rsidP="00047042">
      <w:pPr>
        <w:spacing w:line="360" w:lineRule="auto"/>
        <w:jc w:val="both"/>
        <w:rPr>
          <w:rFonts w:ascii="Arial" w:eastAsia="Calibri" w:hAnsi="Arial" w:cs="Arial"/>
          <w:b/>
          <w:sz w:val="24"/>
          <w:szCs w:val="24"/>
        </w:rPr>
      </w:pPr>
    </w:p>
    <w:p w:rsidR="00E5748F" w:rsidRDefault="00E5748F" w:rsidP="00047042">
      <w:pPr>
        <w:spacing w:line="360" w:lineRule="auto"/>
        <w:jc w:val="both"/>
        <w:rPr>
          <w:rFonts w:ascii="Arial" w:eastAsia="Calibri" w:hAnsi="Arial" w:cs="Arial"/>
          <w:b/>
          <w:sz w:val="24"/>
          <w:szCs w:val="24"/>
        </w:rPr>
      </w:pPr>
    </w:p>
    <w:p w:rsidR="00845693" w:rsidRDefault="00047042" w:rsidP="00047042">
      <w:pPr>
        <w:spacing w:line="360" w:lineRule="auto"/>
        <w:jc w:val="both"/>
        <w:rPr>
          <w:rFonts w:asciiTheme="majorHAnsi" w:eastAsia="Calibri" w:hAnsiTheme="majorHAnsi" w:cstheme="majorHAnsi"/>
          <w:b/>
          <w:sz w:val="32"/>
          <w:szCs w:val="32"/>
        </w:rPr>
      </w:pPr>
      <w:r w:rsidRPr="00845693">
        <w:rPr>
          <w:rFonts w:asciiTheme="majorHAnsi" w:eastAsia="Calibri" w:hAnsiTheme="majorHAnsi" w:cstheme="majorHAnsi"/>
          <w:b/>
          <w:sz w:val="32"/>
          <w:szCs w:val="32"/>
        </w:rPr>
        <w:lastRenderedPageBreak/>
        <w:t>AGRICULTURE</w:t>
      </w:r>
    </w:p>
    <w:p w:rsidR="00047042" w:rsidRPr="00845693" w:rsidRDefault="00047042" w:rsidP="00047042">
      <w:pPr>
        <w:spacing w:line="360" w:lineRule="auto"/>
        <w:jc w:val="both"/>
        <w:rPr>
          <w:rFonts w:asciiTheme="majorHAnsi" w:eastAsia="Calibri" w:hAnsiTheme="majorHAnsi" w:cstheme="majorHAnsi"/>
          <w:b/>
          <w:sz w:val="32"/>
          <w:szCs w:val="32"/>
        </w:rPr>
      </w:pPr>
      <w:r w:rsidRPr="00B00519">
        <w:rPr>
          <w:rFonts w:ascii="Arial" w:hAnsi="Arial" w:cs="Arial"/>
          <w:b/>
          <w:sz w:val="24"/>
          <w:szCs w:val="24"/>
          <w:lang w:val="en-GB"/>
        </w:rPr>
        <w:t xml:space="preserve">Planting for Food and Jobs: </w:t>
      </w:r>
    </w:p>
    <w:p w:rsidR="00047042" w:rsidRPr="00B00519" w:rsidRDefault="00047042" w:rsidP="00047042">
      <w:pPr>
        <w:pStyle w:val="ListParagraph"/>
        <w:numPr>
          <w:ilvl w:val="0"/>
          <w:numId w:val="6"/>
        </w:numPr>
        <w:spacing w:before="80" w:after="0" w:line="360" w:lineRule="auto"/>
        <w:jc w:val="both"/>
        <w:rPr>
          <w:rFonts w:ascii="Arial" w:hAnsi="Arial" w:cs="Arial"/>
          <w:sz w:val="24"/>
          <w:szCs w:val="24"/>
          <w:lang w:val="en-GB"/>
        </w:rPr>
      </w:pPr>
      <w:r w:rsidRPr="00B00519">
        <w:rPr>
          <w:rFonts w:ascii="Arial" w:hAnsi="Arial" w:cs="Arial"/>
          <w:sz w:val="24"/>
          <w:szCs w:val="24"/>
          <w:lang w:val="en-GB"/>
        </w:rPr>
        <w:t>560 farmers are enrolled on Planting for Food and Jobs in the Municipal.</w:t>
      </w:r>
    </w:p>
    <w:p w:rsidR="00047042" w:rsidRPr="00B00519" w:rsidRDefault="00047042" w:rsidP="00047042">
      <w:pPr>
        <w:spacing w:line="360" w:lineRule="auto"/>
        <w:jc w:val="both"/>
        <w:rPr>
          <w:rFonts w:ascii="Arial" w:eastAsia="Calibri" w:hAnsi="Arial" w:cs="Arial"/>
          <w:b/>
          <w:bCs/>
          <w:sz w:val="24"/>
          <w:szCs w:val="24"/>
        </w:rPr>
      </w:pPr>
      <w:r w:rsidRPr="00B00519">
        <w:rPr>
          <w:rFonts w:ascii="Arial" w:eastAsia="Calibri" w:hAnsi="Arial" w:cs="Arial"/>
          <w:b/>
          <w:bCs/>
          <w:sz w:val="24"/>
          <w:szCs w:val="24"/>
        </w:rPr>
        <w:t>Planting for Export and Rural Development (PERD)</w:t>
      </w:r>
    </w:p>
    <w:p w:rsidR="00047042" w:rsidRDefault="00047042" w:rsidP="007B2822">
      <w:pPr>
        <w:pStyle w:val="ListParagraph"/>
        <w:numPr>
          <w:ilvl w:val="0"/>
          <w:numId w:val="7"/>
        </w:numPr>
        <w:spacing w:after="0" w:line="360" w:lineRule="auto"/>
        <w:jc w:val="both"/>
        <w:rPr>
          <w:rFonts w:ascii="Arial" w:eastAsia="Calibri" w:hAnsi="Arial" w:cs="Arial"/>
          <w:sz w:val="24"/>
          <w:szCs w:val="24"/>
        </w:rPr>
      </w:pPr>
      <w:r w:rsidRPr="00B00519">
        <w:rPr>
          <w:rFonts w:ascii="Arial" w:eastAsia="Calibri" w:hAnsi="Arial" w:cs="Arial"/>
          <w:sz w:val="24"/>
          <w:szCs w:val="24"/>
        </w:rPr>
        <w:t xml:space="preserve">30,000 oil palm seedlings supplied to 130 farmers involving 44 females and 89 males on the PERD program. It is expected that 159.6 Hectares of oil palm plantation will be cultivated for the first phase. </w:t>
      </w:r>
    </w:p>
    <w:p w:rsidR="007B2822" w:rsidRDefault="007B2822" w:rsidP="007B2822">
      <w:pPr>
        <w:spacing w:after="0" w:line="360" w:lineRule="auto"/>
        <w:ind w:left="360"/>
        <w:jc w:val="both"/>
        <w:rPr>
          <w:rFonts w:ascii="Arial" w:eastAsia="Calibri" w:hAnsi="Arial" w:cs="Arial"/>
          <w:sz w:val="24"/>
          <w:szCs w:val="24"/>
        </w:rPr>
      </w:pPr>
    </w:p>
    <w:p w:rsidR="007B2822" w:rsidRDefault="007B2822" w:rsidP="007B2822">
      <w:pPr>
        <w:spacing w:after="0" w:line="360" w:lineRule="auto"/>
        <w:ind w:left="360"/>
        <w:jc w:val="both"/>
        <w:rPr>
          <w:rFonts w:ascii="Arial" w:eastAsia="Calibri" w:hAnsi="Arial" w:cs="Arial"/>
          <w:sz w:val="24"/>
          <w:szCs w:val="24"/>
        </w:rPr>
      </w:pPr>
    </w:p>
    <w:p w:rsidR="007B2822" w:rsidRPr="007B2822" w:rsidRDefault="007B2822" w:rsidP="007B2822">
      <w:pPr>
        <w:spacing w:after="0" w:line="360" w:lineRule="auto"/>
        <w:jc w:val="both"/>
        <w:rPr>
          <w:rFonts w:asciiTheme="majorHAnsi" w:eastAsia="Calibri" w:hAnsiTheme="majorHAnsi" w:cstheme="majorHAnsi"/>
          <w:b/>
          <w:sz w:val="32"/>
          <w:szCs w:val="32"/>
        </w:rPr>
      </w:pPr>
      <w:r w:rsidRPr="007B2822">
        <w:rPr>
          <w:rFonts w:asciiTheme="majorHAnsi" w:eastAsia="Calibri" w:hAnsiTheme="majorHAnsi" w:cstheme="majorHAnsi"/>
          <w:b/>
          <w:sz w:val="32"/>
          <w:szCs w:val="32"/>
        </w:rPr>
        <w:t>POLICY OUTCOME INDICATORS AND TARGETS</w:t>
      </w:r>
    </w:p>
    <w:tbl>
      <w:tblPr>
        <w:tblStyle w:val="TableGrid"/>
        <w:tblW w:w="14850" w:type="dxa"/>
        <w:tblInd w:w="-995" w:type="dxa"/>
        <w:tblLook w:val="04A0" w:firstRow="1" w:lastRow="0" w:firstColumn="1" w:lastColumn="0" w:noHBand="0" w:noVBand="1"/>
      </w:tblPr>
      <w:tblGrid>
        <w:gridCol w:w="1958"/>
        <w:gridCol w:w="2292"/>
        <w:gridCol w:w="1745"/>
        <w:gridCol w:w="1858"/>
        <w:gridCol w:w="1687"/>
        <w:gridCol w:w="1991"/>
        <w:gridCol w:w="1699"/>
        <w:gridCol w:w="1620"/>
      </w:tblGrid>
      <w:tr w:rsidR="007B2822" w:rsidRPr="001E0085" w:rsidTr="001E0085">
        <w:tc>
          <w:tcPr>
            <w:tcW w:w="1958" w:type="dxa"/>
            <w:vMerge w:val="restart"/>
          </w:tcPr>
          <w:p w:rsidR="007B2822" w:rsidRPr="001E0085" w:rsidRDefault="007B2822" w:rsidP="007B2822">
            <w:pPr>
              <w:rPr>
                <w:rFonts w:ascii="Arial" w:hAnsi="Arial" w:cs="Arial"/>
                <w:b/>
              </w:rPr>
            </w:pPr>
            <w:r w:rsidRPr="001E0085">
              <w:rPr>
                <w:rFonts w:ascii="Arial" w:hAnsi="Arial" w:cs="Arial"/>
                <w:b/>
              </w:rPr>
              <w:t>Outcome Indicator Description</w:t>
            </w:r>
          </w:p>
        </w:tc>
        <w:tc>
          <w:tcPr>
            <w:tcW w:w="2292" w:type="dxa"/>
            <w:vMerge w:val="restart"/>
          </w:tcPr>
          <w:p w:rsidR="007B2822" w:rsidRPr="001E0085" w:rsidRDefault="007B2822" w:rsidP="007B2822">
            <w:pPr>
              <w:rPr>
                <w:rFonts w:ascii="Arial" w:hAnsi="Arial" w:cs="Arial"/>
                <w:b/>
              </w:rPr>
            </w:pPr>
            <w:r w:rsidRPr="001E0085">
              <w:rPr>
                <w:rFonts w:ascii="Arial" w:hAnsi="Arial" w:cs="Arial"/>
                <w:b/>
              </w:rPr>
              <w:t>Unit of Measurement</w:t>
            </w:r>
          </w:p>
        </w:tc>
        <w:tc>
          <w:tcPr>
            <w:tcW w:w="3603" w:type="dxa"/>
            <w:gridSpan w:val="2"/>
          </w:tcPr>
          <w:p w:rsidR="007B2822" w:rsidRPr="001E0085" w:rsidRDefault="007B2822" w:rsidP="007B2822">
            <w:pPr>
              <w:rPr>
                <w:rFonts w:ascii="Arial" w:hAnsi="Arial" w:cs="Arial"/>
                <w:b/>
              </w:rPr>
            </w:pPr>
            <w:r w:rsidRPr="001E0085">
              <w:rPr>
                <w:rFonts w:ascii="Arial" w:hAnsi="Arial" w:cs="Arial"/>
                <w:b/>
              </w:rPr>
              <w:t>Baseline (2019)</w:t>
            </w:r>
          </w:p>
        </w:tc>
        <w:tc>
          <w:tcPr>
            <w:tcW w:w="3678" w:type="dxa"/>
            <w:gridSpan w:val="2"/>
          </w:tcPr>
          <w:p w:rsidR="007B2822" w:rsidRPr="001E0085" w:rsidRDefault="007B2822" w:rsidP="007B2822">
            <w:pPr>
              <w:rPr>
                <w:rFonts w:ascii="Arial" w:hAnsi="Arial" w:cs="Arial"/>
                <w:b/>
              </w:rPr>
            </w:pPr>
            <w:r w:rsidRPr="001E0085">
              <w:rPr>
                <w:rFonts w:ascii="Arial" w:hAnsi="Arial" w:cs="Arial"/>
                <w:b/>
              </w:rPr>
              <w:t>Previous year’s performance (2020)</w:t>
            </w:r>
          </w:p>
        </w:tc>
        <w:tc>
          <w:tcPr>
            <w:tcW w:w="3319" w:type="dxa"/>
            <w:gridSpan w:val="2"/>
          </w:tcPr>
          <w:p w:rsidR="007B2822" w:rsidRPr="001E0085" w:rsidRDefault="007B2822" w:rsidP="007B2822">
            <w:pPr>
              <w:rPr>
                <w:rFonts w:ascii="Arial" w:hAnsi="Arial" w:cs="Arial"/>
                <w:b/>
              </w:rPr>
            </w:pPr>
            <w:r w:rsidRPr="001E0085">
              <w:rPr>
                <w:rFonts w:ascii="Arial" w:hAnsi="Arial" w:cs="Arial"/>
                <w:b/>
              </w:rPr>
              <w:t>Current year’s performance (2021)</w:t>
            </w:r>
          </w:p>
        </w:tc>
      </w:tr>
      <w:tr w:rsidR="007B2822" w:rsidRPr="001E0085" w:rsidTr="001E0085">
        <w:tc>
          <w:tcPr>
            <w:tcW w:w="1958" w:type="dxa"/>
            <w:vMerge/>
          </w:tcPr>
          <w:p w:rsidR="007B2822" w:rsidRPr="001E0085" w:rsidRDefault="007B2822" w:rsidP="007B2822">
            <w:pPr>
              <w:rPr>
                <w:rFonts w:ascii="Arial" w:hAnsi="Arial" w:cs="Arial"/>
              </w:rPr>
            </w:pPr>
          </w:p>
        </w:tc>
        <w:tc>
          <w:tcPr>
            <w:tcW w:w="2292" w:type="dxa"/>
            <w:vMerge/>
          </w:tcPr>
          <w:p w:rsidR="007B2822" w:rsidRPr="001E0085" w:rsidRDefault="007B2822" w:rsidP="007B2822">
            <w:pPr>
              <w:rPr>
                <w:rFonts w:ascii="Arial" w:hAnsi="Arial" w:cs="Arial"/>
              </w:rPr>
            </w:pPr>
          </w:p>
        </w:tc>
        <w:tc>
          <w:tcPr>
            <w:tcW w:w="1745" w:type="dxa"/>
          </w:tcPr>
          <w:p w:rsidR="007B2822" w:rsidRPr="001E0085" w:rsidRDefault="007B2822" w:rsidP="007B2822">
            <w:pPr>
              <w:rPr>
                <w:rFonts w:ascii="Arial" w:hAnsi="Arial" w:cs="Arial"/>
                <w:b/>
              </w:rPr>
            </w:pPr>
            <w:r w:rsidRPr="001E0085">
              <w:rPr>
                <w:rFonts w:ascii="Arial" w:hAnsi="Arial" w:cs="Arial"/>
                <w:b/>
              </w:rPr>
              <w:t>Target</w:t>
            </w:r>
          </w:p>
        </w:tc>
        <w:tc>
          <w:tcPr>
            <w:tcW w:w="1858" w:type="dxa"/>
          </w:tcPr>
          <w:p w:rsidR="007B2822" w:rsidRPr="001E0085" w:rsidRDefault="007B2822" w:rsidP="007B2822">
            <w:pPr>
              <w:rPr>
                <w:rFonts w:ascii="Arial" w:hAnsi="Arial" w:cs="Arial"/>
                <w:b/>
              </w:rPr>
            </w:pPr>
            <w:r w:rsidRPr="001E0085">
              <w:rPr>
                <w:rFonts w:ascii="Arial" w:hAnsi="Arial" w:cs="Arial"/>
                <w:b/>
              </w:rPr>
              <w:t>Actual</w:t>
            </w:r>
          </w:p>
        </w:tc>
        <w:tc>
          <w:tcPr>
            <w:tcW w:w="1687" w:type="dxa"/>
          </w:tcPr>
          <w:p w:rsidR="007B2822" w:rsidRPr="001E0085" w:rsidRDefault="007B2822" w:rsidP="007B2822">
            <w:pPr>
              <w:rPr>
                <w:rFonts w:ascii="Arial" w:hAnsi="Arial" w:cs="Arial"/>
                <w:b/>
              </w:rPr>
            </w:pPr>
            <w:r w:rsidRPr="001E0085">
              <w:rPr>
                <w:rFonts w:ascii="Arial" w:hAnsi="Arial" w:cs="Arial"/>
                <w:b/>
              </w:rPr>
              <w:t>Target</w:t>
            </w:r>
          </w:p>
        </w:tc>
        <w:tc>
          <w:tcPr>
            <w:tcW w:w="1991" w:type="dxa"/>
          </w:tcPr>
          <w:p w:rsidR="007B2822" w:rsidRPr="001E0085" w:rsidRDefault="007B2822" w:rsidP="007B2822">
            <w:pPr>
              <w:rPr>
                <w:rFonts w:ascii="Arial" w:hAnsi="Arial" w:cs="Arial"/>
                <w:b/>
              </w:rPr>
            </w:pPr>
            <w:r w:rsidRPr="001E0085">
              <w:rPr>
                <w:rFonts w:ascii="Arial" w:hAnsi="Arial" w:cs="Arial"/>
                <w:b/>
              </w:rPr>
              <w:t>Actual</w:t>
            </w:r>
          </w:p>
        </w:tc>
        <w:tc>
          <w:tcPr>
            <w:tcW w:w="1699" w:type="dxa"/>
          </w:tcPr>
          <w:p w:rsidR="007B2822" w:rsidRPr="001E0085" w:rsidRDefault="007B2822" w:rsidP="007B2822">
            <w:pPr>
              <w:rPr>
                <w:rFonts w:ascii="Arial" w:hAnsi="Arial" w:cs="Arial"/>
                <w:b/>
              </w:rPr>
            </w:pPr>
            <w:r w:rsidRPr="001E0085">
              <w:rPr>
                <w:rFonts w:ascii="Arial" w:hAnsi="Arial" w:cs="Arial"/>
                <w:b/>
              </w:rPr>
              <w:t>Target</w:t>
            </w:r>
          </w:p>
        </w:tc>
        <w:tc>
          <w:tcPr>
            <w:tcW w:w="1620" w:type="dxa"/>
          </w:tcPr>
          <w:p w:rsidR="007B2822" w:rsidRPr="001E0085" w:rsidRDefault="007B2822" w:rsidP="007B2822">
            <w:pPr>
              <w:rPr>
                <w:rFonts w:ascii="Arial" w:hAnsi="Arial" w:cs="Arial"/>
                <w:b/>
              </w:rPr>
            </w:pPr>
            <w:r w:rsidRPr="001E0085">
              <w:rPr>
                <w:rFonts w:ascii="Arial" w:hAnsi="Arial" w:cs="Arial"/>
                <w:b/>
              </w:rPr>
              <w:t>Actuals as at July, 2021</w:t>
            </w:r>
          </w:p>
        </w:tc>
      </w:tr>
      <w:tr w:rsidR="007B2822" w:rsidRPr="001E0085" w:rsidTr="001E0085">
        <w:tc>
          <w:tcPr>
            <w:tcW w:w="1958" w:type="dxa"/>
            <w:vMerge w:val="restart"/>
          </w:tcPr>
          <w:p w:rsidR="007B2822" w:rsidRPr="001E0085" w:rsidRDefault="007B2822" w:rsidP="007B2822">
            <w:pPr>
              <w:rPr>
                <w:rFonts w:ascii="Arial" w:hAnsi="Arial" w:cs="Arial"/>
                <w:lang w:eastAsia="en-GB"/>
              </w:rPr>
            </w:pPr>
            <w:r w:rsidRPr="001E0085">
              <w:rPr>
                <w:rFonts w:ascii="Arial" w:hAnsi="Arial" w:cs="Arial"/>
                <w:lang w:eastAsia="en-GB"/>
              </w:rPr>
              <w:t>Improved fiscal resource mobilization &amp; management</w:t>
            </w:r>
          </w:p>
          <w:p w:rsidR="007B2822" w:rsidRPr="001E0085" w:rsidRDefault="007B2822" w:rsidP="007B2822">
            <w:pPr>
              <w:rPr>
                <w:rFonts w:ascii="Arial" w:hAnsi="Arial" w:cs="Arial"/>
                <w:lang w:val="en-GB" w:eastAsia="en-GB"/>
              </w:rPr>
            </w:pPr>
          </w:p>
        </w:tc>
        <w:tc>
          <w:tcPr>
            <w:tcW w:w="2292" w:type="dxa"/>
          </w:tcPr>
          <w:p w:rsidR="007B2822" w:rsidRPr="001E0085" w:rsidRDefault="00AD6A18" w:rsidP="007B2822">
            <w:pPr>
              <w:rPr>
                <w:rFonts w:ascii="Arial" w:hAnsi="Arial" w:cs="Arial"/>
                <w:lang w:eastAsia="en-GB"/>
              </w:rPr>
            </w:pPr>
            <w:r>
              <w:rPr>
                <w:rFonts w:ascii="Arial" w:hAnsi="Arial" w:cs="Arial"/>
                <w:lang w:eastAsia="en-GB"/>
              </w:rPr>
              <w:t>Percentage performance of</w:t>
            </w:r>
            <w:r w:rsidR="00FA638F">
              <w:rPr>
                <w:rFonts w:ascii="Arial" w:hAnsi="Arial" w:cs="Arial"/>
                <w:lang w:eastAsia="en-GB"/>
              </w:rPr>
              <w:t xml:space="preserve"> IGF</w:t>
            </w:r>
          </w:p>
          <w:p w:rsidR="007B2822" w:rsidRPr="001E0085" w:rsidRDefault="007B2822" w:rsidP="007B2822">
            <w:pPr>
              <w:rPr>
                <w:rFonts w:ascii="Arial" w:hAnsi="Arial" w:cs="Arial"/>
                <w:lang w:val="en-GB" w:eastAsia="en-GB"/>
              </w:rPr>
            </w:pPr>
          </w:p>
        </w:tc>
        <w:tc>
          <w:tcPr>
            <w:tcW w:w="1745" w:type="dxa"/>
            <w:vAlign w:val="center"/>
          </w:tcPr>
          <w:p w:rsidR="007B2822" w:rsidRPr="001E0085" w:rsidRDefault="0079151F" w:rsidP="00845693">
            <w:pPr>
              <w:jc w:val="center"/>
              <w:rPr>
                <w:rFonts w:ascii="Arial" w:hAnsi="Arial" w:cs="Arial"/>
              </w:rPr>
            </w:pPr>
            <w:r>
              <w:rPr>
                <w:rFonts w:ascii="Arial" w:hAnsi="Arial" w:cs="Arial"/>
              </w:rPr>
              <w:t>10</w:t>
            </w:r>
            <w:r w:rsidR="00AD6A18">
              <w:rPr>
                <w:rFonts w:ascii="Arial" w:hAnsi="Arial" w:cs="Arial"/>
              </w:rPr>
              <w:t>0</w:t>
            </w:r>
            <w:r w:rsidR="007B2822" w:rsidRPr="001E0085">
              <w:rPr>
                <w:rFonts w:ascii="Arial" w:hAnsi="Arial" w:cs="Arial"/>
              </w:rPr>
              <w:t>%</w:t>
            </w:r>
          </w:p>
        </w:tc>
        <w:tc>
          <w:tcPr>
            <w:tcW w:w="1858" w:type="dxa"/>
            <w:vAlign w:val="center"/>
          </w:tcPr>
          <w:p w:rsidR="007B2822" w:rsidRPr="001E0085" w:rsidRDefault="00AD6A18" w:rsidP="00845693">
            <w:pPr>
              <w:jc w:val="center"/>
              <w:rPr>
                <w:rFonts w:ascii="Arial" w:hAnsi="Arial" w:cs="Arial"/>
              </w:rPr>
            </w:pPr>
            <w:r>
              <w:rPr>
                <w:rFonts w:ascii="Arial" w:hAnsi="Arial" w:cs="Arial"/>
              </w:rPr>
              <w:t>70.10</w:t>
            </w:r>
            <w:r w:rsidR="007B2822" w:rsidRPr="001E0085">
              <w:rPr>
                <w:rFonts w:ascii="Arial" w:hAnsi="Arial" w:cs="Arial"/>
              </w:rPr>
              <w:t>%</w:t>
            </w:r>
          </w:p>
        </w:tc>
        <w:tc>
          <w:tcPr>
            <w:tcW w:w="1687" w:type="dxa"/>
            <w:vAlign w:val="center"/>
          </w:tcPr>
          <w:p w:rsidR="007B2822" w:rsidRPr="001E0085" w:rsidRDefault="00AD6A18" w:rsidP="00845693">
            <w:pPr>
              <w:jc w:val="center"/>
              <w:rPr>
                <w:rFonts w:ascii="Arial" w:hAnsi="Arial" w:cs="Arial"/>
              </w:rPr>
            </w:pPr>
            <w:r>
              <w:rPr>
                <w:rFonts w:ascii="Arial" w:hAnsi="Arial" w:cs="Arial"/>
              </w:rPr>
              <w:t>10</w:t>
            </w:r>
            <w:r w:rsidR="007B2822" w:rsidRPr="001E0085">
              <w:rPr>
                <w:rFonts w:ascii="Arial" w:hAnsi="Arial" w:cs="Arial"/>
              </w:rPr>
              <w:t>0%</w:t>
            </w:r>
          </w:p>
        </w:tc>
        <w:tc>
          <w:tcPr>
            <w:tcW w:w="1991" w:type="dxa"/>
            <w:vAlign w:val="center"/>
          </w:tcPr>
          <w:p w:rsidR="007B2822" w:rsidRPr="001E0085" w:rsidRDefault="007B2822" w:rsidP="00845693">
            <w:pPr>
              <w:jc w:val="center"/>
              <w:rPr>
                <w:rFonts w:ascii="Arial" w:hAnsi="Arial" w:cs="Arial"/>
              </w:rPr>
            </w:pPr>
            <w:r w:rsidRPr="001E0085">
              <w:rPr>
                <w:rFonts w:ascii="Arial" w:hAnsi="Arial" w:cs="Arial"/>
              </w:rPr>
              <w:t>70.18%</w:t>
            </w:r>
          </w:p>
        </w:tc>
        <w:tc>
          <w:tcPr>
            <w:tcW w:w="1699" w:type="dxa"/>
            <w:vAlign w:val="center"/>
          </w:tcPr>
          <w:p w:rsidR="007B2822" w:rsidRPr="001E0085" w:rsidRDefault="00AD6A18" w:rsidP="00845693">
            <w:pPr>
              <w:jc w:val="center"/>
              <w:rPr>
                <w:rFonts w:ascii="Arial" w:hAnsi="Arial" w:cs="Arial"/>
              </w:rPr>
            </w:pPr>
            <w:r>
              <w:rPr>
                <w:rFonts w:ascii="Arial" w:hAnsi="Arial" w:cs="Arial"/>
              </w:rPr>
              <w:t>10</w:t>
            </w:r>
            <w:r w:rsidR="007B2822" w:rsidRPr="001E0085">
              <w:rPr>
                <w:rFonts w:ascii="Arial" w:hAnsi="Arial" w:cs="Arial"/>
              </w:rPr>
              <w:t>0%</w:t>
            </w:r>
          </w:p>
        </w:tc>
        <w:tc>
          <w:tcPr>
            <w:tcW w:w="1620" w:type="dxa"/>
            <w:vAlign w:val="center"/>
          </w:tcPr>
          <w:p w:rsidR="007B2822" w:rsidRPr="001E0085" w:rsidRDefault="007B2822" w:rsidP="00845693">
            <w:pPr>
              <w:jc w:val="center"/>
              <w:rPr>
                <w:rFonts w:ascii="Arial" w:hAnsi="Arial" w:cs="Arial"/>
              </w:rPr>
            </w:pPr>
            <w:r w:rsidRPr="001E0085">
              <w:rPr>
                <w:rFonts w:ascii="Arial" w:hAnsi="Arial" w:cs="Arial"/>
              </w:rPr>
              <w:t>51.93%</w:t>
            </w:r>
          </w:p>
        </w:tc>
      </w:tr>
      <w:tr w:rsidR="007B2822" w:rsidRPr="001E0085" w:rsidTr="001E0085">
        <w:tc>
          <w:tcPr>
            <w:tcW w:w="1958" w:type="dxa"/>
            <w:vMerge/>
          </w:tcPr>
          <w:p w:rsidR="007B2822" w:rsidRPr="001E0085" w:rsidRDefault="007B2822" w:rsidP="007B2822">
            <w:pPr>
              <w:rPr>
                <w:rFonts w:ascii="Arial" w:hAnsi="Arial" w:cs="Arial"/>
                <w:lang w:val="en-GB" w:eastAsia="en-GB"/>
              </w:rPr>
            </w:pPr>
          </w:p>
        </w:tc>
        <w:tc>
          <w:tcPr>
            <w:tcW w:w="2292" w:type="dxa"/>
          </w:tcPr>
          <w:p w:rsidR="007B2822" w:rsidRPr="001E0085" w:rsidRDefault="007B2822" w:rsidP="007B2822">
            <w:pPr>
              <w:rPr>
                <w:rFonts w:ascii="Arial" w:hAnsi="Arial" w:cs="Arial"/>
                <w:lang w:eastAsia="en-GB"/>
              </w:rPr>
            </w:pPr>
            <w:r w:rsidRPr="001E0085">
              <w:rPr>
                <w:rFonts w:ascii="Arial" w:hAnsi="Arial" w:cs="Arial"/>
                <w:lang w:eastAsia="en-GB"/>
              </w:rPr>
              <w:t xml:space="preserve">Percentage implementation of  revenue improvement plan </w:t>
            </w:r>
          </w:p>
        </w:tc>
        <w:tc>
          <w:tcPr>
            <w:tcW w:w="1745" w:type="dxa"/>
            <w:vAlign w:val="center"/>
          </w:tcPr>
          <w:p w:rsidR="007B2822" w:rsidRPr="001E0085" w:rsidRDefault="007B2822" w:rsidP="00845693">
            <w:pPr>
              <w:jc w:val="center"/>
              <w:rPr>
                <w:rFonts w:ascii="Arial" w:hAnsi="Arial" w:cs="Arial"/>
              </w:rPr>
            </w:pPr>
            <w:r w:rsidRPr="001E0085">
              <w:rPr>
                <w:rFonts w:ascii="Arial" w:hAnsi="Arial" w:cs="Arial"/>
              </w:rPr>
              <w:t>100%</w:t>
            </w:r>
          </w:p>
        </w:tc>
        <w:tc>
          <w:tcPr>
            <w:tcW w:w="1858" w:type="dxa"/>
            <w:vAlign w:val="center"/>
          </w:tcPr>
          <w:p w:rsidR="007B2822" w:rsidRPr="001E0085" w:rsidRDefault="00F42234" w:rsidP="00845693">
            <w:pPr>
              <w:jc w:val="center"/>
              <w:rPr>
                <w:rFonts w:ascii="Arial" w:hAnsi="Arial" w:cs="Arial"/>
              </w:rPr>
            </w:pPr>
            <w:r>
              <w:rPr>
                <w:rFonts w:ascii="Arial" w:hAnsi="Arial" w:cs="Arial"/>
              </w:rPr>
              <w:t>69</w:t>
            </w:r>
            <w:r w:rsidR="007B2822" w:rsidRPr="001E0085">
              <w:rPr>
                <w:rFonts w:ascii="Arial" w:hAnsi="Arial" w:cs="Arial"/>
              </w:rPr>
              <w:t>%</w:t>
            </w:r>
          </w:p>
        </w:tc>
        <w:tc>
          <w:tcPr>
            <w:tcW w:w="1687" w:type="dxa"/>
            <w:vAlign w:val="center"/>
          </w:tcPr>
          <w:p w:rsidR="007B2822" w:rsidRPr="001E0085" w:rsidRDefault="007B2822" w:rsidP="00845693">
            <w:pPr>
              <w:jc w:val="center"/>
              <w:rPr>
                <w:rFonts w:ascii="Arial" w:hAnsi="Arial" w:cs="Arial"/>
              </w:rPr>
            </w:pPr>
            <w:r w:rsidRPr="001E0085">
              <w:rPr>
                <w:rFonts w:ascii="Arial" w:hAnsi="Arial" w:cs="Arial"/>
              </w:rPr>
              <w:t>100%</w:t>
            </w:r>
          </w:p>
        </w:tc>
        <w:tc>
          <w:tcPr>
            <w:tcW w:w="1991" w:type="dxa"/>
            <w:vAlign w:val="center"/>
          </w:tcPr>
          <w:p w:rsidR="007B2822" w:rsidRPr="001E0085" w:rsidRDefault="00F42234" w:rsidP="00845693">
            <w:pPr>
              <w:jc w:val="center"/>
              <w:rPr>
                <w:rFonts w:ascii="Arial" w:hAnsi="Arial" w:cs="Arial"/>
              </w:rPr>
            </w:pPr>
            <w:r>
              <w:rPr>
                <w:rFonts w:ascii="Arial" w:hAnsi="Arial" w:cs="Arial"/>
              </w:rPr>
              <w:t>55</w:t>
            </w:r>
            <w:r w:rsidR="007B2822" w:rsidRPr="001E0085">
              <w:rPr>
                <w:rFonts w:ascii="Arial" w:hAnsi="Arial" w:cs="Arial"/>
              </w:rPr>
              <w:t>%</w:t>
            </w:r>
          </w:p>
        </w:tc>
        <w:tc>
          <w:tcPr>
            <w:tcW w:w="1699" w:type="dxa"/>
            <w:vAlign w:val="center"/>
          </w:tcPr>
          <w:p w:rsidR="007B2822" w:rsidRPr="001E0085" w:rsidRDefault="007B2822" w:rsidP="00845693">
            <w:pPr>
              <w:jc w:val="center"/>
              <w:rPr>
                <w:rFonts w:ascii="Arial" w:hAnsi="Arial" w:cs="Arial"/>
              </w:rPr>
            </w:pPr>
            <w:r w:rsidRPr="001E0085">
              <w:rPr>
                <w:rFonts w:ascii="Arial" w:hAnsi="Arial" w:cs="Arial"/>
              </w:rPr>
              <w:t>100%</w:t>
            </w:r>
          </w:p>
        </w:tc>
        <w:tc>
          <w:tcPr>
            <w:tcW w:w="1620" w:type="dxa"/>
            <w:vAlign w:val="center"/>
          </w:tcPr>
          <w:p w:rsidR="007B2822" w:rsidRPr="001E0085" w:rsidRDefault="00F42234" w:rsidP="00845693">
            <w:pPr>
              <w:jc w:val="center"/>
              <w:rPr>
                <w:rFonts w:ascii="Arial" w:hAnsi="Arial" w:cs="Arial"/>
              </w:rPr>
            </w:pPr>
            <w:r>
              <w:rPr>
                <w:rFonts w:ascii="Arial" w:hAnsi="Arial" w:cs="Arial"/>
              </w:rPr>
              <w:t>45</w:t>
            </w:r>
            <w:r w:rsidR="007B2822" w:rsidRPr="001E0085">
              <w:rPr>
                <w:rFonts w:ascii="Arial" w:hAnsi="Arial" w:cs="Arial"/>
              </w:rPr>
              <w:t>%</w:t>
            </w:r>
          </w:p>
        </w:tc>
      </w:tr>
      <w:tr w:rsidR="007B2822" w:rsidRPr="001E0085" w:rsidTr="001E0085">
        <w:tc>
          <w:tcPr>
            <w:tcW w:w="1958" w:type="dxa"/>
          </w:tcPr>
          <w:p w:rsidR="007B2822" w:rsidRPr="001E0085" w:rsidRDefault="007B2822" w:rsidP="007B2822">
            <w:pPr>
              <w:rPr>
                <w:rFonts w:ascii="Arial" w:hAnsi="Arial" w:cs="Arial"/>
                <w:lang w:eastAsia="en-GB"/>
              </w:rPr>
            </w:pPr>
            <w:r w:rsidRPr="001E0085">
              <w:rPr>
                <w:rFonts w:ascii="Arial" w:hAnsi="Arial" w:cs="Arial"/>
                <w:lang w:eastAsia="en-GB"/>
              </w:rPr>
              <w:t>Improved productivity &amp; performance of staff</w:t>
            </w:r>
          </w:p>
          <w:p w:rsidR="007B2822" w:rsidRPr="001E0085" w:rsidRDefault="007B2822" w:rsidP="007B2822">
            <w:pPr>
              <w:rPr>
                <w:rFonts w:ascii="Arial" w:hAnsi="Arial" w:cs="Arial"/>
                <w:lang w:val="en-GB" w:eastAsia="en-GB"/>
              </w:rPr>
            </w:pPr>
          </w:p>
        </w:tc>
        <w:tc>
          <w:tcPr>
            <w:tcW w:w="2292" w:type="dxa"/>
          </w:tcPr>
          <w:p w:rsidR="007B2822" w:rsidRPr="001E0085" w:rsidRDefault="007B2822" w:rsidP="007B2822">
            <w:pPr>
              <w:rPr>
                <w:rFonts w:ascii="Arial" w:hAnsi="Arial" w:cs="Arial"/>
                <w:lang w:eastAsia="en-GB"/>
              </w:rPr>
            </w:pPr>
            <w:r w:rsidRPr="001E0085">
              <w:rPr>
                <w:rFonts w:ascii="Arial" w:hAnsi="Arial" w:cs="Arial"/>
                <w:lang w:eastAsia="en-GB"/>
              </w:rPr>
              <w:t>105 Staff salary validations done</w:t>
            </w:r>
          </w:p>
          <w:p w:rsidR="007B2822" w:rsidRPr="001E0085" w:rsidRDefault="007B2822" w:rsidP="007B2822">
            <w:pPr>
              <w:rPr>
                <w:rFonts w:ascii="Arial" w:hAnsi="Arial" w:cs="Arial"/>
                <w:lang w:val="en-GB" w:eastAsia="en-GB"/>
              </w:rPr>
            </w:pPr>
          </w:p>
        </w:tc>
        <w:tc>
          <w:tcPr>
            <w:tcW w:w="1745" w:type="dxa"/>
            <w:vAlign w:val="center"/>
          </w:tcPr>
          <w:p w:rsidR="007B2822" w:rsidRPr="001E0085" w:rsidRDefault="007B2822" w:rsidP="00845693">
            <w:pPr>
              <w:jc w:val="center"/>
              <w:rPr>
                <w:rFonts w:ascii="Arial" w:hAnsi="Arial" w:cs="Arial"/>
              </w:rPr>
            </w:pPr>
            <w:r w:rsidRPr="001E0085">
              <w:rPr>
                <w:rFonts w:ascii="Arial" w:hAnsi="Arial" w:cs="Arial"/>
              </w:rPr>
              <w:t>12</w:t>
            </w:r>
          </w:p>
        </w:tc>
        <w:tc>
          <w:tcPr>
            <w:tcW w:w="1858" w:type="dxa"/>
            <w:vAlign w:val="center"/>
          </w:tcPr>
          <w:p w:rsidR="007B2822" w:rsidRPr="001E0085" w:rsidRDefault="007B2822" w:rsidP="00845693">
            <w:pPr>
              <w:jc w:val="center"/>
              <w:rPr>
                <w:rFonts w:ascii="Arial" w:hAnsi="Arial" w:cs="Arial"/>
              </w:rPr>
            </w:pPr>
            <w:r w:rsidRPr="001E0085">
              <w:rPr>
                <w:rFonts w:ascii="Arial" w:hAnsi="Arial" w:cs="Arial"/>
              </w:rPr>
              <w:t>12</w:t>
            </w:r>
          </w:p>
        </w:tc>
        <w:tc>
          <w:tcPr>
            <w:tcW w:w="1687" w:type="dxa"/>
            <w:vAlign w:val="center"/>
          </w:tcPr>
          <w:p w:rsidR="007B2822" w:rsidRPr="001E0085" w:rsidRDefault="007B2822" w:rsidP="00845693">
            <w:pPr>
              <w:jc w:val="center"/>
              <w:rPr>
                <w:rFonts w:ascii="Arial" w:hAnsi="Arial" w:cs="Arial"/>
              </w:rPr>
            </w:pPr>
            <w:r w:rsidRPr="001E0085">
              <w:rPr>
                <w:rFonts w:ascii="Arial" w:hAnsi="Arial" w:cs="Arial"/>
              </w:rPr>
              <w:t>12</w:t>
            </w:r>
          </w:p>
        </w:tc>
        <w:tc>
          <w:tcPr>
            <w:tcW w:w="1991" w:type="dxa"/>
            <w:vAlign w:val="center"/>
          </w:tcPr>
          <w:p w:rsidR="007B2822" w:rsidRPr="001E0085" w:rsidRDefault="007B2822" w:rsidP="00845693">
            <w:pPr>
              <w:jc w:val="center"/>
              <w:rPr>
                <w:rFonts w:ascii="Arial" w:hAnsi="Arial" w:cs="Arial"/>
              </w:rPr>
            </w:pPr>
            <w:r w:rsidRPr="001E0085">
              <w:rPr>
                <w:rFonts w:ascii="Arial" w:hAnsi="Arial" w:cs="Arial"/>
              </w:rPr>
              <w:t>12</w:t>
            </w:r>
          </w:p>
        </w:tc>
        <w:tc>
          <w:tcPr>
            <w:tcW w:w="1699" w:type="dxa"/>
            <w:vAlign w:val="center"/>
          </w:tcPr>
          <w:p w:rsidR="007B2822" w:rsidRPr="001E0085" w:rsidRDefault="007B2822" w:rsidP="00845693">
            <w:pPr>
              <w:jc w:val="center"/>
              <w:rPr>
                <w:rFonts w:ascii="Arial" w:hAnsi="Arial" w:cs="Arial"/>
              </w:rPr>
            </w:pPr>
            <w:r w:rsidRPr="001E0085">
              <w:rPr>
                <w:rFonts w:ascii="Arial" w:hAnsi="Arial" w:cs="Arial"/>
              </w:rPr>
              <w:t>12</w:t>
            </w:r>
          </w:p>
        </w:tc>
        <w:tc>
          <w:tcPr>
            <w:tcW w:w="1620" w:type="dxa"/>
            <w:vAlign w:val="center"/>
          </w:tcPr>
          <w:p w:rsidR="007B2822" w:rsidRPr="001E0085" w:rsidRDefault="007B2822" w:rsidP="00845693">
            <w:pPr>
              <w:jc w:val="center"/>
              <w:rPr>
                <w:rFonts w:ascii="Arial" w:hAnsi="Arial" w:cs="Arial"/>
              </w:rPr>
            </w:pPr>
            <w:r w:rsidRPr="001E0085">
              <w:rPr>
                <w:rFonts w:ascii="Arial" w:hAnsi="Arial" w:cs="Arial"/>
              </w:rPr>
              <w:t>7</w:t>
            </w:r>
          </w:p>
        </w:tc>
      </w:tr>
      <w:tr w:rsidR="00845693" w:rsidRPr="001E0085" w:rsidTr="001E0085">
        <w:tc>
          <w:tcPr>
            <w:tcW w:w="1958" w:type="dxa"/>
          </w:tcPr>
          <w:p w:rsidR="00845693" w:rsidRPr="001E0085" w:rsidRDefault="00845693" w:rsidP="007B2822">
            <w:pPr>
              <w:rPr>
                <w:rFonts w:ascii="Arial" w:hAnsi="Arial" w:cs="Arial"/>
                <w:lang w:eastAsia="en-GB"/>
              </w:rPr>
            </w:pPr>
          </w:p>
        </w:tc>
        <w:tc>
          <w:tcPr>
            <w:tcW w:w="2292" w:type="dxa"/>
          </w:tcPr>
          <w:p w:rsidR="00845693" w:rsidRPr="001E0085" w:rsidRDefault="00845693" w:rsidP="007B2822">
            <w:pPr>
              <w:rPr>
                <w:rFonts w:ascii="Arial" w:hAnsi="Arial" w:cs="Arial"/>
                <w:lang w:eastAsia="en-GB"/>
              </w:rPr>
            </w:pPr>
          </w:p>
        </w:tc>
        <w:tc>
          <w:tcPr>
            <w:tcW w:w="1745" w:type="dxa"/>
            <w:vAlign w:val="center"/>
          </w:tcPr>
          <w:p w:rsidR="00845693" w:rsidRPr="001E0085" w:rsidRDefault="00845693" w:rsidP="00845693">
            <w:pPr>
              <w:jc w:val="center"/>
              <w:rPr>
                <w:rFonts w:ascii="Arial" w:hAnsi="Arial" w:cs="Arial"/>
              </w:rPr>
            </w:pPr>
          </w:p>
        </w:tc>
        <w:tc>
          <w:tcPr>
            <w:tcW w:w="1858" w:type="dxa"/>
            <w:vAlign w:val="center"/>
          </w:tcPr>
          <w:p w:rsidR="00845693" w:rsidRPr="001E0085" w:rsidRDefault="00845693" w:rsidP="00845693">
            <w:pPr>
              <w:jc w:val="center"/>
              <w:rPr>
                <w:rFonts w:ascii="Arial" w:hAnsi="Arial" w:cs="Arial"/>
              </w:rPr>
            </w:pPr>
          </w:p>
        </w:tc>
        <w:tc>
          <w:tcPr>
            <w:tcW w:w="1687" w:type="dxa"/>
            <w:vAlign w:val="center"/>
          </w:tcPr>
          <w:p w:rsidR="00845693" w:rsidRPr="001E0085" w:rsidRDefault="00845693" w:rsidP="00845693">
            <w:pPr>
              <w:jc w:val="center"/>
              <w:rPr>
                <w:rFonts w:ascii="Arial" w:hAnsi="Arial" w:cs="Arial"/>
              </w:rPr>
            </w:pPr>
          </w:p>
        </w:tc>
        <w:tc>
          <w:tcPr>
            <w:tcW w:w="1991" w:type="dxa"/>
            <w:vAlign w:val="center"/>
          </w:tcPr>
          <w:p w:rsidR="00845693" w:rsidRPr="001E0085" w:rsidRDefault="00845693" w:rsidP="00845693">
            <w:pPr>
              <w:jc w:val="center"/>
              <w:rPr>
                <w:rFonts w:ascii="Arial" w:hAnsi="Arial" w:cs="Arial"/>
              </w:rPr>
            </w:pPr>
          </w:p>
        </w:tc>
        <w:tc>
          <w:tcPr>
            <w:tcW w:w="1699" w:type="dxa"/>
            <w:vAlign w:val="center"/>
          </w:tcPr>
          <w:p w:rsidR="00845693" w:rsidRPr="001E0085" w:rsidRDefault="00845693" w:rsidP="00845693">
            <w:pPr>
              <w:jc w:val="center"/>
              <w:rPr>
                <w:rFonts w:ascii="Arial" w:hAnsi="Arial" w:cs="Arial"/>
              </w:rPr>
            </w:pPr>
          </w:p>
        </w:tc>
        <w:tc>
          <w:tcPr>
            <w:tcW w:w="1620" w:type="dxa"/>
            <w:vAlign w:val="center"/>
          </w:tcPr>
          <w:p w:rsidR="00845693" w:rsidRPr="001E0085" w:rsidRDefault="00845693" w:rsidP="00845693">
            <w:pPr>
              <w:jc w:val="center"/>
              <w:rPr>
                <w:rFonts w:ascii="Arial" w:hAnsi="Arial" w:cs="Arial"/>
              </w:rPr>
            </w:pPr>
          </w:p>
        </w:tc>
      </w:tr>
      <w:tr w:rsidR="00845693" w:rsidRPr="001E0085" w:rsidTr="001E0085">
        <w:tc>
          <w:tcPr>
            <w:tcW w:w="1958" w:type="dxa"/>
          </w:tcPr>
          <w:p w:rsidR="00845693" w:rsidRPr="001E0085" w:rsidRDefault="00845693" w:rsidP="007B2822">
            <w:pPr>
              <w:rPr>
                <w:rFonts w:ascii="Arial" w:hAnsi="Arial" w:cs="Arial"/>
                <w:lang w:eastAsia="en-GB"/>
              </w:rPr>
            </w:pPr>
          </w:p>
        </w:tc>
        <w:tc>
          <w:tcPr>
            <w:tcW w:w="2292" w:type="dxa"/>
          </w:tcPr>
          <w:p w:rsidR="00845693" w:rsidRPr="001E0085" w:rsidRDefault="00845693" w:rsidP="007B2822">
            <w:pPr>
              <w:rPr>
                <w:rFonts w:ascii="Arial" w:hAnsi="Arial" w:cs="Arial"/>
                <w:lang w:eastAsia="en-GB"/>
              </w:rPr>
            </w:pPr>
          </w:p>
        </w:tc>
        <w:tc>
          <w:tcPr>
            <w:tcW w:w="1745" w:type="dxa"/>
            <w:vAlign w:val="center"/>
          </w:tcPr>
          <w:p w:rsidR="00845693" w:rsidRPr="001E0085" w:rsidRDefault="00845693" w:rsidP="00845693">
            <w:pPr>
              <w:jc w:val="center"/>
              <w:rPr>
                <w:rFonts w:ascii="Arial" w:hAnsi="Arial" w:cs="Arial"/>
              </w:rPr>
            </w:pPr>
          </w:p>
        </w:tc>
        <w:tc>
          <w:tcPr>
            <w:tcW w:w="1858" w:type="dxa"/>
            <w:vAlign w:val="center"/>
          </w:tcPr>
          <w:p w:rsidR="00845693" w:rsidRPr="001E0085" w:rsidRDefault="00845693" w:rsidP="00845693">
            <w:pPr>
              <w:jc w:val="center"/>
              <w:rPr>
                <w:rFonts w:ascii="Arial" w:hAnsi="Arial" w:cs="Arial"/>
              </w:rPr>
            </w:pPr>
          </w:p>
        </w:tc>
        <w:tc>
          <w:tcPr>
            <w:tcW w:w="1687" w:type="dxa"/>
            <w:vAlign w:val="center"/>
          </w:tcPr>
          <w:p w:rsidR="00845693" w:rsidRPr="001E0085" w:rsidRDefault="00845693" w:rsidP="00845693">
            <w:pPr>
              <w:jc w:val="center"/>
              <w:rPr>
                <w:rFonts w:ascii="Arial" w:hAnsi="Arial" w:cs="Arial"/>
              </w:rPr>
            </w:pPr>
          </w:p>
        </w:tc>
        <w:tc>
          <w:tcPr>
            <w:tcW w:w="1991" w:type="dxa"/>
            <w:vAlign w:val="center"/>
          </w:tcPr>
          <w:p w:rsidR="00845693" w:rsidRPr="001E0085" w:rsidRDefault="00845693" w:rsidP="00845693">
            <w:pPr>
              <w:jc w:val="center"/>
              <w:rPr>
                <w:rFonts w:ascii="Arial" w:hAnsi="Arial" w:cs="Arial"/>
              </w:rPr>
            </w:pPr>
          </w:p>
        </w:tc>
        <w:tc>
          <w:tcPr>
            <w:tcW w:w="1699" w:type="dxa"/>
            <w:vAlign w:val="center"/>
          </w:tcPr>
          <w:p w:rsidR="00845693" w:rsidRPr="001E0085" w:rsidRDefault="00845693" w:rsidP="00845693">
            <w:pPr>
              <w:jc w:val="center"/>
              <w:rPr>
                <w:rFonts w:ascii="Arial" w:hAnsi="Arial" w:cs="Arial"/>
              </w:rPr>
            </w:pPr>
          </w:p>
        </w:tc>
        <w:tc>
          <w:tcPr>
            <w:tcW w:w="1620" w:type="dxa"/>
            <w:vAlign w:val="center"/>
          </w:tcPr>
          <w:p w:rsidR="00845693" w:rsidRPr="001E0085" w:rsidRDefault="00845693" w:rsidP="00845693">
            <w:pPr>
              <w:jc w:val="center"/>
              <w:rPr>
                <w:rFonts w:ascii="Arial" w:hAnsi="Arial" w:cs="Arial"/>
              </w:rPr>
            </w:pPr>
          </w:p>
        </w:tc>
      </w:tr>
      <w:tr w:rsidR="00845693" w:rsidRPr="001E0085" w:rsidTr="001E0085">
        <w:tc>
          <w:tcPr>
            <w:tcW w:w="1958" w:type="dxa"/>
            <w:vMerge w:val="restart"/>
          </w:tcPr>
          <w:p w:rsidR="00845693" w:rsidRPr="001E0085" w:rsidRDefault="00845693" w:rsidP="00845693">
            <w:pPr>
              <w:rPr>
                <w:rFonts w:ascii="Arial" w:hAnsi="Arial" w:cs="Arial"/>
                <w:b/>
              </w:rPr>
            </w:pPr>
            <w:r w:rsidRPr="001E0085">
              <w:rPr>
                <w:rFonts w:ascii="Arial" w:hAnsi="Arial" w:cs="Arial"/>
                <w:b/>
              </w:rPr>
              <w:lastRenderedPageBreak/>
              <w:t>Outcome Indicator Description</w:t>
            </w:r>
          </w:p>
        </w:tc>
        <w:tc>
          <w:tcPr>
            <w:tcW w:w="2292" w:type="dxa"/>
            <w:vMerge w:val="restart"/>
          </w:tcPr>
          <w:p w:rsidR="00845693" w:rsidRPr="001E0085" w:rsidRDefault="00845693" w:rsidP="00845693">
            <w:pPr>
              <w:rPr>
                <w:rFonts w:ascii="Arial" w:hAnsi="Arial" w:cs="Arial"/>
                <w:b/>
              </w:rPr>
            </w:pPr>
            <w:r w:rsidRPr="001E0085">
              <w:rPr>
                <w:rFonts w:ascii="Arial" w:hAnsi="Arial" w:cs="Arial"/>
                <w:b/>
              </w:rPr>
              <w:t>Unit of Measurement</w:t>
            </w:r>
          </w:p>
        </w:tc>
        <w:tc>
          <w:tcPr>
            <w:tcW w:w="3603" w:type="dxa"/>
            <w:gridSpan w:val="2"/>
          </w:tcPr>
          <w:p w:rsidR="00845693" w:rsidRPr="001E0085" w:rsidRDefault="00845693" w:rsidP="00845693">
            <w:pPr>
              <w:rPr>
                <w:rFonts w:ascii="Arial" w:hAnsi="Arial" w:cs="Arial"/>
                <w:b/>
              </w:rPr>
            </w:pPr>
            <w:r w:rsidRPr="001E0085">
              <w:rPr>
                <w:rFonts w:ascii="Arial" w:hAnsi="Arial" w:cs="Arial"/>
                <w:b/>
              </w:rPr>
              <w:t>Baseline (2019)</w:t>
            </w:r>
          </w:p>
        </w:tc>
        <w:tc>
          <w:tcPr>
            <w:tcW w:w="3678" w:type="dxa"/>
            <w:gridSpan w:val="2"/>
          </w:tcPr>
          <w:p w:rsidR="00845693" w:rsidRPr="001E0085" w:rsidRDefault="00845693" w:rsidP="00845693">
            <w:pPr>
              <w:rPr>
                <w:rFonts w:ascii="Arial" w:hAnsi="Arial" w:cs="Arial"/>
                <w:b/>
              </w:rPr>
            </w:pPr>
            <w:r w:rsidRPr="001E0085">
              <w:rPr>
                <w:rFonts w:ascii="Arial" w:hAnsi="Arial" w:cs="Arial"/>
                <w:b/>
              </w:rPr>
              <w:t>Previous year’s performance (2020)</w:t>
            </w:r>
          </w:p>
        </w:tc>
        <w:tc>
          <w:tcPr>
            <w:tcW w:w="3319" w:type="dxa"/>
            <w:gridSpan w:val="2"/>
          </w:tcPr>
          <w:p w:rsidR="00845693" w:rsidRPr="001E0085" w:rsidRDefault="00845693" w:rsidP="00845693">
            <w:pPr>
              <w:rPr>
                <w:rFonts w:ascii="Arial" w:hAnsi="Arial" w:cs="Arial"/>
                <w:b/>
              </w:rPr>
            </w:pPr>
            <w:r w:rsidRPr="001E0085">
              <w:rPr>
                <w:rFonts w:ascii="Arial" w:hAnsi="Arial" w:cs="Arial"/>
                <w:b/>
              </w:rPr>
              <w:t>Current year’s performance (2021)</w:t>
            </w:r>
          </w:p>
        </w:tc>
      </w:tr>
      <w:tr w:rsidR="00845693" w:rsidRPr="001E0085" w:rsidTr="001E0085">
        <w:tc>
          <w:tcPr>
            <w:tcW w:w="1958" w:type="dxa"/>
            <w:vMerge/>
          </w:tcPr>
          <w:p w:rsidR="00845693" w:rsidRPr="001E0085" w:rsidRDefault="00845693" w:rsidP="00845693">
            <w:pPr>
              <w:rPr>
                <w:rFonts w:ascii="Arial" w:hAnsi="Arial" w:cs="Arial"/>
              </w:rPr>
            </w:pPr>
          </w:p>
        </w:tc>
        <w:tc>
          <w:tcPr>
            <w:tcW w:w="2292" w:type="dxa"/>
            <w:vMerge/>
          </w:tcPr>
          <w:p w:rsidR="00845693" w:rsidRPr="001E0085" w:rsidRDefault="00845693" w:rsidP="00845693">
            <w:pPr>
              <w:rPr>
                <w:rFonts w:ascii="Arial" w:hAnsi="Arial" w:cs="Arial"/>
              </w:rPr>
            </w:pPr>
          </w:p>
        </w:tc>
        <w:tc>
          <w:tcPr>
            <w:tcW w:w="1745" w:type="dxa"/>
          </w:tcPr>
          <w:p w:rsidR="00845693" w:rsidRPr="001E0085" w:rsidRDefault="00845693" w:rsidP="00845693">
            <w:pPr>
              <w:rPr>
                <w:rFonts w:ascii="Arial" w:hAnsi="Arial" w:cs="Arial"/>
                <w:b/>
              </w:rPr>
            </w:pPr>
            <w:r w:rsidRPr="001E0085">
              <w:rPr>
                <w:rFonts w:ascii="Arial" w:hAnsi="Arial" w:cs="Arial"/>
                <w:b/>
              </w:rPr>
              <w:t>Target</w:t>
            </w:r>
          </w:p>
        </w:tc>
        <w:tc>
          <w:tcPr>
            <w:tcW w:w="1858" w:type="dxa"/>
          </w:tcPr>
          <w:p w:rsidR="00845693" w:rsidRPr="001E0085" w:rsidRDefault="00845693" w:rsidP="00845693">
            <w:pPr>
              <w:rPr>
                <w:rFonts w:ascii="Arial" w:hAnsi="Arial" w:cs="Arial"/>
                <w:b/>
              </w:rPr>
            </w:pPr>
            <w:r w:rsidRPr="001E0085">
              <w:rPr>
                <w:rFonts w:ascii="Arial" w:hAnsi="Arial" w:cs="Arial"/>
                <w:b/>
              </w:rPr>
              <w:t>Actual</w:t>
            </w:r>
          </w:p>
        </w:tc>
        <w:tc>
          <w:tcPr>
            <w:tcW w:w="1687" w:type="dxa"/>
          </w:tcPr>
          <w:p w:rsidR="00845693" w:rsidRPr="001E0085" w:rsidRDefault="00845693" w:rsidP="00845693">
            <w:pPr>
              <w:rPr>
                <w:rFonts w:ascii="Arial" w:hAnsi="Arial" w:cs="Arial"/>
                <w:b/>
              </w:rPr>
            </w:pPr>
            <w:r w:rsidRPr="001E0085">
              <w:rPr>
                <w:rFonts w:ascii="Arial" w:hAnsi="Arial" w:cs="Arial"/>
                <w:b/>
              </w:rPr>
              <w:t>Target</w:t>
            </w:r>
          </w:p>
        </w:tc>
        <w:tc>
          <w:tcPr>
            <w:tcW w:w="1991" w:type="dxa"/>
          </w:tcPr>
          <w:p w:rsidR="00845693" w:rsidRPr="001E0085" w:rsidRDefault="00845693" w:rsidP="00845693">
            <w:pPr>
              <w:rPr>
                <w:rFonts w:ascii="Arial" w:hAnsi="Arial" w:cs="Arial"/>
                <w:b/>
              </w:rPr>
            </w:pPr>
            <w:r w:rsidRPr="001E0085">
              <w:rPr>
                <w:rFonts w:ascii="Arial" w:hAnsi="Arial" w:cs="Arial"/>
                <w:b/>
              </w:rPr>
              <w:t>Actual</w:t>
            </w:r>
          </w:p>
        </w:tc>
        <w:tc>
          <w:tcPr>
            <w:tcW w:w="1699" w:type="dxa"/>
          </w:tcPr>
          <w:p w:rsidR="00845693" w:rsidRPr="001E0085" w:rsidRDefault="00845693" w:rsidP="00845693">
            <w:pPr>
              <w:rPr>
                <w:rFonts w:ascii="Arial" w:hAnsi="Arial" w:cs="Arial"/>
                <w:b/>
              </w:rPr>
            </w:pPr>
            <w:r w:rsidRPr="001E0085">
              <w:rPr>
                <w:rFonts w:ascii="Arial" w:hAnsi="Arial" w:cs="Arial"/>
                <w:b/>
              </w:rPr>
              <w:t>Target</w:t>
            </w:r>
          </w:p>
        </w:tc>
        <w:tc>
          <w:tcPr>
            <w:tcW w:w="1620" w:type="dxa"/>
          </w:tcPr>
          <w:p w:rsidR="00845693" w:rsidRPr="001E0085" w:rsidRDefault="00845693" w:rsidP="00845693">
            <w:pPr>
              <w:rPr>
                <w:rFonts w:ascii="Arial" w:hAnsi="Arial" w:cs="Arial"/>
                <w:b/>
              </w:rPr>
            </w:pPr>
            <w:r w:rsidRPr="001E0085">
              <w:rPr>
                <w:rFonts w:ascii="Arial" w:hAnsi="Arial" w:cs="Arial"/>
                <w:b/>
              </w:rPr>
              <w:t>Actuals as at July, 2021</w:t>
            </w:r>
          </w:p>
        </w:tc>
      </w:tr>
      <w:tr w:rsidR="00845693" w:rsidRPr="001E0085" w:rsidTr="001E0085">
        <w:tc>
          <w:tcPr>
            <w:tcW w:w="19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Improved access to Health Care Delivery</w:t>
            </w: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Malaria Fatality Rate for children under 5 years</w:t>
            </w:r>
          </w:p>
        </w:tc>
        <w:tc>
          <w:tcPr>
            <w:tcW w:w="1745" w:type="dxa"/>
            <w:vAlign w:val="center"/>
          </w:tcPr>
          <w:p w:rsidR="00845693" w:rsidRPr="001E0085" w:rsidRDefault="00845693" w:rsidP="001E0085">
            <w:pPr>
              <w:jc w:val="center"/>
              <w:rPr>
                <w:rFonts w:ascii="Arial" w:hAnsi="Arial" w:cs="Arial"/>
              </w:rPr>
            </w:pPr>
            <w:r w:rsidRPr="001E0085">
              <w:rPr>
                <w:rFonts w:ascii="Arial" w:hAnsi="Arial" w:cs="Arial"/>
              </w:rPr>
              <w:t>0.2</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0</w:t>
            </w:r>
          </w:p>
        </w:tc>
        <w:tc>
          <w:tcPr>
            <w:tcW w:w="1687" w:type="dxa"/>
            <w:vAlign w:val="center"/>
          </w:tcPr>
          <w:p w:rsidR="00845693" w:rsidRPr="001E0085" w:rsidRDefault="00845693" w:rsidP="001E0085">
            <w:pPr>
              <w:jc w:val="center"/>
              <w:rPr>
                <w:rFonts w:ascii="Arial" w:hAnsi="Arial" w:cs="Arial"/>
              </w:rPr>
            </w:pPr>
            <w:r w:rsidRPr="001E0085">
              <w:rPr>
                <w:rFonts w:ascii="Arial" w:hAnsi="Arial" w:cs="Arial"/>
              </w:rPr>
              <w:t>0.2</w:t>
            </w: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0</w:t>
            </w:r>
          </w:p>
        </w:tc>
        <w:tc>
          <w:tcPr>
            <w:tcW w:w="1699" w:type="dxa"/>
            <w:vAlign w:val="center"/>
          </w:tcPr>
          <w:p w:rsidR="00845693" w:rsidRPr="001E0085" w:rsidRDefault="00845693" w:rsidP="001E0085">
            <w:pPr>
              <w:jc w:val="center"/>
              <w:rPr>
                <w:rFonts w:ascii="Arial" w:hAnsi="Arial" w:cs="Arial"/>
              </w:rPr>
            </w:pPr>
            <w:r w:rsidRPr="001E0085">
              <w:rPr>
                <w:rFonts w:ascii="Arial" w:hAnsi="Arial" w:cs="Arial"/>
              </w:rPr>
              <w:t>0.2</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0.46</w:t>
            </w:r>
          </w:p>
        </w:tc>
      </w:tr>
      <w:tr w:rsidR="00845693" w:rsidRPr="001E0085" w:rsidTr="001E0085">
        <w:tc>
          <w:tcPr>
            <w:tcW w:w="1958" w:type="dxa"/>
          </w:tcPr>
          <w:p w:rsidR="00845693" w:rsidRPr="001E0085" w:rsidRDefault="00845693" w:rsidP="00845693">
            <w:pPr>
              <w:rPr>
                <w:rFonts w:ascii="Arial" w:hAnsi="Arial" w:cs="Arial"/>
                <w:lang w:val="en-GB" w:eastAsia="en-GB"/>
              </w:rPr>
            </w:pP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OPD attendance rate</w:t>
            </w:r>
          </w:p>
        </w:tc>
        <w:tc>
          <w:tcPr>
            <w:tcW w:w="1745" w:type="dxa"/>
            <w:vAlign w:val="center"/>
          </w:tcPr>
          <w:p w:rsidR="00845693" w:rsidRPr="001E0085" w:rsidRDefault="00845693" w:rsidP="001E0085">
            <w:pPr>
              <w:jc w:val="center"/>
              <w:rPr>
                <w:rFonts w:ascii="Arial" w:hAnsi="Arial" w:cs="Arial"/>
                <w:lang w:val="en-GB" w:eastAsia="en-GB"/>
              </w:rPr>
            </w:pPr>
            <w:r w:rsidRPr="001E0085">
              <w:rPr>
                <w:rFonts w:ascii="Arial" w:hAnsi="Arial" w:cs="Arial"/>
                <w:lang w:val="en-GB" w:eastAsia="en-GB"/>
              </w:rPr>
              <w:t>100%(1)</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83% (0.83)</w:t>
            </w:r>
          </w:p>
        </w:tc>
        <w:tc>
          <w:tcPr>
            <w:tcW w:w="1687" w:type="dxa"/>
            <w:vAlign w:val="center"/>
          </w:tcPr>
          <w:p w:rsidR="00845693" w:rsidRPr="001E0085" w:rsidRDefault="00845693" w:rsidP="001E0085">
            <w:pPr>
              <w:jc w:val="center"/>
              <w:rPr>
                <w:rFonts w:ascii="Arial" w:hAnsi="Arial" w:cs="Arial"/>
              </w:rPr>
            </w:pPr>
            <w:r w:rsidRPr="001E0085">
              <w:rPr>
                <w:rFonts w:ascii="Arial" w:hAnsi="Arial" w:cs="Arial"/>
              </w:rPr>
              <w:t>100(1)</w:t>
            </w: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66% (0.66)</w:t>
            </w:r>
          </w:p>
        </w:tc>
        <w:tc>
          <w:tcPr>
            <w:tcW w:w="1699" w:type="dxa"/>
            <w:vAlign w:val="center"/>
          </w:tcPr>
          <w:p w:rsidR="00845693" w:rsidRPr="001E0085" w:rsidRDefault="00845693" w:rsidP="001E0085">
            <w:pPr>
              <w:jc w:val="center"/>
              <w:rPr>
                <w:rFonts w:ascii="Arial" w:hAnsi="Arial" w:cs="Arial"/>
              </w:rPr>
            </w:pPr>
            <w:r w:rsidRPr="001E0085">
              <w:rPr>
                <w:rFonts w:ascii="Arial" w:hAnsi="Arial" w:cs="Arial"/>
              </w:rPr>
              <w:t>100(1)</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53% (0.53)</w:t>
            </w:r>
          </w:p>
        </w:tc>
      </w:tr>
      <w:tr w:rsidR="00845693" w:rsidRPr="001E0085" w:rsidTr="001E0085">
        <w:tc>
          <w:tcPr>
            <w:tcW w:w="1958" w:type="dxa"/>
          </w:tcPr>
          <w:p w:rsidR="00845693" w:rsidRPr="001E0085" w:rsidRDefault="00845693" w:rsidP="00845693">
            <w:pPr>
              <w:rPr>
                <w:rFonts w:ascii="Arial" w:hAnsi="Arial" w:cs="Arial"/>
                <w:lang w:val="en-GB" w:eastAsia="en-GB"/>
              </w:rPr>
            </w:pP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HIV Test Positivity rate</w:t>
            </w:r>
          </w:p>
        </w:tc>
        <w:tc>
          <w:tcPr>
            <w:tcW w:w="1745" w:type="dxa"/>
            <w:vAlign w:val="center"/>
          </w:tcPr>
          <w:p w:rsidR="00845693" w:rsidRPr="001E0085" w:rsidRDefault="00845693" w:rsidP="001E0085">
            <w:pPr>
              <w:jc w:val="center"/>
              <w:rPr>
                <w:rFonts w:ascii="Arial" w:hAnsi="Arial" w:cs="Arial"/>
                <w:lang w:val="en-GB" w:eastAsia="en-GB"/>
              </w:rPr>
            </w:pP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6.1%</w:t>
            </w:r>
          </w:p>
        </w:tc>
        <w:tc>
          <w:tcPr>
            <w:tcW w:w="1687" w:type="dxa"/>
            <w:vAlign w:val="center"/>
          </w:tcPr>
          <w:p w:rsidR="00845693" w:rsidRPr="001E0085" w:rsidRDefault="00845693" w:rsidP="001E0085">
            <w:pPr>
              <w:jc w:val="center"/>
              <w:rPr>
                <w:rFonts w:ascii="Arial" w:hAnsi="Arial" w:cs="Arial"/>
              </w:rPr>
            </w:pP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4.8%</w:t>
            </w:r>
          </w:p>
        </w:tc>
        <w:tc>
          <w:tcPr>
            <w:tcW w:w="1699" w:type="dxa"/>
            <w:vAlign w:val="center"/>
          </w:tcPr>
          <w:p w:rsidR="00845693" w:rsidRPr="001E0085" w:rsidRDefault="00845693" w:rsidP="001E0085">
            <w:pPr>
              <w:jc w:val="center"/>
              <w:rPr>
                <w:rFonts w:ascii="Arial" w:hAnsi="Arial" w:cs="Arial"/>
              </w:rPr>
            </w:pP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6.1%</w:t>
            </w:r>
          </w:p>
        </w:tc>
      </w:tr>
      <w:tr w:rsidR="00845693" w:rsidRPr="001E0085" w:rsidTr="001E0085">
        <w:tc>
          <w:tcPr>
            <w:tcW w:w="19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Improved Reproductive and Child Health</w:t>
            </w: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Annual Antenatal Care (ANC) coverage</w:t>
            </w:r>
          </w:p>
        </w:tc>
        <w:tc>
          <w:tcPr>
            <w:tcW w:w="1745" w:type="dxa"/>
            <w:vAlign w:val="center"/>
          </w:tcPr>
          <w:p w:rsidR="00845693" w:rsidRPr="001E0085" w:rsidRDefault="002033FC" w:rsidP="001E0085">
            <w:pPr>
              <w:jc w:val="center"/>
              <w:rPr>
                <w:rFonts w:ascii="Arial" w:hAnsi="Arial" w:cs="Arial"/>
              </w:rPr>
            </w:pPr>
            <w:r>
              <w:rPr>
                <w:rFonts w:ascii="Arial" w:hAnsi="Arial" w:cs="Arial"/>
              </w:rPr>
              <w:t>4</w:t>
            </w:r>
            <w:r w:rsidR="00845693" w:rsidRPr="001E0085">
              <w:rPr>
                <w:rFonts w:ascii="Arial" w:hAnsi="Arial" w:cs="Arial"/>
              </w:rPr>
              <w:t>%</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(2,878)</w:t>
            </w:r>
          </w:p>
          <w:p w:rsidR="00845693" w:rsidRPr="001E0085" w:rsidRDefault="00845693" w:rsidP="001E0085">
            <w:pPr>
              <w:jc w:val="center"/>
              <w:rPr>
                <w:rFonts w:ascii="Arial" w:hAnsi="Arial" w:cs="Arial"/>
              </w:rPr>
            </w:pPr>
            <w:r w:rsidRPr="001E0085">
              <w:rPr>
                <w:rFonts w:ascii="Arial" w:hAnsi="Arial" w:cs="Arial"/>
              </w:rPr>
              <w:t>51%</w:t>
            </w:r>
          </w:p>
        </w:tc>
        <w:tc>
          <w:tcPr>
            <w:tcW w:w="1687" w:type="dxa"/>
            <w:vAlign w:val="center"/>
          </w:tcPr>
          <w:p w:rsidR="00845693" w:rsidRPr="001E0085" w:rsidRDefault="002033FC" w:rsidP="001E0085">
            <w:pPr>
              <w:jc w:val="center"/>
              <w:rPr>
                <w:rFonts w:ascii="Arial" w:hAnsi="Arial" w:cs="Arial"/>
              </w:rPr>
            </w:pPr>
            <w:r>
              <w:rPr>
                <w:rFonts w:ascii="Arial" w:hAnsi="Arial" w:cs="Arial"/>
              </w:rPr>
              <w:t>4</w:t>
            </w:r>
            <w:r w:rsidR="00845693" w:rsidRPr="001E0085">
              <w:rPr>
                <w:rFonts w:ascii="Arial" w:hAnsi="Arial" w:cs="Arial"/>
              </w:rPr>
              <w:t>%</w:t>
            </w:r>
          </w:p>
          <w:p w:rsidR="00845693" w:rsidRPr="001E0085" w:rsidRDefault="00845693" w:rsidP="001E0085">
            <w:pPr>
              <w:jc w:val="center"/>
              <w:rPr>
                <w:rFonts w:ascii="Arial" w:hAnsi="Arial" w:cs="Arial"/>
              </w:rPr>
            </w:pP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(3,170)</w:t>
            </w:r>
          </w:p>
          <w:p w:rsidR="00845693" w:rsidRPr="001E0085" w:rsidRDefault="00845693" w:rsidP="001E0085">
            <w:pPr>
              <w:jc w:val="center"/>
              <w:rPr>
                <w:rFonts w:ascii="Arial" w:hAnsi="Arial" w:cs="Arial"/>
              </w:rPr>
            </w:pPr>
            <w:r w:rsidRPr="001E0085">
              <w:rPr>
                <w:rFonts w:ascii="Arial" w:hAnsi="Arial" w:cs="Arial"/>
              </w:rPr>
              <w:t>55.4%</w:t>
            </w:r>
          </w:p>
        </w:tc>
        <w:tc>
          <w:tcPr>
            <w:tcW w:w="1699" w:type="dxa"/>
            <w:vAlign w:val="center"/>
          </w:tcPr>
          <w:p w:rsidR="00845693" w:rsidRPr="001E0085" w:rsidRDefault="002033FC" w:rsidP="001E0085">
            <w:pPr>
              <w:jc w:val="center"/>
              <w:rPr>
                <w:rFonts w:ascii="Arial" w:hAnsi="Arial" w:cs="Arial"/>
              </w:rPr>
            </w:pPr>
            <w:r>
              <w:rPr>
                <w:rFonts w:ascii="Arial" w:hAnsi="Arial" w:cs="Arial"/>
              </w:rPr>
              <w:t>4</w:t>
            </w:r>
            <w:r w:rsidR="00845693" w:rsidRPr="001E0085">
              <w:rPr>
                <w:rFonts w:ascii="Arial" w:hAnsi="Arial" w:cs="Arial"/>
              </w:rPr>
              <w:t>%</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51%</w:t>
            </w:r>
          </w:p>
        </w:tc>
      </w:tr>
      <w:tr w:rsidR="00845693" w:rsidRPr="001E0085" w:rsidTr="001E0085">
        <w:tc>
          <w:tcPr>
            <w:tcW w:w="1958" w:type="dxa"/>
          </w:tcPr>
          <w:p w:rsidR="00845693" w:rsidRPr="001E0085" w:rsidRDefault="00845693" w:rsidP="00845693">
            <w:pPr>
              <w:rPr>
                <w:rFonts w:ascii="Arial" w:hAnsi="Arial" w:cs="Arial"/>
                <w:lang w:val="en-GB" w:eastAsia="en-GB"/>
              </w:rPr>
            </w:pP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Percentage skilled deliveries</w:t>
            </w:r>
          </w:p>
        </w:tc>
        <w:tc>
          <w:tcPr>
            <w:tcW w:w="1745" w:type="dxa"/>
            <w:vAlign w:val="center"/>
          </w:tcPr>
          <w:p w:rsidR="00845693" w:rsidRPr="001E0085" w:rsidRDefault="00845693" w:rsidP="001E0085">
            <w:pPr>
              <w:jc w:val="center"/>
              <w:rPr>
                <w:rFonts w:ascii="Arial" w:hAnsi="Arial" w:cs="Arial"/>
                <w:lang w:val="en-GB" w:eastAsia="en-GB"/>
              </w:rPr>
            </w:pPr>
            <w:r w:rsidRPr="001E0085">
              <w:rPr>
                <w:rFonts w:ascii="Arial" w:hAnsi="Arial" w:cs="Arial"/>
                <w:lang w:val="en-GB" w:eastAsia="en-GB"/>
              </w:rPr>
              <w:t>60%</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36%</w:t>
            </w:r>
          </w:p>
        </w:tc>
        <w:tc>
          <w:tcPr>
            <w:tcW w:w="1687" w:type="dxa"/>
            <w:vAlign w:val="center"/>
          </w:tcPr>
          <w:p w:rsidR="00845693" w:rsidRPr="001E0085" w:rsidRDefault="00845693" w:rsidP="001E0085">
            <w:pPr>
              <w:jc w:val="center"/>
              <w:rPr>
                <w:rFonts w:ascii="Arial" w:hAnsi="Arial" w:cs="Arial"/>
              </w:rPr>
            </w:pPr>
            <w:r w:rsidRPr="001E0085">
              <w:rPr>
                <w:rFonts w:ascii="Arial" w:hAnsi="Arial" w:cs="Arial"/>
              </w:rPr>
              <w:t>60%</w:t>
            </w: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37.2%</w:t>
            </w:r>
          </w:p>
        </w:tc>
        <w:tc>
          <w:tcPr>
            <w:tcW w:w="1699" w:type="dxa"/>
            <w:vAlign w:val="center"/>
          </w:tcPr>
          <w:p w:rsidR="00845693" w:rsidRPr="001E0085" w:rsidRDefault="00845693" w:rsidP="001E0085">
            <w:pPr>
              <w:jc w:val="center"/>
              <w:rPr>
                <w:rFonts w:ascii="Arial" w:hAnsi="Arial" w:cs="Arial"/>
              </w:rPr>
            </w:pPr>
            <w:r w:rsidRPr="001E0085">
              <w:rPr>
                <w:rFonts w:ascii="Arial" w:hAnsi="Arial" w:cs="Arial"/>
              </w:rPr>
              <w:t>60%</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25%</w:t>
            </w:r>
          </w:p>
        </w:tc>
      </w:tr>
      <w:tr w:rsidR="00845693" w:rsidRPr="001E0085" w:rsidTr="001E0085">
        <w:tc>
          <w:tcPr>
            <w:tcW w:w="1958" w:type="dxa"/>
          </w:tcPr>
          <w:p w:rsidR="00845693" w:rsidRPr="001E0085" w:rsidRDefault="00845693" w:rsidP="00845693">
            <w:pPr>
              <w:rPr>
                <w:rFonts w:ascii="Arial" w:hAnsi="Arial" w:cs="Arial"/>
                <w:lang w:val="en-GB" w:eastAsia="en-GB"/>
              </w:rPr>
            </w:pP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New Family Planning acceptor rate</w:t>
            </w:r>
          </w:p>
        </w:tc>
        <w:tc>
          <w:tcPr>
            <w:tcW w:w="1745" w:type="dxa"/>
            <w:vAlign w:val="center"/>
          </w:tcPr>
          <w:p w:rsidR="00845693" w:rsidRPr="001E0085" w:rsidRDefault="00845693" w:rsidP="001E0085">
            <w:pPr>
              <w:jc w:val="center"/>
              <w:rPr>
                <w:rFonts w:ascii="Arial" w:hAnsi="Arial" w:cs="Arial"/>
                <w:lang w:val="en-GB" w:eastAsia="en-GB"/>
              </w:rPr>
            </w:pPr>
            <w:r w:rsidRPr="001E0085">
              <w:rPr>
                <w:rFonts w:ascii="Arial" w:hAnsi="Arial" w:cs="Arial"/>
                <w:lang w:val="en-GB" w:eastAsia="en-GB"/>
              </w:rPr>
              <w:t>40%</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40.4%</w:t>
            </w:r>
          </w:p>
        </w:tc>
        <w:tc>
          <w:tcPr>
            <w:tcW w:w="1687" w:type="dxa"/>
            <w:vAlign w:val="center"/>
          </w:tcPr>
          <w:p w:rsidR="00845693" w:rsidRPr="001E0085" w:rsidRDefault="00845693" w:rsidP="001E0085">
            <w:pPr>
              <w:jc w:val="center"/>
              <w:rPr>
                <w:rFonts w:ascii="Arial" w:hAnsi="Arial" w:cs="Arial"/>
              </w:rPr>
            </w:pPr>
            <w:r w:rsidRPr="001E0085">
              <w:rPr>
                <w:rFonts w:ascii="Arial" w:hAnsi="Arial" w:cs="Arial"/>
              </w:rPr>
              <w:t>40%</w:t>
            </w: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46.3%</w:t>
            </w:r>
          </w:p>
        </w:tc>
        <w:tc>
          <w:tcPr>
            <w:tcW w:w="1699" w:type="dxa"/>
            <w:vAlign w:val="center"/>
          </w:tcPr>
          <w:p w:rsidR="00845693" w:rsidRPr="001E0085" w:rsidRDefault="00845693" w:rsidP="001E0085">
            <w:pPr>
              <w:jc w:val="center"/>
              <w:rPr>
                <w:rFonts w:ascii="Arial" w:hAnsi="Arial" w:cs="Arial"/>
              </w:rPr>
            </w:pPr>
            <w:r w:rsidRPr="001E0085">
              <w:rPr>
                <w:rFonts w:ascii="Arial" w:hAnsi="Arial" w:cs="Arial"/>
              </w:rPr>
              <w:t>40%</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47.1%</w:t>
            </w:r>
          </w:p>
        </w:tc>
      </w:tr>
      <w:tr w:rsidR="00845693" w:rsidRPr="001E0085" w:rsidTr="001E0085">
        <w:tc>
          <w:tcPr>
            <w:tcW w:w="1958" w:type="dxa"/>
          </w:tcPr>
          <w:p w:rsidR="00845693" w:rsidRPr="001E0085" w:rsidRDefault="00845693" w:rsidP="00845693">
            <w:pPr>
              <w:rPr>
                <w:rFonts w:ascii="Arial" w:hAnsi="Arial" w:cs="Arial"/>
                <w:lang w:val="en-GB" w:eastAsia="en-GB"/>
              </w:rPr>
            </w:pP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Maternal Mortality rate per 100,000 live birth</w:t>
            </w:r>
          </w:p>
        </w:tc>
        <w:tc>
          <w:tcPr>
            <w:tcW w:w="1745" w:type="dxa"/>
            <w:vAlign w:val="center"/>
          </w:tcPr>
          <w:p w:rsidR="00845693" w:rsidRPr="001E0085" w:rsidRDefault="00845693" w:rsidP="001E0085">
            <w:pPr>
              <w:jc w:val="center"/>
              <w:rPr>
                <w:rFonts w:ascii="Arial" w:hAnsi="Arial" w:cs="Arial"/>
                <w:lang w:val="en-GB" w:eastAsia="en-GB"/>
              </w:rPr>
            </w:pPr>
            <w:r w:rsidRPr="001E0085">
              <w:rPr>
                <w:rFonts w:ascii="Arial" w:hAnsi="Arial" w:cs="Arial"/>
                <w:lang w:val="en-GB" w:eastAsia="en-GB"/>
              </w:rPr>
              <w:t>140</w:t>
            </w:r>
          </w:p>
        </w:tc>
        <w:tc>
          <w:tcPr>
            <w:tcW w:w="1858" w:type="dxa"/>
            <w:vAlign w:val="center"/>
          </w:tcPr>
          <w:p w:rsidR="00845693" w:rsidRPr="001E0085" w:rsidRDefault="00845693" w:rsidP="001E0085">
            <w:pPr>
              <w:jc w:val="center"/>
              <w:rPr>
                <w:rFonts w:ascii="Arial" w:hAnsi="Arial" w:cs="Arial"/>
              </w:rPr>
            </w:pPr>
            <w:r w:rsidRPr="001E0085">
              <w:rPr>
                <w:rFonts w:ascii="Arial" w:hAnsi="Arial" w:cs="Arial"/>
              </w:rPr>
              <w:t>48/100,000</w:t>
            </w:r>
          </w:p>
        </w:tc>
        <w:tc>
          <w:tcPr>
            <w:tcW w:w="1687" w:type="dxa"/>
            <w:vAlign w:val="center"/>
          </w:tcPr>
          <w:p w:rsidR="00845693" w:rsidRPr="001E0085" w:rsidRDefault="00845693" w:rsidP="001E0085">
            <w:pPr>
              <w:jc w:val="center"/>
              <w:rPr>
                <w:rFonts w:ascii="Arial" w:hAnsi="Arial" w:cs="Arial"/>
              </w:rPr>
            </w:pPr>
            <w:r w:rsidRPr="001E0085">
              <w:rPr>
                <w:rFonts w:ascii="Arial" w:hAnsi="Arial" w:cs="Arial"/>
              </w:rPr>
              <w:t>140</w:t>
            </w:r>
          </w:p>
        </w:tc>
        <w:tc>
          <w:tcPr>
            <w:tcW w:w="1991" w:type="dxa"/>
            <w:vAlign w:val="center"/>
          </w:tcPr>
          <w:p w:rsidR="00845693" w:rsidRPr="001E0085" w:rsidRDefault="00845693" w:rsidP="001E0085">
            <w:pPr>
              <w:jc w:val="center"/>
              <w:rPr>
                <w:rFonts w:ascii="Arial" w:hAnsi="Arial" w:cs="Arial"/>
              </w:rPr>
            </w:pPr>
            <w:r w:rsidRPr="001E0085">
              <w:rPr>
                <w:rFonts w:ascii="Arial" w:hAnsi="Arial" w:cs="Arial"/>
              </w:rPr>
              <w:t>0</w:t>
            </w:r>
          </w:p>
        </w:tc>
        <w:tc>
          <w:tcPr>
            <w:tcW w:w="1699" w:type="dxa"/>
            <w:vAlign w:val="center"/>
          </w:tcPr>
          <w:p w:rsidR="00845693" w:rsidRPr="001E0085" w:rsidRDefault="00845693" w:rsidP="001E0085">
            <w:pPr>
              <w:jc w:val="center"/>
              <w:rPr>
                <w:rFonts w:ascii="Arial" w:hAnsi="Arial" w:cs="Arial"/>
              </w:rPr>
            </w:pPr>
            <w:r w:rsidRPr="001E0085">
              <w:rPr>
                <w:rFonts w:ascii="Arial" w:hAnsi="Arial" w:cs="Arial"/>
              </w:rPr>
              <w:t>140</w:t>
            </w:r>
          </w:p>
        </w:tc>
        <w:tc>
          <w:tcPr>
            <w:tcW w:w="1620" w:type="dxa"/>
            <w:vAlign w:val="center"/>
          </w:tcPr>
          <w:p w:rsidR="00845693" w:rsidRPr="001E0085" w:rsidRDefault="00845693" w:rsidP="001E0085">
            <w:pPr>
              <w:jc w:val="center"/>
              <w:rPr>
                <w:rFonts w:ascii="Arial" w:hAnsi="Arial" w:cs="Arial"/>
              </w:rPr>
            </w:pPr>
            <w:r w:rsidRPr="001E0085">
              <w:rPr>
                <w:rFonts w:ascii="Arial" w:hAnsi="Arial" w:cs="Arial"/>
              </w:rPr>
              <w:t>65/100,000</w:t>
            </w:r>
          </w:p>
        </w:tc>
      </w:tr>
      <w:tr w:rsidR="00845693" w:rsidRPr="001E0085" w:rsidTr="001E0085">
        <w:tc>
          <w:tcPr>
            <w:tcW w:w="19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Increased inclusive and equitable access to education at all levels</w:t>
            </w: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BECE Performance Rate</w:t>
            </w:r>
          </w:p>
        </w:tc>
        <w:tc>
          <w:tcPr>
            <w:tcW w:w="1745"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:2,116</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3,075</w:t>
            </w:r>
          </w:p>
        </w:tc>
        <w:tc>
          <w:tcPr>
            <w:tcW w:w="18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:1,366</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1,293</w:t>
            </w:r>
          </w:p>
        </w:tc>
        <w:tc>
          <w:tcPr>
            <w:tcW w:w="1687"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:2,334</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3,288</w:t>
            </w:r>
          </w:p>
        </w:tc>
        <w:tc>
          <w:tcPr>
            <w:tcW w:w="1991"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:1,355</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1,262</w:t>
            </w:r>
          </w:p>
        </w:tc>
        <w:tc>
          <w:tcPr>
            <w:tcW w:w="1699"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:2,444</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1,566</w:t>
            </w:r>
          </w:p>
        </w:tc>
        <w:tc>
          <w:tcPr>
            <w:tcW w:w="1620"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Boys :1,442</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Girls : 1,426</w:t>
            </w:r>
          </w:p>
        </w:tc>
      </w:tr>
      <w:tr w:rsidR="00845693" w:rsidRPr="001E0085" w:rsidTr="001E0085">
        <w:tc>
          <w:tcPr>
            <w:tcW w:w="19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Increased Enrolment at all levels of Education</w:t>
            </w: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Gross Enrolment Rate</w:t>
            </w:r>
          </w:p>
        </w:tc>
        <w:tc>
          <w:tcPr>
            <w:tcW w:w="1745"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Prim. - 14,000</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JHS -   7,000</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SHS-   5,000</w:t>
            </w:r>
          </w:p>
        </w:tc>
        <w:tc>
          <w:tcPr>
            <w:tcW w:w="18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Prim.  12,713</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JHS –    6,341</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rPr>
            </w:pPr>
            <w:r w:rsidRPr="001E0085">
              <w:rPr>
                <w:rFonts w:ascii="Arial" w:hAnsi="Arial" w:cs="Arial"/>
                <w:lang w:val="en-GB" w:eastAsia="en-GB"/>
              </w:rPr>
              <w:t>SHS-     4,463</w:t>
            </w:r>
          </w:p>
        </w:tc>
        <w:tc>
          <w:tcPr>
            <w:tcW w:w="1687" w:type="dxa"/>
          </w:tcPr>
          <w:p w:rsidR="00845693" w:rsidRPr="001E0085" w:rsidRDefault="001E0085" w:rsidP="00845693">
            <w:pPr>
              <w:rPr>
                <w:rFonts w:ascii="Arial" w:hAnsi="Arial" w:cs="Arial"/>
                <w:lang w:val="en-GB" w:eastAsia="en-GB"/>
              </w:rPr>
            </w:pPr>
            <w:r>
              <w:rPr>
                <w:rFonts w:ascii="Arial" w:hAnsi="Arial" w:cs="Arial"/>
                <w:lang w:val="en-GB" w:eastAsia="en-GB"/>
              </w:rPr>
              <w:t xml:space="preserve">Prim.- </w:t>
            </w:r>
            <w:r w:rsidR="00845693" w:rsidRPr="001E0085">
              <w:rPr>
                <w:rFonts w:ascii="Arial" w:hAnsi="Arial" w:cs="Arial"/>
                <w:lang w:val="en-GB" w:eastAsia="en-GB"/>
              </w:rPr>
              <w:t>13,500</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lang w:val="en-GB" w:eastAsia="en-GB"/>
              </w:rPr>
            </w:pPr>
            <w:r>
              <w:rPr>
                <w:rFonts w:ascii="Arial" w:hAnsi="Arial" w:cs="Arial"/>
                <w:lang w:val="en-GB" w:eastAsia="en-GB"/>
              </w:rPr>
              <w:t xml:space="preserve">JHS -  </w:t>
            </w:r>
            <w:r w:rsidR="00845693" w:rsidRPr="001E0085">
              <w:rPr>
                <w:rFonts w:ascii="Arial" w:hAnsi="Arial" w:cs="Arial"/>
                <w:lang w:val="en-GB" w:eastAsia="en-GB"/>
              </w:rPr>
              <w:t>7,000</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rPr>
            </w:pPr>
            <w:r>
              <w:rPr>
                <w:rFonts w:ascii="Arial" w:hAnsi="Arial" w:cs="Arial"/>
                <w:lang w:val="en-GB" w:eastAsia="en-GB"/>
              </w:rPr>
              <w:t xml:space="preserve">SHS -   </w:t>
            </w:r>
            <w:r w:rsidR="00845693" w:rsidRPr="001E0085">
              <w:rPr>
                <w:rFonts w:ascii="Arial" w:hAnsi="Arial" w:cs="Arial"/>
                <w:lang w:val="en-GB" w:eastAsia="en-GB"/>
              </w:rPr>
              <w:t>5,500</w:t>
            </w:r>
          </w:p>
        </w:tc>
        <w:tc>
          <w:tcPr>
            <w:tcW w:w="1991"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Prim. - 12,513</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lang w:val="en-GB" w:eastAsia="en-GB"/>
              </w:rPr>
            </w:pPr>
            <w:r>
              <w:rPr>
                <w:rFonts w:ascii="Arial" w:hAnsi="Arial" w:cs="Arial"/>
                <w:lang w:val="en-GB" w:eastAsia="en-GB"/>
              </w:rPr>
              <w:t xml:space="preserve">JHS  -  </w:t>
            </w:r>
            <w:r w:rsidR="00845693" w:rsidRPr="001E0085">
              <w:rPr>
                <w:rFonts w:ascii="Arial" w:hAnsi="Arial" w:cs="Arial"/>
                <w:lang w:val="en-GB" w:eastAsia="en-GB"/>
              </w:rPr>
              <w:t>6,244</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SHS -   4,918</w:t>
            </w:r>
          </w:p>
        </w:tc>
        <w:tc>
          <w:tcPr>
            <w:tcW w:w="1699" w:type="dxa"/>
          </w:tcPr>
          <w:p w:rsidR="00845693" w:rsidRPr="001E0085" w:rsidRDefault="001E0085" w:rsidP="00845693">
            <w:pPr>
              <w:rPr>
                <w:rFonts w:ascii="Arial" w:hAnsi="Arial" w:cs="Arial"/>
                <w:lang w:val="en-GB" w:eastAsia="en-GB"/>
              </w:rPr>
            </w:pPr>
            <w:r>
              <w:rPr>
                <w:rFonts w:ascii="Arial" w:hAnsi="Arial" w:cs="Arial"/>
                <w:lang w:val="en-GB" w:eastAsia="en-GB"/>
              </w:rPr>
              <w:t>Prim.  –</w:t>
            </w:r>
            <w:r w:rsidR="00845693" w:rsidRPr="001E0085">
              <w:rPr>
                <w:rFonts w:ascii="Arial" w:hAnsi="Arial" w:cs="Arial"/>
                <w:lang w:val="en-GB" w:eastAsia="en-GB"/>
              </w:rPr>
              <w:t>13,500</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lang w:val="en-GB" w:eastAsia="en-GB"/>
              </w:rPr>
            </w:pPr>
            <w:r>
              <w:rPr>
                <w:rFonts w:ascii="Arial" w:hAnsi="Arial" w:cs="Arial"/>
                <w:lang w:val="en-GB" w:eastAsia="en-GB"/>
              </w:rPr>
              <w:t xml:space="preserve">JHS -   </w:t>
            </w:r>
            <w:r w:rsidR="00845693" w:rsidRPr="001E0085">
              <w:rPr>
                <w:rFonts w:ascii="Arial" w:hAnsi="Arial" w:cs="Arial"/>
                <w:lang w:val="en-GB" w:eastAsia="en-GB"/>
              </w:rPr>
              <w:t>7,000</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lang w:val="en-GB" w:eastAsia="en-GB"/>
              </w:rPr>
            </w:pPr>
            <w:r>
              <w:rPr>
                <w:rFonts w:ascii="Arial" w:hAnsi="Arial" w:cs="Arial"/>
                <w:lang w:val="en-GB" w:eastAsia="en-GB"/>
              </w:rPr>
              <w:t>SHS  -</w:t>
            </w:r>
            <w:r w:rsidR="00845693" w:rsidRPr="001E0085">
              <w:rPr>
                <w:rFonts w:ascii="Arial" w:hAnsi="Arial" w:cs="Arial"/>
                <w:lang w:val="en-GB" w:eastAsia="en-GB"/>
              </w:rPr>
              <w:t xml:space="preserve"> 5,500</w:t>
            </w:r>
          </w:p>
        </w:tc>
        <w:tc>
          <w:tcPr>
            <w:tcW w:w="1620" w:type="dxa"/>
          </w:tcPr>
          <w:p w:rsidR="00845693" w:rsidRPr="001E0085" w:rsidRDefault="001E0085" w:rsidP="00845693">
            <w:pPr>
              <w:rPr>
                <w:rFonts w:ascii="Arial" w:hAnsi="Arial" w:cs="Arial"/>
                <w:lang w:val="en-GB" w:eastAsia="en-GB"/>
              </w:rPr>
            </w:pPr>
            <w:r w:rsidRPr="001E0085">
              <w:rPr>
                <w:rFonts w:ascii="Arial" w:hAnsi="Arial" w:cs="Arial"/>
                <w:lang w:val="en-GB" w:eastAsia="en-GB"/>
              </w:rPr>
              <w:t>Prim.</w:t>
            </w:r>
            <w:r>
              <w:rPr>
                <w:rFonts w:ascii="Arial" w:hAnsi="Arial" w:cs="Arial"/>
                <w:lang w:val="en-GB" w:eastAsia="en-GB"/>
              </w:rPr>
              <w:t xml:space="preserve"> -</w:t>
            </w:r>
            <w:r w:rsidR="00845693" w:rsidRPr="001E0085">
              <w:rPr>
                <w:rFonts w:ascii="Arial" w:hAnsi="Arial" w:cs="Arial"/>
                <w:lang w:val="en-GB" w:eastAsia="en-GB"/>
              </w:rPr>
              <w:t>12,510</w:t>
            </w:r>
          </w:p>
          <w:p w:rsidR="00845693" w:rsidRPr="001E0085" w:rsidRDefault="00845693" w:rsidP="00845693">
            <w:pPr>
              <w:rPr>
                <w:rFonts w:ascii="Arial" w:hAnsi="Arial" w:cs="Arial"/>
                <w:lang w:val="en-GB" w:eastAsia="en-GB"/>
              </w:rPr>
            </w:pPr>
          </w:p>
          <w:p w:rsidR="00845693" w:rsidRPr="001E0085" w:rsidRDefault="001E0085" w:rsidP="00845693">
            <w:pPr>
              <w:rPr>
                <w:rFonts w:ascii="Arial" w:hAnsi="Arial" w:cs="Arial"/>
                <w:lang w:val="en-GB" w:eastAsia="en-GB"/>
              </w:rPr>
            </w:pPr>
            <w:r>
              <w:rPr>
                <w:rFonts w:ascii="Arial" w:hAnsi="Arial" w:cs="Arial"/>
                <w:lang w:val="en-GB" w:eastAsia="en-GB"/>
              </w:rPr>
              <w:t xml:space="preserve">JHS - </w:t>
            </w:r>
            <w:r w:rsidR="00845693" w:rsidRPr="001E0085">
              <w:rPr>
                <w:rFonts w:ascii="Arial" w:hAnsi="Arial" w:cs="Arial"/>
                <w:lang w:val="en-GB" w:eastAsia="en-GB"/>
              </w:rPr>
              <w:t>6,472</w:t>
            </w:r>
          </w:p>
          <w:p w:rsidR="00845693" w:rsidRPr="001E0085" w:rsidRDefault="00845693" w:rsidP="00845693">
            <w:pPr>
              <w:rPr>
                <w:rFonts w:ascii="Arial" w:hAnsi="Arial" w:cs="Arial"/>
                <w:lang w:val="en-GB" w:eastAsia="en-GB"/>
              </w:rPr>
            </w:pPr>
          </w:p>
          <w:p w:rsidR="00845693" w:rsidRPr="001E0085" w:rsidRDefault="00845693" w:rsidP="00845693">
            <w:pPr>
              <w:rPr>
                <w:rFonts w:ascii="Arial" w:hAnsi="Arial" w:cs="Arial"/>
                <w:lang w:val="en-GB" w:eastAsia="en-GB"/>
              </w:rPr>
            </w:pPr>
            <w:r w:rsidRPr="001E0085">
              <w:rPr>
                <w:rFonts w:ascii="Arial" w:hAnsi="Arial" w:cs="Arial"/>
                <w:lang w:val="en-GB" w:eastAsia="en-GB"/>
              </w:rPr>
              <w:t>SHS – 4,222</w:t>
            </w:r>
          </w:p>
        </w:tc>
      </w:tr>
      <w:tr w:rsidR="00845693" w:rsidRPr="001E0085" w:rsidTr="001E0085">
        <w:tc>
          <w:tcPr>
            <w:tcW w:w="1958"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Improved Environmental Sanitation</w:t>
            </w:r>
          </w:p>
        </w:tc>
        <w:tc>
          <w:tcPr>
            <w:tcW w:w="2292" w:type="dxa"/>
          </w:tcPr>
          <w:p w:rsidR="00845693" w:rsidRPr="001E0085" w:rsidRDefault="00845693" w:rsidP="00845693">
            <w:pPr>
              <w:rPr>
                <w:rFonts w:ascii="Arial" w:hAnsi="Arial" w:cs="Arial"/>
                <w:lang w:val="en-GB" w:eastAsia="en-GB"/>
              </w:rPr>
            </w:pPr>
            <w:r w:rsidRPr="001E0085">
              <w:rPr>
                <w:rFonts w:ascii="Arial" w:hAnsi="Arial" w:cs="Arial"/>
                <w:lang w:val="en-GB" w:eastAsia="en-GB"/>
              </w:rPr>
              <w:t>Proportion of population with access to improved sanitation(toilet facility</w:t>
            </w:r>
          </w:p>
        </w:tc>
        <w:tc>
          <w:tcPr>
            <w:tcW w:w="1745"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90%</w:t>
            </w:r>
          </w:p>
        </w:tc>
        <w:tc>
          <w:tcPr>
            <w:tcW w:w="1858"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59%</w:t>
            </w:r>
          </w:p>
        </w:tc>
        <w:tc>
          <w:tcPr>
            <w:tcW w:w="1687"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90%</w:t>
            </w:r>
          </w:p>
        </w:tc>
        <w:tc>
          <w:tcPr>
            <w:tcW w:w="1991"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63%</w:t>
            </w:r>
          </w:p>
        </w:tc>
        <w:tc>
          <w:tcPr>
            <w:tcW w:w="1699"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90%</w:t>
            </w:r>
          </w:p>
        </w:tc>
        <w:tc>
          <w:tcPr>
            <w:tcW w:w="1620" w:type="dxa"/>
            <w:vAlign w:val="center"/>
          </w:tcPr>
          <w:p w:rsidR="00845693" w:rsidRPr="001E0085" w:rsidRDefault="001E0085" w:rsidP="001E0085">
            <w:pPr>
              <w:jc w:val="center"/>
              <w:rPr>
                <w:rFonts w:ascii="Arial" w:hAnsi="Arial" w:cs="Arial"/>
                <w:lang w:val="en-GB" w:eastAsia="en-GB"/>
              </w:rPr>
            </w:pPr>
            <w:r>
              <w:rPr>
                <w:rFonts w:ascii="Arial" w:hAnsi="Arial" w:cs="Arial"/>
                <w:lang w:val="en-GB" w:eastAsia="en-GB"/>
              </w:rPr>
              <w:t>77%</w:t>
            </w:r>
          </w:p>
        </w:tc>
      </w:tr>
      <w:tr w:rsidR="001E0085" w:rsidRPr="001E0085" w:rsidTr="001E0085">
        <w:tc>
          <w:tcPr>
            <w:tcW w:w="1958" w:type="dxa"/>
          </w:tcPr>
          <w:p w:rsidR="001E0085" w:rsidRPr="001E0085" w:rsidRDefault="001E0085" w:rsidP="00845693">
            <w:pPr>
              <w:rPr>
                <w:rFonts w:ascii="Arial" w:hAnsi="Arial" w:cs="Arial"/>
                <w:lang w:val="en-GB" w:eastAsia="en-GB"/>
              </w:rPr>
            </w:pPr>
          </w:p>
        </w:tc>
        <w:tc>
          <w:tcPr>
            <w:tcW w:w="2292" w:type="dxa"/>
          </w:tcPr>
          <w:p w:rsidR="001E0085" w:rsidRPr="001E0085" w:rsidRDefault="001E0085" w:rsidP="00845693">
            <w:pPr>
              <w:rPr>
                <w:rFonts w:ascii="Arial" w:hAnsi="Arial" w:cs="Arial"/>
                <w:lang w:val="en-GB" w:eastAsia="en-GB"/>
              </w:rPr>
            </w:pPr>
          </w:p>
        </w:tc>
        <w:tc>
          <w:tcPr>
            <w:tcW w:w="1745" w:type="dxa"/>
            <w:vAlign w:val="center"/>
          </w:tcPr>
          <w:p w:rsidR="001E0085" w:rsidRDefault="001E0085" w:rsidP="001E0085">
            <w:pPr>
              <w:jc w:val="center"/>
              <w:rPr>
                <w:rFonts w:ascii="Arial" w:hAnsi="Arial" w:cs="Arial"/>
                <w:lang w:val="en-GB" w:eastAsia="en-GB"/>
              </w:rPr>
            </w:pPr>
          </w:p>
        </w:tc>
        <w:tc>
          <w:tcPr>
            <w:tcW w:w="1858" w:type="dxa"/>
            <w:vAlign w:val="center"/>
          </w:tcPr>
          <w:p w:rsidR="001E0085" w:rsidRDefault="001E0085" w:rsidP="001E0085">
            <w:pPr>
              <w:jc w:val="center"/>
              <w:rPr>
                <w:rFonts w:ascii="Arial" w:hAnsi="Arial" w:cs="Arial"/>
                <w:lang w:val="en-GB" w:eastAsia="en-GB"/>
              </w:rPr>
            </w:pPr>
          </w:p>
        </w:tc>
        <w:tc>
          <w:tcPr>
            <w:tcW w:w="1687" w:type="dxa"/>
            <w:vAlign w:val="center"/>
          </w:tcPr>
          <w:p w:rsidR="001E0085" w:rsidRDefault="001E0085" w:rsidP="001E0085">
            <w:pPr>
              <w:jc w:val="center"/>
              <w:rPr>
                <w:rFonts w:ascii="Arial" w:hAnsi="Arial" w:cs="Arial"/>
                <w:lang w:val="en-GB" w:eastAsia="en-GB"/>
              </w:rPr>
            </w:pPr>
          </w:p>
        </w:tc>
        <w:tc>
          <w:tcPr>
            <w:tcW w:w="1991" w:type="dxa"/>
            <w:vAlign w:val="center"/>
          </w:tcPr>
          <w:p w:rsidR="001E0085" w:rsidRDefault="001E0085" w:rsidP="001E0085">
            <w:pPr>
              <w:jc w:val="center"/>
              <w:rPr>
                <w:rFonts w:ascii="Arial" w:hAnsi="Arial" w:cs="Arial"/>
                <w:lang w:val="en-GB" w:eastAsia="en-GB"/>
              </w:rPr>
            </w:pPr>
          </w:p>
        </w:tc>
        <w:tc>
          <w:tcPr>
            <w:tcW w:w="1699" w:type="dxa"/>
            <w:vAlign w:val="center"/>
          </w:tcPr>
          <w:p w:rsidR="001E0085" w:rsidRDefault="001E0085" w:rsidP="001E0085">
            <w:pPr>
              <w:jc w:val="center"/>
              <w:rPr>
                <w:rFonts w:ascii="Arial" w:hAnsi="Arial" w:cs="Arial"/>
                <w:lang w:val="en-GB" w:eastAsia="en-GB"/>
              </w:rPr>
            </w:pPr>
          </w:p>
        </w:tc>
        <w:tc>
          <w:tcPr>
            <w:tcW w:w="1620" w:type="dxa"/>
            <w:vAlign w:val="center"/>
          </w:tcPr>
          <w:p w:rsidR="001E0085" w:rsidRDefault="001E0085" w:rsidP="001E0085">
            <w:pPr>
              <w:jc w:val="center"/>
              <w:rPr>
                <w:rFonts w:ascii="Arial" w:hAnsi="Arial" w:cs="Arial"/>
                <w:lang w:val="en-GB" w:eastAsia="en-GB"/>
              </w:rPr>
            </w:pPr>
          </w:p>
        </w:tc>
      </w:tr>
      <w:tr w:rsidR="001E0085" w:rsidRPr="001E0085" w:rsidTr="00D81506">
        <w:tc>
          <w:tcPr>
            <w:tcW w:w="1958" w:type="dxa"/>
            <w:vMerge w:val="restart"/>
          </w:tcPr>
          <w:p w:rsidR="001E0085" w:rsidRPr="001E0085" w:rsidRDefault="001E0085" w:rsidP="001E0085">
            <w:pPr>
              <w:rPr>
                <w:rFonts w:ascii="Arial" w:hAnsi="Arial" w:cs="Arial"/>
                <w:b/>
              </w:rPr>
            </w:pPr>
            <w:r w:rsidRPr="001E0085">
              <w:rPr>
                <w:rFonts w:ascii="Arial" w:hAnsi="Arial" w:cs="Arial"/>
                <w:b/>
              </w:rPr>
              <w:lastRenderedPageBreak/>
              <w:t>Outcome Indicator Description</w:t>
            </w:r>
          </w:p>
        </w:tc>
        <w:tc>
          <w:tcPr>
            <w:tcW w:w="2292" w:type="dxa"/>
            <w:vMerge w:val="restart"/>
          </w:tcPr>
          <w:p w:rsidR="001E0085" w:rsidRPr="001E0085" w:rsidRDefault="001E0085" w:rsidP="001E0085">
            <w:pPr>
              <w:rPr>
                <w:rFonts w:ascii="Arial" w:hAnsi="Arial" w:cs="Arial"/>
                <w:b/>
              </w:rPr>
            </w:pPr>
            <w:r w:rsidRPr="001E0085">
              <w:rPr>
                <w:rFonts w:ascii="Arial" w:hAnsi="Arial" w:cs="Arial"/>
                <w:b/>
              </w:rPr>
              <w:t>Unit of Measurement</w:t>
            </w:r>
          </w:p>
        </w:tc>
        <w:tc>
          <w:tcPr>
            <w:tcW w:w="3603" w:type="dxa"/>
            <w:gridSpan w:val="2"/>
          </w:tcPr>
          <w:p w:rsidR="001E0085" w:rsidRPr="001E0085" w:rsidRDefault="001E0085" w:rsidP="001E0085">
            <w:pPr>
              <w:rPr>
                <w:rFonts w:ascii="Arial" w:hAnsi="Arial" w:cs="Arial"/>
                <w:b/>
              </w:rPr>
            </w:pPr>
            <w:r w:rsidRPr="001E0085">
              <w:rPr>
                <w:rFonts w:ascii="Arial" w:hAnsi="Arial" w:cs="Arial"/>
                <w:b/>
              </w:rPr>
              <w:t>Baseline (2019)</w:t>
            </w:r>
          </w:p>
        </w:tc>
        <w:tc>
          <w:tcPr>
            <w:tcW w:w="3678" w:type="dxa"/>
            <w:gridSpan w:val="2"/>
          </w:tcPr>
          <w:p w:rsidR="001E0085" w:rsidRPr="001E0085" w:rsidRDefault="001E0085" w:rsidP="001E0085">
            <w:pPr>
              <w:rPr>
                <w:rFonts w:ascii="Arial" w:hAnsi="Arial" w:cs="Arial"/>
                <w:b/>
              </w:rPr>
            </w:pPr>
            <w:r w:rsidRPr="001E0085">
              <w:rPr>
                <w:rFonts w:ascii="Arial" w:hAnsi="Arial" w:cs="Arial"/>
                <w:b/>
              </w:rPr>
              <w:t>Previous year’s performance (2020)</w:t>
            </w:r>
          </w:p>
        </w:tc>
        <w:tc>
          <w:tcPr>
            <w:tcW w:w="3319" w:type="dxa"/>
            <w:gridSpan w:val="2"/>
          </w:tcPr>
          <w:p w:rsidR="001E0085" w:rsidRPr="001E0085" w:rsidRDefault="001E0085" w:rsidP="001E0085">
            <w:pPr>
              <w:rPr>
                <w:rFonts w:ascii="Arial" w:hAnsi="Arial" w:cs="Arial"/>
                <w:b/>
              </w:rPr>
            </w:pPr>
            <w:r w:rsidRPr="001E0085">
              <w:rPr>
                <w:rFonts w:ascii="Arial" w:hAnsi="Arial" w:cs="Arial"/>
                <w:b/>
              </w:rPr>
              <w:t>Current year’s performance (2021)</w:t>
            </w:r>
          </w:p>
        </w:tc>
      </w:tr>
      <w:tr w:rsidR="001E0085" w:rsidRPr="001E0085" w:rsidTr="00D81506">
        <w:tc>
          <w:tcPr>
            <w:tcW w:w="1958" w:type="dxa"/>
            <w:vMerge/>
          </w:tcPr>
          <w:p w:rsidR="001E0085" w:rsidRPr="001E0085" w:rsidRDefault="001E0085" w:rsidP="001E0085">
            <w:pPr>
              <w:rPr>
                <w:rFonts w:ascii="Arial" w:hAnsi="Arial" w:cs="Arial"/>
                <w:lang w:val="en-GB" w:eastAsia="en-GB"/>
              </w:rPr>
            </w:pPr>
          </w:p>
        </w:tc>
        <w:tc>
          <w:tcPr>
            <w:tcW w:w="2292" w:type="dxa"/>
            <w:vMerge/>
          </w:tcPr>
          <w:p w:rsidR="001E0085" w:rsidRPr="001E0085" w:rsidRDefault="001E0085" w:rsidP="001E0085">
            <w:pPr>
              <w:rPr>
                <w:rFonts w:ascii="Arial" w:hAnsi="Arial" w:cs="Arial"/>
                <w:lang w:val="en-GB" w:eastAsia="en-GB"/>
              </w:rPr>
            </w:pPr>
          </w:p>
        </w:tc>
        <w:tc>
          <w:tcPr>
            <w:tcW w:w="1745" w:type="dxa"/>
          </w:tcPr>
          <w:p w:rsidR="001E0085" w:rsidRDefault="001E0085" w:rsidP="001E0085">
            <w:pPr>
              <w:jc w:val="center"/>
              <w:rPr>
                <w:rFonts w:ascii="Arial" w:hAnsi="Arial" w:cs="Arial"/>
                <w:lang w:val="en-GB" w:eastAsia="en-GB"/>
              </w:rPr>
            </w:pPr>
            <w:r w:rsidRPr="001E0085">
              <w:rPr>
                <w:rFonts w:ascii="Arial" w:hAnsi="Arial" w:cs="Arial"/>
                <w:b/>
              </w:rPr>
              <w:t>Target</w:t>
            </w:r>
          </w:p>
        </w:tc>
        <w:tc>
          <w:tcPr>
            <w:tcW w:w="1858" w:type="dxa"/>
          </w:tcPr>
          <w:p w:rsidR="001E0085" w:rsidRDefault="001E0085" w:rsidP="001E0085">
            <w:pPr>
              <w:jc w:val="center"/>
              <w:rPr>
                <w:rFonts w:ascii="Arial" w:hAnsi="Arial" w:cs="Arial"/>
                <w:lang w:val="en-GB" w:eastAsia="en-GB"/>
              </w:rPr>
            </w:pPr>
            <w:r w:rsidRPr="001E0085">
              <w:rPr>
                <w:rFonts w:ascii="Arial" w:hAnsi="Arial" w:cs="Arial"/>
                <w:b/>
              </w:rPr>
              <w:t>Actual</w:t>
            </w:r>
          </w:p>
        </w:tc>
        <w:tc>
          <w:tcPr>
            <w:tcW w:w="1687" w:type="dxa"/>
          </w:tcPr>
          <w:p w:rsidR="001E0085" w:rsidRDefault="001E0085" w:rsidP="001E0085">
            <w:pPr>
              <w:jc w:val="center"/>
              <w:rPr>
                <w:rFonts w:ascii="Arial" w:hAnsi="Arial" w:cs="Arial"/>
                <w:lang w:val="en-GB" w:eastAsia="en-GB"/>
              </w:rPr>
            </w:pPr>
            <w:r w:rsidRPr="001E0085">
              <w:rPr>
                <w:rFonts w:ascii="Arial" w:hAnsi="Arial" w:cs="Arial"/>
                <w:b/>
              </w:rPr>
              <w:t>Target</w:t>
            </w:r>
          </w:p>
        </w:tc>
        <w:tc>
          <w:tcPr>
            <w:tcW w:w="1991" w:type="dxa"/>
          </w:tcPr>
          <w:p w:rsidR="001E0085" w:rsidRDefault="001E0085" w:rsidP="001E0085">
            <w:pPr>
              <w:jc w:val="center"/>
              <w:rPr>
                <w:rFonts w:ascii="Arial" w:hAnsi="Arial" w:cs="Arial"/>
                <w:lang w:val="en-GB" w:eastAsia="en-GB"/>
              </w:rPr>
            </w:pPr>
            <w:r w:rsidRPr="001E0085">
              <w:rPr>
                <w:rFonts w:ascii="Arial" w:hAnsi="Arial" w:cs="Arial"/>
                <w:b/>
              </w:rPr>
              <w:t>Actual</w:t>
            </w:r>
          </w:p>
        </w:tc>
        <w:tc>
          <w:tcPr>
            <w:tcW w:w="1699" w:type="dxa"/>
          </w:tcPr>
          <w:p w:rsidR="001E0085" w:rsidRDefault="001E0085" w:rsidP="001E0085">
            <w:pPr>
              <w:jc w:val="center"/>
              <w:rPr>
                <w:rFonts w:ascii="Arial" w:hAnsi="Arial" w:cs="Arial"/>
                <w:lang w:val="en-GB" w:eastAsia="en-GB"/>
              </w:rPr>
            </w:pPr>
            <w:r w:rsidRPr="001E0085">
              <w:rPr>
                <w:rFonts w:ascii="Arial" w:hAnsi="Arial" w:cs="Arial"/>
                <w:b/>
              </w:rPr>
              <w:t>Target</w:t>
            </w:r>
          </w:p>
        </w:tc>
        <w:tc>
          <w:tcPr>
            <w:tcW w:w="1620" w:type="dxa"/>
          </w:tcPr>
          <w:p w:rsidR="001E0085" w:rsidRDefault="001E0085" w:rsidP="001E0085">
            <w:pPr>
              <w:jc w:val="center"/>
              <w:rPr>
                <w:rFonts w:ascii="Arial" w:hAnsi="Arial" w:cs="Arial"/>
                <w:lang w:val="en-GB" w:eastAsia="en-GB"/>
              </w:rPr>
            </w:pPr>
            <w:r w:rsidRPr="001E0085">
              <w:rPr>
                <w:rFonts w:ascii="Arial" w:hAnsi="Arial" w:cs="Arial"/>
                <w:b/>
              </w:rPr>
              <w:t>Actuals as at July, 2021</w:t>
            </w:r>
          </w:p>
        </w:tc>
      </w:tr>
      <w:tr w:rsidR="001E0085" w:rsidRPr="001E0085" w:rsidTr="001E0085">
        <w:tc>
          <w:tcPr>
            <w:tcW w:w="1958"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Improved Environmental Sanitation</w:t>
            </w: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Average of solid waste generated daily</w:t>
            </w:r>
          </w:p>
        </w:tc>
        <w:tc>
          <w:tcPr>
            <w:tcW w:w="1745"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68,668 kg/day</w:t>
            </w:r>
          </w:p>
        </w:tc>
        <w:tc>
          <w:tcPr>
            <w:tcW w:w="1858"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14,613.7kg/day</w:t>
            </w:r>
          </w:p>
        </w:tc>
        <w:tc>
          <w:tcPr>
            <w:tcW w:w="1687"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71,668 kg/day</w:t>
            </w:r>
          </w:p>
        </w:tc>
        <w:tc>
          <w:tcPr>
            <w:tcW w:w="1991"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17,490.40kg/day</w:t>
            </w:r>
          </w:p>
        </w:tc>
        <w:tc>
          <w:tcPr>
            <w:tcW w:w="1699"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74,039.50 kg/day</w:t>
            </w:r>
          </w:p>
        </w:tc>
        <w:tc>
          <w:tcPr>
            <w:tcW w:w="1620"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17,641.70 kg/day</w:t>
            </w:r>
          </w:p>
        </w:tc>
      </w:tr>
      <w:tr w:rsidR="001E0085" w:rsidRPr="001E0085" w:rsidTr="001E0085">
        <w:tc>
          <w:tcPr>
            <w:tcW w:w="1958"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Improved Income generating opportunities to poor and vulnerable</w:t>
            </w: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Number of  women engaged in economic activities</w:t>
            </w:r>
          </w:p>
        </w:tc>
        <w:tc>
          <w:tcPr>
            <w:tcW w:w="1745" w:type="dxa"/>
            <w:vAlign w:val="center"/>
          </w:tcPr>
          <w:p w:rsidR="001E0085" w:rsidRPr="001E0085" w:rsidRDefault="00692194" w:rsidP="001E0085">
            <w:pPr>
              <w:jc w:val="center"/>
              <w:rPr>
                <w:rFonts w:ascii="Arial" w:hAnsi="Arial" w:cs="Arial"/>
                <w:lang w:val="en-GB" w:eastAsia="en-GB"/>
              </w:rPr>
            </w:pPr>
            <w:r>
              <w:rPr>
                <w:rFonts w:ascii="Arial" w:hAnsi="Arial" w:cs="Arial"/>
                <w:lang w:val="en-GB" w:eastAsia="en-GB"/>
              </w:rPr>
              <w:t>643</w:t>
            </w:r>
          </w:p>
        </w:tc>
        <w:tc>
          <w:tcPr>
            <w:tcW w:w="1858" w:type="dxa"/>
            <w:vAlign w:val="center"/>
          </w:tcPr>
          <w:p w:rsidR="001E0085" w:rsidRPr="001E0085" w:rsidRDefault="00692194" w:rsidP="001E0085">
            <w:pPr>
              <w:jc w:val="center"/>
              <w:rPr>
                <w:rFonts w:ascii="Arial" w:hAnsi="Arial" w:cs="Arial"/>
              </w:rPr>
            </w:pPr>
            <w:r>
              <w:rPr>
                <w:rFonts w:ascii="Arial" w:hAnsi="Arial" w:cs="Arial"/>
              </w:rPr>
              <w:t>626</w:t>
            </w:r>
          </w:p>
        </w:tc>
        <w:tc>
          <w:tcPr>
            <w:tcW w:w="1687" w:type="dxa"/>
            <w:vAlign w:val="center"/>
          </w:tcPr>
          <w:p w:rsidR="001E0085" w:rsidRPr="001E0085" w:rsidRDefault="00692194" w:rsidP="001E0085">
            <w:pPr>
              <w:jc w:val="center"/>
              <w:rPr>
                <w:rFonts w:ascii="Arial" w:hAnsi="Arial" w:cs="Arial"/>
              </w:rPr>
            </w:pPr>
            <w:r>
              <w:rPr>
                <w:rFonts w:ascii="Arial" w:hAnsi="Arial" w:cs="Arial"/>
              </w:rPr>
              <w:t>643</w:t>
            </w:r>
          </w:p>
        </w:tc>
        <w:tc>
          <w:tcPr>
            <w:tcW w:w="1991" w:type="dxa"/>
            <w:vAlign w:val="center"/>
          </w:tcPr>
          <w:p w:rsidR="001E0085" w:rsidRPr="001E0085" w:rsidRDefault="00692194" w:rsidP="001E0085">
            <w:pPr>
              <w:jc w:val="center"/>
              <w:rPr>
                <w:rFonts w:ascii="Arial" w:hAnsi="Arial" w:cs="Arial"/>
                <w:lang w:val="en-GB" w:eastAsia="en-GB"/>
              </w:rPr>
            </w:pPr>
            <w:r>
              <w:rPr>
                <w:rFonts w:ascii="Arial" w:hAnsi="Arial" w:cs="Arial"/>
                <w:lang w:val="en-GB" w:eastAsia="en-GB"/>
              </w:rPr>
              <w:t>626</w:t>
            </w:r>
          </w:p>
        </w:tc>
        <w:tc>
          <w:tcPr>
            <w:tcW w:w="1699" w:type="dxa"/>
            <w:vAlign w:val="center"/>
          </w:tcPr>
          <w:p w:rsidR="001E0085" w:rsidRPr="001E0085" w:rsidRDefault="00692194" w:rsidP="001E0085">
            <w:pPr>
              <w:jc w:val="center"/>
              <w:rPr>
                <w:rFonts w:ascii="Arial" w:hAnsi="Arial" w:cs="Arial"/>
                <w:lang w:val="en-GB" w:eastAsia="en-GB"/>
              </w:rPr>
            </w:pPr>
            <w:r>
              <w:rPr>
                <w:rFonts w:ascii="Arial" w:hAnsi="Arial" w:cs="Arial"/>
                <w:lang w:val="en-GB" w:eastAsia="en-GB"/>
              </w:rPr>
              <w:t>643</w:t>
            </w:r>
          </w:p>
        </w:tc>
        <w:tc>
          <w:tcPr>
            <w:tcW w:w="1620" w:type="dxa"/>
            <w:vAlign w:val="center"/>
          </w:tcPr>
          <w:p w:rsidR="001E0085" w:rsidRPr="001E0085" w:rsidRDefault="00092A14" w:rsidP="001E0085">
            <w:pPr>
              <w:jc w:val="center"/>
              <w:rPr>
                <w:rFonts w:ascii="Arial" w:hAnsi="Arial" w:cs="Arial"/>
              </w:rPr>
            </w:pPr>
            <w:r>
              <w:rPr>
                <w:rFonts w:ascii="Arial" w:hAnsi="Arial" w:cs="Arial"/>
              </w:rPr>
              <w:t>321</w:t>
            </w:r>
          </w:p>
        </w:tc>
      </w:tr>
      <w:tr w:rsidR="001E0085" w:rsidRPr="001E0085" w:rsidTr="001E0085">
        <w:tc>
          <w:tcPr>
            <w:tcW w:w="1958" w:type="dxa"/>
          </w:tcPr>
          <w:p w:rsidR="001E0085" w:rsidRPr="001E0085" w:rsidRDefault="001E0085" w:rsidP="001E0085">
            <w:pPr>
              <w:rPr>
                <w:rFonts w:ascii="Arial" w:hAnsi="Arial" w:cs="Arial"/>
                <w:lang w:val="en-GB" w:eastAsia="en-GB"/>
              </w:rPr>
            </w:pP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Proportion of PWDs in the District established in economic and productive activities</w:t>
            </w:r>
          </w:p>
        </w:tc>
        <w:tc>
          <w:tcPr>
            <w:tcW w:w="1745" w:type="dxa"/>
            <w:vAlign w:val="center"/>
          </w:tcPr>
          <w:p w:rsidR="001E0085" w:rsidRPr="001E0085" w:rsidRDefault="001E0085" w:rsidP="001E0085">
            <w:pPr>
              <w:jc w:val="center"/>
              <w:rPr>
                <w:rFonts w:ascii="Arial" w:hAnsi="Arial" w:cs="Arial"/>
                <w:lang w:val="en-GB" w:eastAsia="en-GB"/>
              </w:rPr>
            </w:pPr>
            <w:r w:rsidRPr="001E0085">
              <w:rPr>
                <w:rFonts w:ascii="Arial" w:hAnsi="Arial" w:cs="Arial"/>
                <w:lang w:val="en-GB" w:eastAsia="en-GB"/>
              </w:rPr>
              <w:t>85%</w:t>
            </w:r>
          </w:p>
        </w:tc>
        <w:tc>
          <w:tcPr>
            <w:tcW w:w="1858" w:type="dxa"/>
            <w:vAlign w:val="center"/>
          </w:tcPr>
          <w:p w:rsidR="001E0085" w:rsidRPr="001E0085" w:rsidRDefault="001E0085" w:rsidP="001E0085">
            <w:pPr>
              <w:jc w:val="center"/>
              <w:rPr>
                <w:rFonts w:ascii="Arial" w:hAnsi="Arial" w:cs="Arial"/>
              </w:rPr>
            </w:pPr>
            <w:r w:rsidRPr="001E0085">
              <w:rPr>
                <w:rFonts w:ascii="Arial" w:hAnsi="Arial" w:cs="Arial"/>
                <w:lang w:val="en-GB" w:eastAsia="en-GB"/>
              </w:rPr>
              <w:t>82%</w:t>
            </w:r>
          </w:p>
        </w:tc>
        <w:tc>
          <w:tcPr>
            <w:tcW w:w="1687" w:type="dxa"/>
            <w:vAlign w:val="center"/>
          </w:tcPr>
          <w:p w:rsidR="001E0085" w:rsidRPr="001E0085" w:rsidRDefault="001E0085" w:rsidP="001E0085">
            <w:pPr>
              <w:jc w:val="center"/>
              <w:rPr>
                <w:rFonts w:ascii="Arial" w:hAnsi="Arial" w:cs="Arial"/>
              </w:rPr>
            </w:pPr>
            <w:r w:rsidRPr="001E0085">
              <w:rPr>
                <w:rFonts w:ascii="Arial" w:hAnsi="Arial" w:cs="Arial"/>
                <w:lang w:val="en-GB" w:eastAsia="en-GB"/>
              </w:rPr>
              <w:t>85%</w:t>
            </w:r>
          </w:p>
        </w:tc>
        <w:tc>
          <w:tcPr>
            <w:tcW w:w="1991" w:type="dxa"/>
            <w:vAlign w:val="center"/>
          </w:tcPr>
          <w:p w:rsidR="001E0085" w:rsidRPr="001E0085" w:rsidRDefault="001E0085" w:rsidP="001E0085">
            <w:pPr>
              <w:jc w:val="center"/>
              <w:rPr>
                <w:rFonts w:ascii="Arial" w:hAnsi="Arial" w:cs="Arial"/>
                <w:lang w:val="en-GB" w:eastAsia="en-GB"/>
              </w:rPr>
            </w:pPr>
            <w:r w:rsidRPr="001E0085">
              <w:rPr>
                <w:rFonts w:ascii="Arial" w:hAnsi="Arial" w:cs="Arial"/>
                <w:lang w:val="en-GB" w:eastAsia="en-GB"/>
              </w:rPr>
              <w:t>81 %</w:t>
            </w:r>
          </w:p>
        </w:tc>
        <w:tc>
          <w:tcPr>
            <w:tcW w:w="1699" w:type="dxa"/>
            <w:vAlign w:val="center"/>
          </w:tcPr>
          <w:p w:rsidR="001E0085" w:rsidRPr="001E0085" w:rsidRDefault="001E0085" w:rsidP="001E0085">
            <w:pPr>
              <w:jc w:val="center"/>
              <w:rPr>
                <w:rFonts w:ascii="Arial" w:hAnsi="Arial" w:cs="Arial"/>
                <w:lang w:val="en-GB" w:eastAsia="en-GB"/>
              </w:rPr>
            </w:pPr>
            <w:r w:rsidRPr="001E0085">
              <w:rPr>
                <w:rFonts w:ascii="Arial" w:hAnsi="Arial" w:cs="Arial"/>
                <w:lang w:val="en-GB" w:eastAsia="en-GB"/>
              </w:rPr>
              <w:t>85%</w:t>
            </w:r>
          </w:p>
        </w:tc>
        <w:tc>
          <w:tcPr>
            <w:tcW w:w="1620" w:type="dxa"/>
            <w:vAlign w:val="center"/>
          </w:tcPr>
          <w:p w:rsidR="001E0085" w:rsidRPr="001E0085" w:rsidRDefault="001E0085" w:rsidP="001E0085">
            <w:pPr>
              <w:jc w:val="center"/>
              <w:rPr>
                <w:rFonts w:ascii="Arial" w:hAnsi="Arial" w:cs="Arial"/>
              </w:rPr>
            </w:pPr>
            <w:r w:rsidRPr="001E0085">
              <w:rPr>
                <w:rFonts w:ascii="Arial" w:hAnsi="Arial" w:cs="Arial"/>
                <w:lang w:val="en-GB" w:eastAsia="en-GB"/>
              </w:rPr>
              <w:t>-</w:t>
            </w:r>
          </w:p>
        </w:tc>
      </w:tr>
      <w:tr w:rsidR="001E0085" w:rsidRPr="001E0085" w:rsidTr="008B7462">
        <w:tc>
          <w:tcPr>
            <w:tcW w:w="1958"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Improved condition of Feeder Roads</w:t>
            </w: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Length of feeder road reshaped</w:t>
            </w:r>
          </w:p>
        </w:tc>
        <w:tc>
          <w:tcPr>
            <w:tcW w:w="1745" w:type="dxa"/>
            <w:vAlign w:val="center"/>
          </w:tcPr>
          <w:p w:rsidR="001E0085" w:rsidRPr="001E0085" w:rsidRDefault="0038629F" w:rsidP="008B7462">
            <w:pPr>
              <w:jc w:val="center"/>
              <w:rPr>
                <w:rFonts w:ascii="Arial" w:hAnsi="Arial" w:cs="Arial"/>
              </w:rPr>
            </w:pPr>
            <w:r>
              <w:rPr>
                <w:rFonts w:ascii="Arial" w:hAnsi="Arial" w:cs="Arial"/>
                <w:lang w:val="en-GB" w:eastAsia="en-GB"/>
              </w:rPr>
              <w:t>25</w:t>
            </w:r>
            <w:r w:rsidR="001E0085" w:rsidRPr="001E0085">
              <w:rPr>
                <w:rFonts w:ascii="Arial" w:hAnsi="Arial" w:cs="Arial"/>
                <w:lang w:val="en-GB" w:eastAsia="en-GB"/>
              </w:rPr>
              <w:t>km</w:t>
            </w:r>
          </w:p>
        </w:tc>
        <w:tc>
          <w:tcPr>
            <w:tcW w:w="1858" w:type="dxa"/>
            <w:vAlign w:val="center"/>
          </w:tcPr>
          <w:p w:rsidR="001E0085" w:rsidRPr="001E0085" w:rsidRDefault="0038629F" w:rsidP="008B7462">
            <w:pPr>
              <w:jc w:val="center"/>
              <w:rPr>
                <w:rFonts w:ascii="Arial" w:hAnsi="Arial" w:cs="Arial"/>
              </w:rPr>
            </w:pPr>
            <w:r>
              <w:rPr>
                <w:rFonts w:ascii="Arial" w:hAnsi="Arial" w:cs="Arial"/>
                <w:lang w:val="en-GB" w:eastAsia="en-GB"/>
              </w:rPr>
              <w:t>15</w:t>
            </w:r>
            <w:r w:rsidR="001E0085" w:rsidRPr="001E0085">
              <w:rPr>
                <w:rFonts w:ascii="Arial" w:hAnsi="Arial" w:cs="Arial"/>
                <w:lang w:val="en-GB" w:eastAsia="en-GB"/>
              </w:rPr>
              <w:t>km</w:t>
            </w:r>
          </w:p>
        </w:tc>
        <w:tc>
          <w:tcPr>
            <w:tcW w:w="1687" w:type="dxa"/>
            <w:vAlign w:val="center"/>
          </w:tcPr>
          <w:p w:rsidR="001E0085" w:rsidRPr="001E0085" w:rsidRDefault="0038629F" w:rsidP="008B7462">
            <w:pPr>
              <w:jc w:val="center"/>
              <w:rPr>
                <w:rFonts w:ascii="Arial" w:hAnsi="Arial" w:cs="Arial"/>
              </w:rPr>
            </w:pPr>
            <w:r>
              <w:rPr>
                <w:rFonts w:ascii="Arial" w:hAnsi="Arial" w:cs="Arial"/>
                <w:lang w:val="en-GB" w:eastAsia="en-GB"/>
              </w:rPr>
              <w:t>30</w:t>
            </w:r>
            <w:r w:rsidR="001E0085" w:rsidRPr="001E0085">
              <w:rPr>
                <w:rFonts w:ascii="Arial" w:hAnsi="Arial" w:cs="Arial"/>
                <w:lang w:val="en-GB" w:eastAsia="en-GB"/>
              </w:rPr>
              <w:t>Km</w:t>
            </w:r>
          </w:p>
        </w:tc>
        <w:tc>
          <w:tcPr>
            <w:tcW w:w="1991" w:type="dxa"/>
            <w:vAlign w:val="center"/>
          </w:tcPr>
          <w:p w:rsidR="001E0085" w:rsidRPr="001E0085" w:rsidRDefault="008B7462" w:rsidP="008B7462">
            <w:pPr>
              <w:jc w:val="center"/>
              <w:rPr>
                <w:rFonts w:ascii="Arial" w:hAnsi="Arial" w:cs="Arial"/>
                <w:lang w:val="en-GB" w:eastAsia="en-GB"/>
              </w:rPr>
            </w:pPr>
            <w:r>
              <w:rPr>
                <w:rFonts w:ascii="Arial" w:hAnsi="Arial" w:cs="Arial"/>
                <w:lang w:val="en-GB" w:eastAsia="en-GB"/>
              </w:rPr>
              <w:t>25</w:t>
            </w:r>
            <w:r w:rsidR="001E0085" w:rsidRPr="001E0085">
              <w:rPr>
                <w:rFonts w:ascii="Arial" w:hAnsi="Arial" w:cs="Arial"/>
                <w:lang w:val="en-GB" w:eastAsia="en-GB"/>
              </w:rPr>
              <w:t>km</w:t>
            </w:r>
          </w:p>
        </w:tc>
        <w:tc>
          <w:tcPr>
            <w:tcW w:w="1699" w:type="dxa"/>
            <w:vAlign w:val="center"/>
          </w:tcPr>
          <w:p w:rsidR="001E0085" w:rsidRPr="001E0085" w:rsidRDefault="008B7462" w:rsidP="008B7462">
            <w:pPr>
              <w:jc w:val="center"/>
              <w:rPr>
                <w:rFonts w:ascii="Arial" w:hAnsi="Arial" w:cs="Arial"/>
                <w:lang w:val="en-GB" w:eastAsia="en-GB"/>
              </w:rPr>
            </w:pPr>
            <w:r>
              <w:rPr>
                <w:rFonts w:ascii="Arial" w:hAnsi="Arial" w:cs="Arial"/>
                <w:lang w:val="en-GB" w:eastAsia="en-GB"/>
              </w:rPr>
              <w:t>30</w:t>
            </w:r>
            <w:r w:rsidR="001E0085" w:rsidRPr="001E0085">
              <w:rPr>
                <w:rFonts w:ascii="Arial" w:hAnsi="Arial" w:cs="Arial"/>
                <w:lang w:val="en-GB" w:eastAsia="en-GB"/>
              </w:rPr>
              <w:t>km</w:t>
            </w:r>
          </w:p>
        </w:tc>
        <w:tc>
          <w:tcPr>
            <w:tcW w:w="1620" w:type="dxa"/>
            <w:vAlign w:val="center"/>
          </w:tcPr>
          <w:p w:rsidR="001E0085" w:rsidRPr="001E0085" w:rsidRDefault="008B7462" w:rsidP="008B7462">
            <w:pPr>
              <w:jc w:val="center"/>
              <w:rPr>
                <w:rFonts w:ascii="Arial" w:hAnsi="Arial" w:cs="Arial"/>
              </w:rPr>
            </w:pPr>
            <w:r>
              <w:rPr>
                <w:rFonts w:ascii="Arial" w:hAnsi="Arial" w:cs="Arial"/>
                <w:lang w:val="en-GB" w:eastAsia="en-GB"/>
              </w:rPr>
              <w:t>15</w:t>
            </w:r>
            <w:r w:rsidR="001E0085" w:rsidRPr="001E0085">
              <w:rPr>
                <w:rFonts w:ascii="Arial" w:hAnsi="Arial" w:cs="Arial"/>
                <w:lang w:val="en-GB" w:eastAsia="en-GB"/>
              </w:rPr>
              <w:t>km</w:t>
            </w:r>
          </w:p>
        </w:tc>
      </w:tr>
      <w:tr w:rsidR="001E0085" w:rsidRPr="001E0085" w:rsidTr="008B7462">
        <w:tc>
          <w:tcPr>
            <w:tcW w:w="1958"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Improved Development Control</w:t>
            </w: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Number of Development Permits Issued over submitted requests</w:t>
            </w:r>
          </w:p>
        </w:tc>
        <w:tc>
          <w:tcPr>
            <w:tcW w:w="1745" w:type="dxa"/>
            <w:vAlign w:val="center"/>
          </w:tcPr>
          <w:p w:rsidR="001E0085" w:rsidRPr="001E0085" w:rsidRDefault="001E0085" w:rsidP="008B7462">
            <w:pPr>
              <w:jc w:val="center"/>
              <w:rPr>
                <w:rFonts w:ascii="Arial" w:hAnsi="Arial" w:cs="Arial"/>
              </w:rPr>
            </w:pPr>
            <w:r w:rsidRPr="001E0085">
              <w:rPr>
                <w:rFonts w:ascii="Arial" w:hAnsi="Arial" w:cs="Arial"/>
                <w:lang w:val="en-GB" w:eastAsia="en-GB"/>
              </w:rPr>
              <w:t>38</w:t>
            </w:r>
          </w:p>
        </w:tc>
        <w:tc>
          <w:tcPr>
            <w:tcW w:w="1858" w:type="dxa"/>
            <w:vAlign w:val="center"/>
          </w:tcPr>
          <w:p w:rsidR="001E0085" w:rsidRPr="001E0085" w:rsidRDefault="001E0085" w:rsidP="008B7462">
            <w:pPr>
              <w:jc w:val="center"/>
              <w:rPr>
                <w:rFonts w:ascii="Arial" w:hAnsi="Arial" w:cs="Arial"/>
                <w:lang w:val="en-GB" w:eastAsia="en-GB"/>
              </w:rPr>
            </w:pPr>
            <w:r w:rsidRPr="001E0085">
              <w:rPr>
                <w:rFonts w:ascii="Arial" w:hAnsi="Arial" w:cs="Arial"/>
                <w:lang w:val="en-GB" w:eastAsia="en-GB"/>
              </w:rPr>
              <w:t>30</w:t>
            </w:r>
          </w:p>
        </w:tc>
        <w:tc>
          <w:tcPr>
            <w:tcW w:w="1687" w:type="dxa"/>
            <w:vAlign w:val="center"/>
          </w:tcPr>
          <w:p w:rsidR="001E0085" w:rsidRPr="001E0085" w:rsidRDefault="001E0085" w:rsidP="008B7462">
            <w:pPr>
              <w:jc w:val="center"/>
              <w:rPr>
                <w:rFonts w:ascii="Arial" w:hAnsi="Arial" w:cs="Arial"/>
              </w:rPr>
            </w:pPr>
            <w:r w:rsidRPr="001E0085">
              <w:rPr>
                <w:rFonts w:ascii="Arial" w:hAnsi="Arial" w:cs="Arial"/>
                <w:lang w:val="en-GB" w:eastAsia="en-GB"/>
              </w:rPr>
              <w:t>46</w:t>
            </w:r>
          </w:p>
        </w:tc>
        <w:tc>
          <w:tcPr>
            <w:tcW w:w="1991" w:type="dxa"/>
            <w:vAlign w:val="center"/>
          </w:tcPr>
          <w:p w:rsidR="001E0085" w:rsidRPr="001E0085" w:rsidRDefault="001E0085" w:rsidP="008B7462">
            <w:pPr>
              <w:jc w:val="center"/>
              <w:rPr>
                <w:rFonts w:ascii="Arial" w:hAnsi="Arial" w:cs="Arial"/>
                <w:lang w:val="en-GB" w:eastAsia="en-GB"/>
              </w:rPr>
            </w:pPr>
            <w:r w:rsidRPr="001E0085">
              <w:rPr>
                <w:rFonts w:ascii="Arial" w:hAnsi="Arial" w:cs="Arial"/>
                <w:lang w:val="en-GB" w:eastAsia="en-GB"/>
              </w:rPr>
              <w:t>40</w:t>
            </w:r>
          </w:p>
        </w:tc>
        <w:tc>
          <w:tcPr>
            <w:tcW w:w="1699" w:type="dxa"/>
            <w:vAlign w:val="center"/>
          </w:tcPr>
          <w:p w:rsidR="001E0085" w:rsidRPr="001E0085" w:rsidRDefault="001E0085" w:rsidP="008B7462">
            <w:pPr>
              <w:jc w:val="center"/>
              <w:rPr>
                <w:rFonts w:ascii="Arial" w:hAnsi="Arial" w:cs="Arial"/>
              </w:rPr>
            </w:pPr>
            <w:r w:rsidRPr="001E0085">
              <w:rPr>
                <w:rFonts w:ascii="Arial" w:hAnsi="Arial" w:cs="Arial"/>
                <w:lang w:val="en-GB" w:eastAsia="en-GB"/>
              </w:rPr>
              <w:t>36</w:t>
            </w:r>
          </w:p>
        </w:tc>
        <w:tc>
          <w:tcPr>
            <w:tcW w:w="1620" w:type="dxa"/>
            <w:vAlign w:val="center"/>
          </w:tcPr>
          <w:p w:rsidR="001E0085" w:rsidRPr="001E0085" w:rsidRDefault="001E0085" w:rsidP="008B7462">
            <w:pPr>
              <w:jc w:val="center"/>
              <w:rPr>
                <w:rFonts w:ascii="Arial" w:hAnsi="Arial" w:cs="Arial"/>
                <w:lang w:val="en-GB" w:eastAsia="en-GB"/>
              </w:rPr>
            </w:pPr>
            <w:r w:rsidRPr="001E0085">
              <w:rPr>
                <w:rFonts w:ascii="Arial" w:hAnsi="Arial" w:cs="Arial"/>
                <w:lang w:val="en-GB" w:eastAsia="en-GB"/>
              </w:rPr>
              <w:t>29</w:t>
            </w:r>
          </w:p>
        </w:tc>
      </w:tr>
      <w:tr w:rsidR="001E0085" w:rsidRPr="008B7462" w:rsidTr="001E0085">
        <w:tc>
          <w:tcPr>
            <w:tcW w:w="1958"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Increased Crop Productivity</w:t>
            </w:r>
          </w:p>
        </w:tc>
        <w:tc>
          <w:tcPr>
            <w:tcW w:w="2292"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Percentage increase in agricultural production (cassava, maize, rice)</w:t>
            </w:r>
          </w:p>
        </w:tc>
        <w:tc>
          <w:tcPr>
            <w:tcW w:w="1745" w:type="dxa"/>
          </w:tcPr>
          <w:p w:rsidR="001E0085" w:rsidRPr="008B7462" w:rsidRDefault="008B7462" w:rsidP="001E0085">
            <w:pPr>
              <w:rPr>
                <w:rFonts w:ascii="Arial" w:hAnsi="Arial" w:cs="Arial"/>
                <w:sz w:val="20"/>
                <w:szCs w:val="20"/>
                <w:lang w:val="en-GB" w:eastAsia="en-GB"/>
              </w:rPr>
            </w:pPr>
            <w:r w:rsidRPr="008B7462">
              <w:rPr>
                <w:rFonts w:ascii="Arial" w:hAnsi="Arial" w:cs="Arial"/>
                <w:sz w:val="20"/>
                <w:szCs w:val="20"/>
                <w:lang w:val="en-GB" w:eastAsia="en-GB"/>
              </w:rPr>
              <w:t>Cassava-</w:t>
            </w:r>
            <w:r w:rsidR="001E0085" w:rsidRPr="008B7462">
              <w:rPr>
                <w:rFonts w:ascii="Arial" w:hAnsi="Arial" w:cs="Arial"/>
                <w:sz w:val="20"/>
                <w:szCs w:val="20"/>
                <w:lang w:val="en-GB" w:eastAsia="en-GB"/>
              </w:rPr>
              <w:t>20.50%</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Maize- 25.62%</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Rice   - 28.50%</w:t>
            </w:r>
          </w:p>
        </w:tc>
        <w:tc>
          <w:tcPr>
            <w:tcW w:w="1858"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Cassava -17.92%</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- 21.61%</w:t>
            </w:r>
          </w:p>
          <w:p w:rsidR="001E0085" w:rsidRPr="008B7462" w:rsidRDefault="001E0085" w:rsidP="001E0085">
            <w:pPr>
              <w:rPr>
                <w:rFonts w:ascii="Arial" w:hAnsi="Arial" w:cs="Arial"/>
                <w:sz w:val="20"/>
                <w:szCs w:val="20"/>
              </w:rPr>
            </w:pPr>
            <w:r w:rsidRPr="008B7462">
              <w:rPr>
                <w:rFonts w:ascii="Arial" w:hAnsi="Arial" w:cs="Arial"/>
                <w:sz w:val="20"/>
                <w:szCs w:val="20"/>
                <w:lang w:val="en-GB" w:eastAsia="en-GB"/>
              </w:rPr>
              <w:t>Rice    - 23.70%</w:t>
            </w:r>
          </w:p>
        </w:tc>
        <w:tc>
          <w:tcPr>
            <w:tcW w:w="1687" w:type="dxa"/>
          </w:tcPr>
          <w:p w:rsidR="001E0085" w:rsidRPr="008B7462" w:rsidRDefault="008B7462" w:rsidP="001E0085">
            <w:pPr>
              <w:rPr>
                <w:rFonts w:ascii="Arial" w:hAnsi="Arial" w:cs="Arial"/>
                <w:sz w:val="20"/>
                <w:szCs w:val="20"/>
                <w:lang w:val="en-GB" w:eastAsia="en-GB"/>
              </w:rPr>
            </w:pPr>
            <w:r w:rsidRPr="008B7462">
              <w:rPr>
                <w:rFonts w:ascii="Arial" w:hAnsi="Arial" w:cs="Arial"/>
                <w:sz w:val="20"/>
                <w:szCs w:val="20"/>
                <w:lang w:val="en-GB" w:eastAsia="en-GB"/>
              </w:rPr>
              <w:t>Cassava</w:t>
            </w:r>
            <w:r w:rsidR="001E0085" w:rsidRPr="008B7462">
              <w:rPr>
                <w:rFonts w:ascii="Arial" w:hAnsi="Arial" w:cs="Arial"/>
                <w:sz w:val="20"/>
                <w:szCs w:val="20"/>
                <w:lang w:val="en-GB" w:eastAsia="en-GB"/>
              </w:rPr>
              <w:t>18.50%</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Maize- 22.50%</w:t>
            </w:r>
          </w:p>
          <w:p w:rsidR="001E0085" w:rsidRPr="008B7462" w:rsidRDefault="001E0085" w:rsidP="001E0085">
            <w:pPr>
              <w:rPr>
                <w:rFonts w:ascii="Arial" w:hAnsi="Arial" w:cs="Arial"/>
                <w:sz w:val="20"/>
                <w:szCs w:val="20"/>
              </w:rPr>
            </w:pPr>
            <w:r w:rsidRPr="008B7462">
              <w:rPr>
                <w:rFonts w:ascii="Arial" w:hAnsi="Arial" w:cs="Arial"/>
                <w:sz w:val="20"/>
                <w:szCs w:val="20"/>
                <w:lang w:val="en-GB" w:eastAsia="en-GB"/>
              </w:rPr>
              <w:t>Rice   - 20.50%</w:t>
            </w:r>
          </w:p>
        </w:tc>
        <w:tc>
          <w:tcPr>
            <w:tcW w:w="1991"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Cassava-17.74%</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 19.80%</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Rice   - 18.61% </w:t>
            </w:r>
          </w:p>
        </w:tc>
        <w:tc>
          <w:tcPr>
            <w:tcW w:w="1699" w:type="dxa"/>
          </w:tcPr>
          <w:p w:rsidR="001E0085" w:rsidRPr="008B7462" w:rsidRDefault="008B7462" w:rsidP="001E0085">
            <w:pPr>
              <w:rPr>
                <w:rFonts w:ascii="Arial" w:hAnsi="Arial" w:cs="Arial"/>
                <w:sz w:val="20"/>
                <w:szCs w:val="20"/>
                <w:lang w:val="en-GB" w:eastAsia="en-GB"/>
              </w:rPr>
            </w:pPr>
            <w:r w:rsidRPr="008B7462">
              <w:rPr>
                <w:rFonts w:ascii="Arial" w:hAnsi="Arial" w:cs="Arial"/>
                <w:sz w:val="20"/>
                <w:szCs w:val="20"/>
                <w:lang w:val="en-GB" w:eastAsia="en-GB"/>
              </w:rPr>
              <w:t>Cassava</w:t>
            </w:r>
            <w:r w:rsidR="001E0085" w:rsidRPr="008B7462">
              <w:rPr>
                <w:rFonts w:ascii="Arial" w:hAnsi="Arial" w:cs="Arial"/>
                <w:sz w:val="20"/>
                <w:szCs w:val="20"/>
                <w:lang w:val="en-GB" w:eastAsia="en-GB"/>
              </w:rPr>
              <w:t xml:space="preserve">18.21% </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 21.15%</w:t>
            </w:r>
          </w:p>
          <w:p w:rsidR="001E0085" w:rsidRPr="008B7462" w:rsidRDefault="008B7462" w:rsidP="001E0085">
            <w:pPr>
              <w:rPr>
                <w:rFonts w:ascii="Arial" w:hAnsi="Arial" w:cs="Arial"/>
                <w:sz w:val="20"/>
                <w:szCs w:val="20"/>
                <w:lang w:val="en-GB" w:eastAsia="en-GB"/>
              </w:rPr>
            </w:pPr>
            <w:r w:rsidRPr="008B7462">
              <w:rPr>
                <w:rFonts w:ascii="Arial" w:hAnsi="Arial" w:cs="Arial"/>
                <w:sz w:val="20"/>
                <w:szCs w:val="20"/>
                <w:lang w:val="en-GB" w:eastAsia="en-GB"/>
              </w:rPr>
              <w:t xml:space="preserve">Rice   - </w:t>
            </w:r>
            <w:r w:rsidR="001E0085" w:rsidRPr="008B7462">
              <w:rPr>
                <w:rFonts w:ascii="Arial" w:hAnsi="Arial" w:cs="Arial"/>
                <w:sz w:val="20"/>
                <w:szCs w:val="20"/>
                <w:lang w:val="en-GB" w:eastAsia="en-GB"/>
              </w:rPr>
              <w:t>19.62%</w:t>
            </w:r>
          </w:p>
        </w:tc>
        <w:tc>
          <w:tcPr>
            <w:tcW w:w="1620"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Cassava  - </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Maize – </w:t>
            </w: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Rice </w:t>
            </w:r>
          </w:p>
        </w:tc>
      </w:tr>
      <w:tr w:rsidR="001E0085" w:rsidRPr="008B7462" w:rsidTr="001E0085">
        <w:tc>
          <w:tcPr>
            <w:tcW w:w="1958" w:type="dxa"/>
          </w:tcPr>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p>
        </w:tc>
        <w:tc>
          <w:tcPr>
            <w:tcW w:w="2292" w:type="dxa"/>
          </w:tcPr>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Volume of crops produced under the ‘Planting for Food &amp; Jobs’ programme (metric tonnes)</w:t>
            </w:r>
          </w:p>
        </w:tc>
        <w:tc>
          <w:tcPr>
            <w:tcW w:w="1745" w:type="dxa"/>
          </w:tcPr>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Maize-3,500.00</w:t>
            </w:r>
          </w:p>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Rice-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650.45</w:t>
            </w:r>
          </w:p>
        </w:tc>
        <w:tc>
          <w:tcPr>
            <w:tcW w:w="1858" w:type="dxa"/>
          </w:tcPr>
          <w:p w:rsidR="001E0085" w:rsidRPr="008B7462" w:rsidRDefault="001E0085" w:rsidP="001E0085">
            <w:pPr>
              <w:rPr>
                <w:rFonts w:ascii="Arial" w:hAnsi="Arial" w:cs="Arial"/>
                <w:sz w:val="20"/>
                <w:szCs w:val="20"/>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3,652.61</w:t>
            </w:r>
          </w:p>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 Rice-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610,36</w:t>
            </w:r>
          </w:p>
        </w:tc>
        <w:tc>
          <w:tcPr>
            <w:tcW w:w="1687" w:type="dxa"/>
          </w:tcPr>
          <w:p w:rsidR="001E0085" w:rsidRPr="008B7462" w:rsidRDefault="001E0085" w:rsidP="001E0085">
            <w:pPr>
              <w:rPr>
                <w:rFonts w:ascii="Arial" w:hAnsi="Arial" w:cs="Arial"/>
                <w:sz w:val="20"/>
                <w:szCs w:val="20"/>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3,750.00</w:t>
            </w:r>
          </w:p>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Rice-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672.500</w:t>
            </w:r>
          </w:p>
        </w:tc>
        <w:tc>
          <w:tcPr>
            <w:tcW w:w="1991" w:type="dxa"/>
          </w:tcPr>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Maize – 3,526.80</w:t>
            </w:r>
          </w:p>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Rice</w:t>
            </w:r>
            <w:r w:rsidR="008B7462">
              <w:rPr>
                <w:rFonts w:ascii="Arial" w:hAnsi="Arial" w:cs="Arial"/>
                <w:sz w:val="20"/>
                <w:szCs w:val="20"/>
                <w:lang w:val="en-GB" w:eastAsia="en-GB"/>
              </w:rPr>
              <w:t xml:space="preserve"> </w:t>
            </w:r>
            <w:r w:rsidRPr="008B7462">
              <w:rPr>
                <w:rFonts w:ascii="Arial" w:hAnsi="Arial" w:cs="Arial"/>
                <w:sz w:val="20"/>
                <w:szCs w:val="20"/>
                <w:lang w:val="en-GB" w:eastAsia="en-GB"/>
              </w:rPr>
              <w:t>- 702.50</w:t>
            </w:r>
          </w:p>
        </w:tc>
        <w:tc>
          <w:tcPr>
            <w:tcW w:w="1699" w:type="dxa"/>
          </w:tcPr>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Maize-3,681.30 </w:t>
            </w:r>
          </w:p>
          <w:p w:rsidR="001E0085" w:rsidRPr="008B7462" w:rsidRDefault="001E0085"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Rice-805.50</w:t>
            </w:r>
          </w:p>
        </w:tc>
        <w:tc>
          <w:tcPr>
            <w:tcW w:w="1620" w:type="dxa"/>
          </w:tcPr>
          <w:p w:rsidR="001E0085" w:rsidRPr="008B7462" w:rsidRDefault="001E0085" w:rsidP="001E0085">
            <w:pPr>
              <w:rPr>
                <w:rFonts w:ascii="Arial" w:hAnsi="Arial" w:cs="Arial"/>
                <w:sz w:val="20"/>
                <w:szCs w:val="20"/>
                <w:lang w:val="en-GB" w:eastAsia="en-GB"/>
              </w:rPr>
            </w:pPr>
          </w:p>
          <w:p w:rsidR="008B7462" w:rsidRDefault="008B7462" w:rsidP="001E0085">
            <w:pPr>
              <w:rPr>
                <w:rFonts w:ascii="Arial" w:hAnsi="Arial" w:cs="Arial"/>
                <w:sz w:val="20"/>
                <w:szCs w:val="20"/>
                <w:lang w:val="en-GB" w:eastAsia="en-GB"/>
              </w:rPr>
            </w:pPr>
            <w:r>
              <w:rPr>
                <w:rFonts w:ascii="Arial" w:hAnsi="Arial" w:cs="Arial"/>
                <w:sz w:val="20"/>
                <w:szCs w:val="20"/>
                <w:lang w:val="en-GB" w:eastAsia="en-GB"/>
              </w:rPr>
              <w:t xml:space="preserve">Maize – </w:t>
            </w:r>
          </w:p>
          <w:p w:rsidR="008B7462" w:rsidRDefault="008B7462" w:rsidP="001E0085">
            <w:pPr>
              <w:rPr>
                <w:rFonts w:ascii="Arial" w:hAnsi="Arial" w:cs="Arial"/>
                <w:sz w:val="20"/>
                <w:szCs w:val="20"/>
                <w:lang w:val="en-GB" w:eastAsia="en-GB"/>
              </w:rPr>
            </w:pPr>
          </w:p>
          <w:p w:rsidR="001E0085" w:rsidRPr="008B7462" w:rsidRDefault="001E0085" w:rsidP="001E0085">
            <w:pPr>
              <w:rPr>
                <w:rFonts w:ascii="Arial" w:hAnsi="Arial" w:cs="Arial"/>
                <w:sz w:val="20"/>
                <w:szCs w:val="20"/>
                <w:lang w:val="en-GB" w:eastAsia="en-GB"/>
              </w:rPr>
            </w:pPr>
            <w:r w:rsidRPr="008B7462">
              <w:rPr>
                <w:rFonts w:ascii="Arial" w:hAnsi="Arial" w:cs="Arial"/>
                <w:sz w:val="20"/>
                <w:szCs w:val="20"/>
                <w:lang w:val="en-GB" w:eastAsia="en-GB"/>
              </w:rPr>
              <w:t xml:space="preserve">Rice- </w:t>
            </w:r>
          </w:p>
        </w:tc>
      </w:tr>
      <w:tr w:rsidR="001E0085" w:rsidRPr="001E0085" w:rsidTr="008B7462">
        <w:tc>
          <w:tcPr>
            <w:tcW w:w="1958" w:type="dxa"/>
          </w:tcPr>
          <w:p w:rsidR="001E0085" w:rsidRPr="001E0085" w:rsidRDefault="001E0085" w:rsidP="001E0085">
            <w:pPr>
              <w:rPr>
                <w:rFonts w:ascii="Arial" w:hAnsi="Arial" w:cs="Arial"/>
                <w:lang w:val="en-GB" w:eastAsia="en-GB"/>
              </w:rPr>
            </w:pPr>
          </w:p>
        </w:tc>
        <w:tc>
          <w:tcPr>
            <w:tcW w:w="2292" w:type="dxa"/>
          </w:tcPr>
          <w:p w:rsidR="001E0085" w:rsidRPr="001E0085" w:rsidRDefault="001E0085" w:rsidP="001E0085">
            <w:pPr>
              <w:rPr>
                <w:rFonts w:ascii="Arial" w:hAnsi="Arial" w:cs="Arial"/>
                <w:lang w:val="en-GB" w:eastAsia="en-GB"/>
              </w:rPr>
            </w:pPr>
            <w:r w:rsidRPr="001E0085">
              <w:rPr>
                <w:rFonts w:ascii="Arial" w:hAnsi="Arial" w:cs="Arial"/>
                <w:lang w:val="en-GB" w:eastAsia="en-GB"/>
              </w:rPr>
              <w:t>Number of registered farmers enrolled on Planting for Food and Jobs</w:t>
            </w:r>
          </w:p>
        </w:tc>
        <w:tc>
          <w:tcPr>
            <w:tcW w:w="1745" w:type="dxa"/>
            <w:vAlign w:val="center"/>
          </w:tcPr>
          <w:p w:rsidR="001E0085" w:rsidRPr="001E0085" w:rsidRDefault="001E0085" w:rsidP="008B7462">
            <w:pPr>
              <w:jc w:val="center"/>
              <w:rPr>
                <w:rFonts w:ascii="Arial" w:hAnsi="Arial" w:cs="Arial"/>
                <w:lang w:val="en-GB" w:eastAsia="en-GB"/>
              </w:rPr>
            </w:pPr>
          </w:p>
          <w:p w:rsidR="001E0085" w:rsidRPr="001E0085" w:rsidRDefault="001E0085" w:rsidP="008B7462">
            <w:pPr>
              <w:jc w:val="center"/>
              <w:rPr>
                <w:rFonts w:ascii="Arial" w:hAnsi="Arial" w:cs="Arial"/>
                <w:lang w:val="en-GB" w:eastAsia="en-GB"/>
              </w:rPr>
            </w:pPr>
          </w:p>
          <w:p w:rsidR="001E0085" w:rsidRPr="001E0085" w:rsidRDefault="001E0085" w:rsidP="008B7462">
            <w:pPr>
              <w:tabs>
                <w:tab w:val="left" w:pos="780"/>
              </w:tabs>
              <w:jc w:val="center"/>
              <w:rPr>
                <w:rFonts w:ascii="Arial" w:hAnsi="Arial" w:cs="Arial"/>
                <w:lang w:val="en-GB" w:eastAsia="en-GB"/>
              </w:rPr>
            </w:pPr>
            <w:r w:rsidRPr="001E0085">
              <w:rPr>
                <w:rFonts w:ascii="Arial" w:hAnsi="Arial" w:cs="Arial"/>
                <w:lang w:val="en-GB" w:eastAsia="en-GB"/>
              </w:rPr>
              <w:t>855</w:t>
            </w:r>
          </w:p>
        </w:tc>
        <w:tc>
          <w:tcPr>
            <w:tcW w:w="1858" w:type="dxa"/>
            <w:vAlign w:val="center"/>
          </w:tcPr>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r w:rsidRPr="001E0085">
              <w:rPr>
                <w:rFonts w:ascii="Arial" w:hAnsi="Arial" w:cs="Arial"/>
              </w:rPr>
              <w:t>763</w:t>
            </w:r>
          </w:p>
        </w:tc>
        <w:tc>
          <w:tcPr>
            <w:tcW w:w="1687" w:type="dxa"/>
            <w:vAlign w:val="center"/>
          </w:tcPr>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r w:rsidRPr="001E0085">
              <w:rPr>
                <w:rFonts w:ascii="Arial" w:hAnsi="Arial" w:cs="Arial"/>
              </w:rPr>
              <w:t>900</w:t>
            </w:r>
          </w:p>
        </w:tc>
        <w:tc>
          <w:tcPr>
            <w:tcW w:w="1991" w:type="dxa"/>
            <w:vAlign w:val="center"/>
          </w:tcPr>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r w:rsidRPr="001E0085">
              <w:rPr>
                <w:rFonts w:ascii="Arial" w:hAnsi="Arial" w:cs="Arial"/>
              </w:rPr>
              <w:t>661</w:t>
            </w:r>
          </w:p>
        </w:tc>
        <w:tc>
          <w:tcPr>
            <w:tcW w:w="1699" w:type="dxa"/>
            <w:vAlign w:val="center"/>
          </w:tcPr>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r w:rsidRPr="001E0085">
              <w:rPr>
                <w:rFonts w:ascii="Arial" w:hAnsi="Arial" w:cs="Arial"/>
              </w:rPr>
              <w:t>850</w:t>
            </w:r>
          </w:p>
        </w:tc>
        <w:tc>
          <w:tcPr>
            <w:tcW w:w="1620" w:type="dxa"/>
            <w:vAlign w:val="center"/>
          </w:tcPr>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p>
          <w:p w:rsidR="001E0085" w:rsidRPr="001E0085" w:rsidRDefault="001E0085" w:rsidP="008B7462">
            <w:pPr>
              <w:jc w:val="center"/>
              <w:rPr>
                <w:rFonts w:ascii="Arial" w:hAnsi="Arial" w:cs="Arial"/>
              </w:rPr>
            </w:pPr>
            <w:r w:rsidRPr="001E0085">
              <w:rPr>
                <w:rFonts w:ascii="Arial" w:hAnsi="Arial" w:cs="Arial"/>
              </w:rPr>
              <w:t>466</w:t>
            </w:r>
          </w:p>
        </w:tc>
      </w:tr>
      <w:tr w:rsidR="00E200C6" w:rsidRPr="001E0085" w:rsidTr="008B7462">
        <w:tc>
          <w:tcPr>
            <w:tcW w:w="1958" w:type="dxa"/>
          </w:tcPr>
          <w:p w:rsidR="00E200C6" w:rsidRPr="001E0085" w:rsidRDefault="00E200C6" w:rsidP="001E0085">
            <w:pPr>
              <w:rPr>
                <w:rFonts w:ascii="Arial" w:hAnsi="Arial" w:cs="Arial"/>
                <w:lang w:val="en-GB" w:eastAsia="en-GB"/>
              </w:rPr>
            </w:pPr>
          </w:p>
        </w:tc>
        <w:tc>
          <w:tcPr>
            <w:tcW w:w="2292" w:type="dxa"/>
          </w:tcPr>
          <w:p w:rsidR="00E200C6" w:rsidRPr="001E0085" w:rsidRDefault="00E200C6" w:rsidP="001E0085">
            <w:pPr>
              <w:rPr>
                <w:rFonts w:ascii="Arial" w:hAnsi="Arial" w:cs="Arial"/>
                <w:lang w:val="en-GB" w:eastAsia="en-GB"/>
              </w:rPr>
            </w:pPr>
          </w:p>
        </w:tc>
        <w:tc>
          <w:tcPr>
            <w:tcW w:w="1745" w:type="dxa"/>
            <w:vAlign w:val="center"/>
          </w:tcPr>
          <w:p w:rsidR="00E200C6" w:rsidRPr="001E0085" w:rsidRDefault="00E200C6" w:rsidP="008B7462">
            <w:pPr>
              <w:jc w:val="center"/>
              <w:rPr>
                <w:rFonts w:ascii="Arial" w:hAnsi="Arial" w:cs="Arial"/>
                <w:lang w:val="en-GB" w:eastAsia="en-GB"/>
              </w:rPr>
            </w:pPr>
          </w:p>
        </w:tc>
        <w:tc>
          <w:tcPr>
            <w:tcW w:w="1858" w:type="dxa"/>
            <w:vAlign w:val="center"/>
          </w:tcPr>
          <w:p w:rsidR="00E200C6" w:rsidRPr="001E0085" w:rsidRDefault="00E200C6" w:rsidP="008B7462">
            <w:pPr>
              <w:jc w:val="center"/>
              <w:rPr>
                <w:rFonts w:ascii="Arial" w:hAnsi="Arial" w:cs="Arial"/>
              </w:rPr>
            </w:pPr>
          </w:p>
        </w:tc>
        <w:tc>
          <w:tcPr>
            <w:tcW w:w="1687" w:type="dxa"/>
            <w:vAlign w:val="center"/>
          </w:tcPr>
          <w:p w:rsidR="00E200C6" w:rsidRPr="001E0085" w:rsidRDefault="00E200C6" w:rsidP="008B7462">
            <w:pPr>
              <w:jc w:val="center"/>
              <w:rPr>
                <w:rFonts w:ascii="Arial" w:hAnsi="Arial" w:cs="Arial"/>
              </w:rPr>
            </w:pPr>
          </w:p>
        </w:tc>
        <w:tc>
          <w:tcPr>
            <w:tcW w:w="1991" w:type="dxa"/>
            <w:vAlign w:val="center"/>
          </w:tcPr>
          <w:p w:rsidR="00E200C6" w:rsidRPr="001E0085" w:rsidRDefault="00E200C6" w:rsidP="008B7462">
            <w:pPr>
              <w:jc w:val="center"/>
              <w:rPr>
                <w:rFonts w:ascii="Arial" w:hAnsi="Arial" w:cs="Arial"/>
              </w:rPr>
            </w:pPr>
          </w:p>
        </w:tc>
        <w:tc>
          <w:tcPr>
            <w:tcW w:w="1699" w:type="dxa"/>
            <w:vAlign w:val="center"/>
          </w:tcPr>
          <w:p w:rsidR="00E200C6" w:rsidRPr="001E0085" w:rsidRDefault="00E200C6" w:rsidP="008B7462">
            <w:pPr>
              <w:jc w:val="center"/>
              <w:rPr>
                <w:rFonts w:ascii="Arial" w:hAnsi="Arial" w:cs="Arial"/>
              </w:rPr>
            </w:pPr>
          </w:p>
        </w:tc>
        <w:tc>
          <w:tcPr>
            <w:tcW w:w="1620" w:type="dxa"/>
            <w:vAlign w:val="center"/>
          </w:tcPr>
          <w:p w:rsidR="00E200C6" w:rsidRPr="001E0085" w:rsidRDefault="00E200C6" w:rsidP="008B7462">
            <w:pPr>
              <w:jc w:val="center"/>
              <w:rPr>
                <w:rFonts w:ascii="Arial" w:hAnsi="Arial" w:cs="Arial"/>
              </w:rPr>
            </w:pPr>
          </w:p>
        </w:tc>
      </w:tr>
      <w:tr w:rsidR="00E200C6" w:rsidRPr="001E0085" w:rsidTr="00D81506">
        <w:tc>
          <w:tcPr>
            <w:tcW w:w="1958" w:type="dxa"/>
            <w:vMerge w:val="restart"/>
          </w:tcPr>
          <w:p w:rsidR="00E200C6" w:rsidRPr="001E0085" w:rsidRDefault="00E200C6" w:rsidP="00E200C6">
            <w:pPr>
              <w:rPr>
                <w:rFonts w:ascii="Arial" w:hAnsi="Arial" w:cs="Arial"/>
                <w:b/>
              </w:rPr>
            </w:pPr>
            <w:r w:rsidRPr="001E0085">
              <w:rPr>
                <w:rFonts w:ascii="Arial" w:hAnsi="Arial" w:cs="Arial"/>
                <w:b/>
              </w:rPr>
              <w:lastRenderedPageBreak/>
              <w:t>Outcome Indicator Description</w:t>
            </w:r>
          </w:p>
        </w:tc>
        <w:tc>
          <w:tcPr>
            <w:tcW w:w="2292" w:type="dxa"/>
            <w:vMerge w:val="restart"/>
          </w:tcPr>
          <w:p w:rsidR="00E200C6" w:rsidRPr="001E0085" w:rsidRDefault="00E200C6" w:rsidP="00E200C6">
            <w:pPr>
              <w:rPr>
                <w:rFonts w:ascii="Arial" w:hAnsi="Arial" w:cs="Arial"/>
                <w:b/>
              </w:rPr>
            </w:pPr>
            <w:r w:rsidRPr="001E0085">
              <w:rPr>
                <w:rFonts w:ascii="Arial" w:hAnsi="Arial" w:cs="Arial"/>
                <w:b/>
              </w:rPr>
              <w:t>Unit of Measurement</w:t>
            </w:r>
          </w:p>
        </w:tc>
        <w:tc>
          <w:tcPr>
            <w:tcW w:w="3603" w:type="dxa"/>
            <w:gridSpan w:val="2"/>
          </w:tcPr>
          <w:p w:rsidR="00E200C6" w:rsidRPr="001E0085" w:rsidRDefault="00E200C6" w:rsidP="00E200C6">
            <w:pPr>
              <w:rPr>
                <w:rFonts w:ascii="Arial" w:hAnsi="Arial" w:cs="Arial"/>
                <w:b/>
              </w:rPr>
            </w:pPr>
            <w:r w:rsidRPr="001E0085">
              <w:rPr>
                <w:rFonts w:ascii="Arial" w:hAnsi="Arial" w:cs="Arial"/>
                <w:b/>
              </w:rPr>
              <w:t>Baseline (2019)</w:t>
            </w:r>
          </w:p>
        </w:tc>
        <w:tc>
          <w:tcPr>
            <w:tcW w:w="3678" w:type="dxa"/>
            <w:gridSpan w:val="2"/>
          </w:tcPr>
          <w:p w:rsidR="00E200C6" w:rsidRPr="001E0085" w:rsidRDefault="00E200C6" w:rsidP="00E200C6">
            <w:pPr>
              <w:rPr>
                <w:rFonts w:ascii="Arial" w:hAnsi="Arial" w:cs="Arial"/>
                <w:b/>
              </w:rPr>
            </w:pPr>
            <w:r w:rsidRPr="001E0085">
              <w:rPr>
                <w:rFonts w:ascii="Arial" w:hAnsi="Arial" w:cs="Arial"/>
                <w:b/>
              </w:rPr>
              <w:t>Previous year’s performance (2020)</w:t>
            </w:r>
          </w:p>
        </w:tc>
        <w:tc>
          <w:tcPr>
            <w:tcW w:w="3319" w:type="dxa"/>
            <w:gridSpan w:val="2"/>
          </w:tcPr>
          <w:p w:rsidR="00E200C6" w:rsidRPr="001E0085" w:rsidRDefault="00E200C6" w:rsidP="00E200C6">
            <w:pPr>
              <w:rPr>
                <w:rFonts w:ascii="Arial" w:hAnsi="Arial" w:cs="Arial"/>
                <w:b/>
              </w:rPr>
            </w:pPr>
            <w:r w:rsidRPr="001E0085">
              <w:rPr>
                <w:rFonts w:ascii="Arial" w:hAnsi="Arial" w:cs="Arial"/>
                <w:b/>
              </w:rPr>
              <w:t>Current year’s performance (2021)</w:t>
            </w:r>
          </w:p>
        </w:tc>
      </w:tr>
      <w:tr w:rsidR="00E200C6" w:rsidRPr="001E0085" w:rsidTr="00D81506">
        <w:tc>
          <w:tcPr>
            <w:tcW w:w="1958" w:type="dxa"/>
            <w:vMerge/>
          </w:tcPr>
          <w:p w:rsidR="00E200C6" w:rsidRPr="001E0085" w:rsidRDefault="00E200C6" w:rsidP="00E200C6">
            <w:pPr>
              <w:rPr>
                <w:rFonts w:ascii="Arial" w:hAnsi="Arial" w:cs="Arial"/>
                <w:lang w:val="en-GB" w:eastAsia="en-GB"/>
              </w:rPr>
            </w:pPr>
          </w:p>
        </w:tc>
        <w:tc>
          <w:tcPr>
            <w:tcW w:w="2292" w:type="dxa"/>
            <w:vMerge/>
          </w:tcPr>
          <w:p w:rsidR="00E200C6" w:rsidRPr="001E0085" w:rsidRDefault="00E200C6" w:rsidP="00E200C6">
            <w:pPr>
              <w:rPr>
                <w:rFonts w:ascii="Arial" w:hAnsi="Arial" w:cs="Arial"/>
                <w:lang w:val="en-GB" w:eastAsia="en-GB"/>
              </w:rPr>
            </w:pPr>
          </w:p>
        </w:tc>
        <w:tc>
          <w:tcPr>
            <w:tcW w:w="1745" w:type="dxa"/>
          </w:tcPr>
          <w:p w:rsidR="00E200C6" w:rsidRPr="001E0085" w:rsidRDefault="00E200C6" w:rsidP="00E200C6">
            <w:pPr>
              <w:jc w:val="center"/>
              <w:rPr>
                <w:rFonts w:ascii="Arial" w:hAnsi="Arial" w:cs="Arial"/>
                <w:lang w:val="en-GB" w:eastAsia="en-GB"/>
              </w:rPr>
            </w:pPr>
            <w:r w:rsidRPr="001E0085">
              <w:rPr>
                <w:rFonts w:ascii="Arial" w:hAnsi="Arial" w:cs="Arial"/>
                <w:b/>
              </w:rPr>
              <w:t>Target</w:t>
            </w:r>
          </w:p>
        </w:tc>
        <w:tc>
          <w:tcPr>
            <w:tcW w:w="1858" w:type="dxa"/>
          </w:tcPr>
          <w:p w:rsidR="00E200C6" w:rsidRPr="001E0085" w:rsidRDefault="00E200C6" w:rsidP="00E200C6">
            <w:pPr>
              <w:jc w:val="center"/>
              <w:rPr>
                <w:rFonts w:ascii="Arial" w:hAnsi="Arial" w:cs="Arial"/>
              </w:rPr>
            </w:pPr>
            <w:r w:rsidRPr="001E0085">
              <w:rPr>
                <w:rFonts w:ascii="Arial" w:hAnsi="Arial" w:cs="Arial"/>
                <w:b/>
              </w:rPr>
              <w:t>Actual</w:t>
            </w:r>
          </w:p>
        </w:tc>
        <w:tc>
          <w:tcPr>
            <w:tcW w:w="1687" w:type="dxa"/>
          </w:tcPr>
          <w:p w:rsidR="00E200C6" w:rsidRPr="001E0085" w:rsidRDefault="00E200C6" w:rsidP="00E200C6">
            <w:pPr>
              <w:jc w:val="center"/>
              <w:rPr>
                <w:rFonts w:ascii="Arial" w:hAnsi="Arial" w:cs="Arial"/>
              </w:rPr>
            </w:pPr>
            <w:r w:rsidRPr="001E0085">
              <w:rPr>
                <w:rFonts w:ascii="Arial" w:hAnsi="Arial" w:cs="Arial"/>
                <w:b/>
              </w:rPr>
              <w:t>Target</w:t>
            </w:r>
          </w:p>
        </w:tc>
        <w:tc>
          <w:tcPr>
            <w:tcW w:w="1991" w:type="dxa"/>
          </w:tcPr>
          <w:p w:rsidR="00E200C6" w:rsidRPr="001E0085" w:rsidRDefault="00E200C6" w:rsidP="00E200C6">
            <w:pPr>
              <w:jc w:val="center"/>
              <w:rPr>
                <w:rFonts w:ascii="Arial" w:hAnsi="Arial" w:cs="Arial"/>
              </w:rPr>
            </w:pPr>
            <w:r w:rsidRPr="001E0085">
              <w:rPr>
                <w:rFonts w:ascii="Arial" w:hAnsi="Arial" w:cs="Arial"/>
                <w:b/>
              </w:rPr>
              <w:t>Actual</w:t>
            </w:r>
          </w:p>
        </w:tc>
        <w:tc>
          <w:tcPr>
            <w:tcW w:w="1699" w:type="dxa"/>
          </w:tcPr>
          <w:p w:rsidR="00E200C6" w:rsidRPr="001E0085" w:rsidRDefault="00E200C6" w:rsidP="00E200C6">
            <w:pPr>
              <w:jc w:val="center"/>
              <w:rPr>
                <w:rFonts w:ascii="Arial" w:hAnsi="Arial" w:cs="Arial"/>
              </w:rPr>
            </w:pPr>
            <w:r w:rsidRPr="001E0085">
              <w:rPr>
                <w:rFonts w:ascii="Arial" w:hAnsi="Arial" w:cs="Arial"/>
                <w:b/>
              </w:rPr>
              <w:t>Target</w:t>
            </w:r>
          </w:p>
        </w:tc>
        <w:tc>
          <w:tcPr>
            <w:tcW w:w="1620" w:type="dxa"/>
          </w:tcPr>
          <w:p w:rsidR="00E200C6" w:rsidRPr="001E0085" w:rsidRDefault="00E200C6" w:rsidP="00E200C6">
            <w:pPr>
              <w:jc w:val="center"/>
              <w:rPr>
                <w:rFonts w:ascii="Arial" w:hAnsi="Arial" w:cs="Arial"/>
              </w:rPr>
            </w:pPr>
            <w:r w:rsidRPr="001E0085">
              <w:rPr>
                <w:rFonts w:ascii="Arial" w:hAnsi="Arial" w:cs="Arial"/>
                <w:b/>
              </w:rPr>
              <w:t>Actuals as at July, 2021</w:t>
            </w:r>
          </w:p>
        </w:tc>
      </w:tr>
      <w:tr w:rsidR="00E200C6" w:rsidRPr="001E0085" w:rsidTr="001E0085">
        <w:tc>
          <w:tcPr>
            <w:tcW w:w="1958" w:type="dxa"/>
          </w:tcPr>
          <w:p w:rsidR="00E200C6" w:rsidRPr="001E0085" w:rsidRDefault="00E200C6" w:rsidP="00E200C6">
            <w:pPr>
              <w:rPr>
                <w:rFonts w:ascii="Arial" w:hAnsi="Arial" w:cs="Arial"/>
                <w:lang w:val="en-GB" w:eastAsia="en-GB"/>
              </w:rPr>
            </w:pPr>
            <w:r w:rsidRPr="001E0085">
              <w:rPr>
                <w:rFonts w:ascii="Arial" w:hAnsi="Arial" w:cs="Arial"/>
                <w:lang w:val="en-GB" w:eastAsia="en-GB"/>
              </w:rPr>
              <w:t>Increased Livestock production</w:t>
            </w:r>
          </w:p>
          <w:p w:rsidR="00E200C6" w:rsidRPr="001E0085" w:rsidRDefault="00E200C6" w:rsidP="00E200C6">
            <w:pPr>
              <w:rPr>
                <w:rFonts w:ascii="Arial" w:hAnsi="Arial" w:cs="Arial"/>
                <w:lang w:val="en-GB" w:eastAsia="en-GB"/>
              </w:rPr>
            </w:pPr>
          </w:p>
        </w:tc>
        <w:tc>
          <w:tcPr>
            <w:tcW w:w="2292" w:type="dxa"/>
          </w:tcPr>
          <w:p w:rsidR="00E200C6" w:rsidRPr="001E0085" w:rsidRDefault="00E200C6" w:rsidP="00E200C6">
            <w:pPr>
              <w:rPr>
                <w:rFonts w:ascii="Arial" w:hAnsi="Arial" w:cs="Arial"/>
                <w:lang w:val="en-GB" w:eastAsia="en-GB"/>
              </w:rPr>
            </w:pPr>
            <w:r w:rsidRPr="001E0085">
              <w:rPr>
                <w:rFonts w:ascii="Arial" w:hAnsi="Arial" w:cs="Arial"/>
                <w:lang w:val="en-GB" w:eastAsia="en-GB"/>
              </w:rPr>
              <w:t>Percentage increase in livestock production</w:t>
            </w:r>
          </w:p>
        </w:tc>
        <w:tc>
          <w:tcPr>
            <w:tcW w:w="1745" w:type="dxa"/>
            <w:vAlign w:val="center"/>
          </w:tcPr>
          <w:p w:rsidR="00E200C6" w:rsidRPr="001E0085" w:rsidRDefault="00E200C6" w:rsidP="00E200C6">
            <w:pPr>
              <w:jc w:val="center"/>
              <w:rPr>
                <w:rFonts w:ascii="Arial" w:hAnsi="Arial" w:cs="Arial"/>
              </w:rPr>
            </w:pPr>
            <w:r w:rsidRPr="001E0085">
              <w:rPr>
                <w:rFonts w:ascii="Arial" w:hAnsi="Arial" w:cs="Arial"/>
                <w:lang w:val="en-GB" w:eastAsia="en-GB"/>
              </w:rPr>
              <w:t>22.50%</w:t>
            </w:r>
          </w:p>
        </w:tc>
        <w:tc>
          <w:tcPr>
            <w:tcW w:w="1858" w:type="dxa"/>
            <w:vAlign w:val="center"/>
          </w:tcPr>
          <w:p w:rsidR="00E200C6" w:rsidRPr="001E0085" w:rsidRDefault="00E200C6" w:rsidP="00E200C6">
            <w:pPr>
              <w:jc w:val="center"/>
              <w:rPr>
                <w:rFonts w:ascii="Arial" w:hAnsi="Arial" w:cs="Arial"/>
                <w:lang w:val="en-GB" w:eastAsia="en-GB"/>
              </w:rPr>
            </w:pPr>
            <w:r w:rsidRPr="001E0085">
              <w:rPr>
                <w:rFonts w:ascii="Arial" w:hAnsi="Arial" w:cs="Arial"/>
                <w:lang w:val="en-GB" w:eastAsia="en-GB"/>
              </w:rPr>
              <w:t>16.85 %</w:t>
            </w:r>
          </w:p>
        </w:tc>
        <w:tc>
          <w:tcPr>
            <w:tcW w:w="1687" w:type="dxa"/>
            <w:vAlign w:val="center"/>
          </w:tcPr>
          <w:p w:rsidR="00E200C6" w:rsidRPr="001E0085" w:rsidRDefault="00E200C6" w:rsidP="00E200C6">
            <w:pPr>
              <w:jc w:val="center"/>
              <w:rPr>
                <w:rFonts w:ascii="Arial" w:hAnsi="Arial" w:cs="Arial"/>
              </w:rPr>
            </w:pPr>
            <w:r w:rsidRPr="001E0085">
              <w:rPr>
                <w:rFonts w:ascii="Arial" w:hAnsi="Arial" w:cs="Arial"/>
                <w:lang w:val="en-GB" w:eastAsia="en-GB"/>
              </w:rPr>
              <w:t>19.61 %</w:t>
            </w:r>
          </w:p>
        </w:tc>
        <w:tc>
          <w:tcPr>
            <w:tcW w:w="1991" w:type="dxa"/>
            <w:vAlign w:val="center"/>
          </w:tcPr>
          <w:p w:rsidR="00E200C6" w:rsidRPr="001E0085" w:rsidRDefault="00E200C6" w:rsidP="00E200C6">
            <w:pPr>
              <w:jc w:val="center"/>
              <w:rPr>
                <w:rFonts w:ascii="Arial" w:hAnsi="Arial" w:cs="Arial"/>
                <w:lang w:val="en-GB" w:eastAsia="en-GB"/>
              </w:rPr>
            </w:pPr>
            <w:r w:rsidRPr="001E0085">
              <w:rPr>
                <w:rFonts w:ascii="Arial" w:hAnsi="Arial" w:cs="Arial"/>
                <w:lang w:val="en-GB" w:eastAsia="en-GB"/>
              </w:rPr>
              <w:t>17.05%</w:t>
            </w:r>
          </w:p>
        </w:tc>
        <w:tc>
          <w:tcPr>
            <w:tcW w:w="1699" w:type="dxa"/>
            <w:vAlign w:val="center"/>
          </w:tcPr>
          <w:p w:rsidR="00E200C6" w:rsidRPr="001E0085" w:rsidRDefault="00E200C6" w:rsidP="00E200C6">
            <w:pPr>
              <w:jc w:val="center"/>
              <w:rPr>
                <w:rFonts w:ascii="Arial" w:hAnsi="Arial" w:cs="Arial"/>
              </w:rPr>
            </w:pPr>
            <w:r w:rsidRPr="001E0085">
              <w:rPr>
                <w:rFonts w:ascii="Arial" w:hAnsi="Arial" w:cs="Arial"/>
                <w:lang w:val="en-GB" w:eastAsia="en-GB"/>
              </w:rPr>
              <w:t>21.43%</w:t>
            </w:r>
          </w:p>
        </w:tc>
        <w:tc>
          <w:tcPr>
            <w:tcW w:w="1620" w:type="dxa"/>
            <w:vAlign w:val="center"/>
          </w:tcPr>
          <w:p w:rsidR="00E200C6" w:rsidRPr="001E0085" w:rsidRDefault="00AE2E30" w:rsidP="00E200C6">
            <w:pPr>
              <w:jc w:val="center"/>
              <w:rPr>
                <w:rFonts w:ascii="Arial" w:hAnsi="Arial" w:cs="Arial"/>
                <w:lang w:val="en-GB" w:eastAsia="en-GB"/>
              </w:rPr>
            </w:pPr>
            <w:r>
              <w:rPr>
                <w:rFonts w:ascii="Arial" w:hAnsi="Arial" w:cs="Arial"/>
                <w:lang w:val="en-GB" w:eastAsia="en-GB"/>
              </w:rPr>
              <w:t>-</w:t>
            </w:r>
          </w:p>
        </w:tc>
      </w:tr>
    </w:tbl>
    <w:p w:rsidR="007B2822" w:rsidRPr="00B00519" w:rsidRDefault="007B2822" w:rsidP="007B2822">
      <w:pPr>
        <w:spacing w:after="0" w:line="360" w:lineRule="auto"/>
        <w:jc w:val="both"/>
        <w:rPr>
          <w:rFonts w:ascii="Arial" w:eastAsia="Calibri" w:hAnsi="Arial" w:cs="Arial"/>
          <w:b/>
          <w:sz w:val="24"/>
          <w:szCs w:val="24"/>
        </w:rPr>
      </w:pPr>
    </w:p>
    <w:p w:rsidR="00E200C6" w:rsidRDefault="00E200C6"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EE06F4" w:rsidRDefault="00EE06F4" w:rsidP="007B2822">
      <w:pPr>
        <w:tabs>
          <w:tab w:val="left" w:pos="8985"/>
        </w:tabs>
        <w:spacing w:after="0" w:line="360" w:lineRule="auto"/>
        <w:jc w:val="both"/>
        <w:rPr>
          <w:rFonts w:asciiTheme="majorHAnsi" w:eastAsia="Calibri" w:hAnsiTheme="majorHAnsi" w:cstheme="majorHAnsi"/>
          <w:b/>
          <w:sz w:val="32"/>
          <w:szCs w:val="32"/>
        </w:rPr>
      </w:pPr>
    </w:p>
    <w:p w:rsidR="007B2822" w:rsidRPr="00E200C6" w:rsidRDefault="007B2822" w:rsidP="007B2822">
      <w:pPr>
        <w:tabs>
          <w:tab w:val="left" w:pos="8985"/>
        </w:tabs>
        <w:spacing w:after="0" w:line="360" w:lineRule="auto"/>
        <w:jc w:val="both"/>
        <w:rPr>
          <w:rFonts w:asciiTheme="majorHAnsi" w:eastAsia="Calibri" w:hAnsiTheme="majorHAnsi" w:cstheme="majorHAnsi"/>
          <w:b/>
          <w:sz w:val="32"/>
          <w:szCs w:val="32"/>
        </w:rPr>
      </w:pPr>
      <w:r w:rsidRPr="00E200C6">
        <w:rPr>
          <w:rFonts w:asciiTheme="majorHAnsi" w:eastAsia="Calibri" w:hAnsiTheme="majorHAnsi" w:cstheme="majorHAnsi"/>
          <w:b/>
          <w:sz w:val="32"/>
          <w:szCs w:val="32"/>
        </w:rPr>
        <w:lastRenderedPageBreak/>
        <w:t>KEY PERFORMANCE INFORMATION FOR BUDGET PROGRAMMES</w:t>
      </w:r>
    </w:p>
    <w:tbl>
      <w:tblPr>
        <w:tblStyle w:val="TableGrid"/>
        <w:tblW w:w="13675" w:type="dxa"/>
        <w:tblLayout w:type="fixed"/>
        <w:tblLook w:val="04A0" w:firstRow="1" w:lastRow="0" w:firstColumn="1" w:lastColumn="0" w:noHBand="0" w:noVBand="1"/>
      </w:tblPr>
      <w:tblGrid>
        <w:gridCol w:w="2695"/>
        <w:gridCol w:w="3417"/>
        <w:gridCol w:w="1893"/>
        <w:gridCol w:w="1980"/>
        <w:gridCol w:w="1710"/>
        <w:gridCol w:w="1980"/>
      </w:tblGrid>
      <w:tr w:rsidR="007B2822" w:rsidRPr="00E200C6" w:rsidTr="00ED461F">
        <w:tc>
          <w:tcPr>
            <w:tcW w:w="13675" w:type="dxa"/>
            <w:gridSpan w:val="6"/>
          </w:tcPr>
          <w:p w:rsidR="007B2822" w:rsidRPr="00E200C6" w:rsidRDefault="007B2822" w:rsidP="007B2822">
            <w:pPr>
              <w:jc w:val="center"/>
              <w:rPr>
                <w:rFonts w:ascii="Arial" w:hAnsi="Arial" w:cs="Arial"/>
                <w:sz w:val="24"/>
                <w:szCs w:val="24"/>
              </w:rPr>
            </w:pPr>
            <w:r w:rsidRPr="00E200C6">
              <w:rPr>
                <w:rFonts w:ascii="Arial" w:hAnsi="Arial" w:cs="Arial"/>
                <w:b/>
                <w:bCs/>
                <w:sz w:val="24"/>
                <w:szCs w:val="24"/>
                <w:lang w:val="en-GB" w:eastAsia="en-GB"/>
              </w:rPr>
              <w:t>MANAGEMENT AND ADMINISTRATION</w:t>
            </w:r>
          </w:p>
        </w:tc>
      </w:tr>
      <w:tr w:rsidR="007B2822" w:rsidRPr="00E200C6" w:rsidTr="00ED461F">
        <w:tc>
          <w:tcPr>
            <w:tcW w:w="2695" w:type="dxa"/>
            <w:vMerge w:val="restart"/>
          </w:tcPr>
          <w:p w:rsidR="007B2822" w:rsidRPr="00E200C6" w:rsidRDefault="007B2822" w:rsidP="007B2822">
            <w:pPr>
              <w:rPr>
                <w:rFonts w:ascii="Arial" w:hAnsi="Arial" w:cs="Arial"/>
                <w:b/>
                <w:sz w:val="24"/>
                <w:szCs w:val="24"/>
                <w:lang w:val="en-GB" w:eastAsia="en-GB"/>
              </w:rPr>
            </w:pPr>
            <w:r w:rsidRPr="00E200C6">
              <w:rPr>
                <w:rFonts w:ascii="Arial" w:hAnsi="Arial" w:cs="Arial"/>
                <w:b/>
                <w:sz w:val="24"/>
                <w:szCs w:val="24"/>
                <w:lang w:val="en-GB" w:eastAsia="en-GB"/>
              </w:rPr>
              <w:t>Main Outputs</w:t>
            </w:r>
          </w:p>
        </w:tc>
        <w:tc>
          <w:tcPr>
            <w:tcW w:w="3417" w:type="dxa"/>
            <w:vMerge w:val="restart"/>
          </w:tcPr>
          <w:p w:rsidR="007B2822" w:rsidRPr="00E200C6" w:rsidRDefault="007B2822" w:rsidP="007B2822">
            <w:pPr>
              <w:rPr>
                <w:rFonts w:ascii="Arial" w:hAnsi="Arial" w:cs="Arial"/>
                <w:b/>
                <w:sz w:val="24"/>
                <w:szCs w:val="24"/>
                <w:lang w:val="en-GB" w:eastAsia="en-GB"/>
              </w:rPr>
            </w:pPr>
            <w:r w:rsidRPr="00E200C6">
              <w:rPr>
                <w:rFonts w:ascii="Arial" w:hAnsi="Arial" w:cs="Arial"/>
                <w:b/>
                <w:sz w:val="24"/>
                <w:szCs w:val="24"/>
                <w:lang w:val="en-GB" w:eastAsia="en-GB"/>
              </w:rPr>
              <w:t>Output Indicator</w:t>
            </w:r>
          </w:p>
        </w:tc>
        <w:tc>
          <w:tcPr>
            <w:tcW w:w="3873" w:type="dxa"/>
            <w:gridSpan w:val="2"/>
          </w:tcPr>
          <w:p w:rsidR="007B2822" w:rsidRPr="00E200C6" w:rsidRDefault="007B2822" w:rsidP="007B2822">
            <w:pPr>
              <w:jc w:val="center"/>
              <w:rPr>
                <w:rFonts w:ascii="Arial" w:hAnsi="Arial" w:cs="Arial"/>
                <w:b/>
                <w:bCs/>
                <w:sz w:val="24"/>
                <w:szCs w:val="24"/>
                <w:lang w:val="en-GB" w:eastAsia="en-GB"/>
              </w:rPr>
            </w:pPr>
            <w:r w:rsidRPr="00E200C6">
              <w:rPr>
                <w:rFonts w:ascii="Arial" w:hAnsi="Arial" w:cs="Arial"/>
                <w:b/>
                <w:bCs/>
                <w:sz w:val="24"/>
                <w:szCs w:val="24"/>
                <w:lang w:val="en-GB" w:eastAsia="en-GB"/>
              </w:rPr>
              <w:t>Past Years</w:t>
            </w:r>
          </w:p>
        </w:tc>
        <w:tc>
          <w:tcPr>
            <w:tcW w:w="3690" w:type="dxa"/>
            <w:gridSpan w:val="2"/>
          </w:tcPr>
          <w:p w:rsidR="007B2822" w:rsidRPr="00E200C6" w:rsidRDefault="007B2822" w:rsidP="007B2822">
            <w:pPr>
              <w:jc w:val="center"/>
              <w:rPr>
                <w:rFonts w:ascii="Arial" w:hAnsi="Arial" w:cs="Arial"/>
                <w:b/>
                <w:bCs/>
                <w:sz w:val="24"/>
                <w:szCs w:val="24"/>
                <w:lang w:val="en-GB" w:eastAsia="en-GB"/>
              </w:rPr>
            </w:pPr>
            <w:r w:rsidRPr="00E200C6">
              <w:rPr>
                <w:rFonts w:ascii="Arial" w:hAnsi="Arial" w:cs="Arial"/>
                <w:b/>
                <w:bCs/>
                <w:sz w:val="24"/>
                <w:szCs w:val="24"/>
                <w:lang w:val="en-GB" w:eastAsia="en-GB"/>
              </w:rPr>
              <w:t>Budget Year</w:t>
            </w:r>
          </w:p>
        </w:tc>
      </w:tr>
      <w:tr w:rsidR="007B2822" w:rsidRPr="00E200C6" w:rsidTr="00ED461F">
        <w:tc>
          <w:tcPr>
            <w:tcW w:w="2695" w:type="dxa"/>
            <w:vMerge/>
            <w:vAlign w:val="center"/>
          </w:tcPr>
          <w:p w:rsidR="007B2822" w:rsidRPr="00E200C6" w:rsidRDefault="007B2822" w:rsidP="007B2822">
            <w:pPr>
              <w:rPr>
                <w:rFonts w:ascii="Arial" w:hAnsi="Arial" w:cs="Arial"/>
                <w:sz w:val="24"/>
                <w:szCs w:val="24"/>
                <w:lang w:val="en-GB" w:eastAsia="en-GB"/>
              </w:rPr>
            </w:pPr>
          </w:p>
        </w:tc>
        <w:tc>
          <w:tcPr>
            <w:tcW w:w="3417" w:type="dxa"/>
            <w:vMerge/>
            <w:vAlign w:val="center"/>
          </w:tcPr>
          <w:p w:rsidR="007B2822" w:rsidRPr="00E200C6" w:rsidRDefault="007B2822" w:rsidP="007B2822">
            <w:pPr>
              <w:rPr>
                <w:rFonts w:ascii="Arial" w:hAnsi="Arial" w:cs="Arial"/>
                <w:sz w:val="24"/>
                <w:szCs w:val="24"/>
                <w:lang w:val="en-GB" w:eastAsia="en-GB"/>
              </w:rPr>
            </w:pPr>
          </w:p>
        </w:tc>
        <w:tc>
          <w:tcPr>
            <w:tcW w:w="1893"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2020 Target</w:t>
            </w:r>
          </w:p>
        </w:tc>
        <w:tc>
          <w:tcPr>
            <w:tcW w:w="1980"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2020 Actual</w:t>
            </w:r>
          </w:p>
        </w:tc>
        <w:tc>
          <w:tcPr>
            <w:tcW w:w="1710"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2021 Target</w:t>
            </w:r>
          </w:p>
        </w:tc>
        <w:tc>
          <w:tcPr>
            <w:tcW w:w="1980"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2021 Actual (as at July)</w:t>
            </w:r>
          </w:p>
        </w:tc>
      </w:tr>
      <w:tr w:rsidR="007B2822" w:rsidRPr="00E200C6" w:rsidTr="00ED461F">
        <w:tc>
          <w:tcPr>
            <w:tcW w:w="2695"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Statutory committee meetings organised</w:t>
            </w:r>
          </w:p>
        </w:tc>
        <w:tc>
          <w:tcPr>
            <w:tcW w:w="3417"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Number of meetings organised for each statutory committee</w:t>
            </w:r>
          </w:p>
        </w:tc>
        <w:tc>
          <w:tcPr>
            <w:tcW w:w="1893" w:type="dxa"/>
            <w:vAlign w:val="bottom"/>
          </w:tcPr>
          <w:p w:rsidR="007B2822" w:rsidRPr="00E200C6" w:rsidRDefault="007B2822" w:rsidP="007B2822">
            <w:pPr>
              <w:jc w:val="center"/>
              <w:rPr>
                <w:rFonts w:ascii="Arial" w:hAnsi="Arial" w:cs="Arial"/>
                <w:sz w:val="24"/>
                <w:szCs w:val="24"/>
                <w:lang w:val="en-GB" w:eastAsia="en-GB"/>
              </w:rPr>
            </w:pPr>
            <w:r w:rsidRPr="00E200C6">
              <w:rPr>
                <w:rFonts w:ascii="Arial" w:hAnsi="Arial" w:cs="Arial"/>
                <w:sz w:val="24"/>
                <w:szCs w:val="24"/>
                <w:lang w:val="en-GB" w:eastAsia="en-GB"/>
              </w:rPr>
              <w:t>8</w:t>
            </w:r>
          </w:p>
        </w:tc>
        <w:tc>
          <w:tcPr>
            <w:tcW w:w="1980" w:type="dxa"/>
            <w:vAlign w:val="bottom"/>
          </w:tcPr>
          <w:p w:rsidR="007B2822" w:rsidRPr="00E200C6" w:rsidRDefault="007B2822" w:rsidP="007B2822">
            <w:pPr>
              <w:jc w:val="center"/>
              <w:rPr>
                <w:rFonts w:ascii="Arial" w:hAnsi="Arial" w:cs="Arial"/>
                <w:sz w:val="24"/>
                <w:szCs w:val="24"/>
                <w:lang w:val="en-GB" w:eastAsia="en-GB"/>
              </w:rPr>
            </w:pPr>
            <w:r w:rsidRPr="00E200C6">
              <w:rPr>
                <w:rFonts w:ascii="Arial" w:hAnsi="Arial" w:cs="Arial"/>
                <w:sz w:val="24"/>
                <w:szCs w:val="24"/>
                <w:lang w:val="en-GB" w:eastAsia="en-GB"/>
              </w:rPr>
              <w:t>9</w:t>
            </w:r>
          </w:p>
        </w:tc>
        <w:tc>
          <w:tcPr>
            <w:tcW w:w="1710" w:type="dxa"/>
            <w:vAlign w:val="bottom"/>
          </w:tcPr>
          <w:p w:rsidR="007B2822" w:rsidRPr="00E200C6" w:rsidRDefault="007B2822" w:rsidP="007B2822">
            <w:pPr>
              <w:jc w:val="center"/>
              <w:rPr>
                <w:rFonts w:ascii="Arial" w:hAnsi="Arial" w:cs="Arial"/>
                <w:sz w:val="24"/>
                <w:szCs w:val="24"/>
                <w:lang w:val="en-GB" w:eastAsia="en-GB"/>
              </w:rPr>
            </w:pPr>
            <w:r w:rsidRPr="00E200C6">
              <w:rPr>
                <w:rFonts w:ascii="Arial" w:hAnsi="Arial" w:cs="Arial"/>
                <w:sz w:val="24"/>
                <w:szCs w:val="24"/>
                <w:lang w:val="en-GB" w:eastAsia="en-GB"/>
              </w:rPr>
              <w:t>8</w:t>
            </w:r>
          </w:p>
        </w:tc>
        <w:tc>
          <w:tcPr>
            <w:tcW w:w="1980" w:type="dxa"/>
            <w:vAlign w:val="bottom"/>
          </w:tcPr>
          <w:p w:rsidR="007B2822" w:rsidRPr="00E200C6" w:rsidRDefault="007B2822" w:rsidP="007B2822">
            <w:pPr>
              <w:jc w:val="center"/>
              <w:rPr>
                <w:rFonts w:ascii="Arial" w:hAnsi="Arial" w:cs="Arial"/>
                <w:sz w:val="24"/>
                <w:szCs w:val="24"/>
                <w:lang w:val="en-GB" w:eastAsia="en-GB"/>
              </w:rPr>
            </w:pPr>
            <w:r w:rsidRPr="00E200C6">
              <w:rPr>
                <w:rFonts w:ascii="Arial" w:hAnsi="Arial" w:cs="Arial"/>
                <w:sz w:val="24"/>
                <w:szCs w:val="24"/>
                <w:lang w:val="en-GB" w:eastAsia="en-GB"/>
              </w:rPr>
              <w:t>6</w:t>
            </w:r>
          </w:p>
        </w:tc>
      </w:tr>
      <w:tr w:rsidR="007B2822" w:rsidRPr="00E200C6" w:rsidTr="00ED461F">
        <w:trPr>
          <w:trHeight w:val="1205"/>
        </w:trPr>
        <w:tc>
          <w:tcPr>
            <w:tcW w:w="2695"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Town Hall / stakeholder consultative meetings organised</w:t>
            </w:r>
          </w:p>
        </w:tc>
        <w:tc>
          <w:tcPr>
            <w:tcW w:w="3417" w:type="dxa"/>
          </w:tcPr>
          <w:p w:rsidR="007B2822" w:rsidRPr="00E200C6" w:rsidRDefault="007B2822" w:rsidP="007B2822">
            <w:pPr>
              <w:rPr>
                <w:rFonts w:ascii="Arial" w:hAnsi="Arial" w:cs="Arial"/>
                <w:sz w:val="24"/>
                <w:szCs w:val="24"/>
                <w:lang w:val="en-GB" w:eastAsia="en-GB"/>
              </w:rPr>
            </w:pPr>
            <w:r w:rsidRPr="00E200C6">
              <w:rPr>
                <w:rFonts w:ascii="Arial" w:hAnsi="Arial" w:cs="Arial"/>
                <w:sz w:val="24"/>
                <w:szCs w:val="24"/>
                <w:lang w:val="en-GB" w:eastAsia="en-GB"/>
              </w:rPr>
              <w:t>Number of Town Hall / stakeholder consultative meetings organised</w:t>
            </w:r>
          </w:p>
        </w:tc>
        <w:tc>
          <w:tcPr>
            <w:tcW w:w="1893" w:type="dxa"/>
            <w:vAlign w:val="bottom"/>
          </w:tcPr>
          <w:p w:rsidR="007B2822" w:rsidRPr="00E200C6" w:rsidRDefault="007B2822" w:rsidP="007B2822">
            <w:pPr>
              <w:jc w:val="center"/>
              <w:rPr>
                <w:rFonts w:ascii="Arial" w:hAnsi="Arial" w:cs="Arial"/>
                <w:sz w:val="24"/>
                <w:szCs w:val="24"/>
              </w:rPr>
            </w:pPr>
            <w:r w:rsidRPr="00E200C6">
              <w:rPr>
                <w:rFonts w:ascii="Arial" w:hAnsi="Arial" w:cs="Arial"/>
                <w:sz w:val="24"/>
                <w:szCs w:val="24"/>
              </w:rPr>
              <w:t>2</w:t>
            </w:r>
          </w:p>
        </w:tc>
        <w:tc>
          <w:tcPr>
            <w:tcW w:w="1980" w:type="dxa"/>
            <w:vAlign w:val="bottom"/>
          </w:tcPr>
          <w:p w:rsidR="007B2822" w:rsidRPr="00E200C6" w:rsidRDefault="007B2822" w:rsidP="007B2822">
            <w:pPr>
              <w:jc w:val="center"/>
              <w:rPr>
                <w:rFonts w:ascii="Arial" w:hAnsi="Arial" w:cs="Arial"/>
                <w:sz w:val="24"/>
                <w:szCs w:val="24"/>
              </w:rPr>
            </w:pPr>
            <w:r w:rsidRPr="00E200C6">
              <w:rPr>
                <w:rFonts w:ascii="Arial" w:hAnsi="Arial" w:cs="Arial"/>
                <w:sz w:val="24"/>
                <w:szCs w:val="24"/>
              </w:rPr>
              <w:t>2</w:t>
            </w:r>
          </w:p>
        </w:tc>
        <w:tc>
          <w:tcPr>
            <w:tcW w:w="1710" w:type="dxa"/>
            <w:vAlign w:val="bottom"/>
          </w:tcPr>
          <w:p w:rsidR="007B2822" w:rsidRPr="00E200C6" w:rsidRDefault="007B2822" w:rsidP="007B2822">
            <w:pPr>
              <w:jc w:val="center"/>
              <w:rPr>
                <w:rFonts w:ascii="Arial" w:hAnsi="Arial" w:cs="Arial"/>
                <w:sz w:val="24"/>
                <w:szCs w:val="24"/>
              </w:rPr>
            </w:pPr>
            <w:r w:rsidRPr="00E200C6">
              <w:rPr>
                <w:rFonts w:ascii="Arial" w:hAnsi="Arial" w:cs="Arial"/>
                <w:sz w:val="24"/>
                <w:szCs w:val="24"/>
              </w:rPr>
              <w:t>2</w:t>
            </w:r>
          </w:p>
        </w:tc>
        <w:tc>
          <w:tcPr>
            <w:tcW w:w="1980" w:type="dxa"/>
            <w:vAlign w:val="bottom"/>
          </w:tcPr>
          <w:p w:rsidR="007B2822" w:rsidRPr="00E200C6" w:rsidRDefault="007B2822" w:rsidP="007B2822">
            <w:pPr>
              <w:jc w:val="center"/>
              <w:rPr>
                <w:rFonts w:ascii="Arial" w:hAnsi="Arial" w:cs="Arial"/>
                <w:sz w:val="24"/>
                <w:szCs w:val="24"/>
              </w:rPr>
            </w:pPr>
            <w:r w:rsidRPr="00E200C6">
              <w:rPr>
                <w:rFonts w:ascii="Arial" w:hAnsi="Arial" w:cs="Arial"/>
                <w:sz w:val="24"/>
                <w:szCs w:val="24"/>
              </w:rPr>
              <w:t>1</w:t>
            </w:r>
          </w:p>
        </w:tc>
      </w:tr>
      <w:tr w:rsidR="00E200C6" w:rsidRPr="00E200C6" w:rsidTr="00ED461F">
        <w:trPr>
          <w:trHeight w:val="998"/>
        </w:trPr>
        <w:tc>
          <w:tcPr>
            <w:tcW w:w="2695" w:type="dxa"/>
            <w:vMerge w:val="restart"/>
          </w:tcPr>
          <w:p w:rsidR="00E200C6" w:rsidRPr="00E200C6" w:rsidRDefault="00E200C6" w:rsidP="00E200C6">
            <w:pPr>
              <w:rPr>
                <w:rFonts w:ascii="Arial" w:hAnsi="Arial" w:cs="Arial"/>
                <w:sz w:val="24"/>
                <w:szCs w:val="24"/>
                <w:lang w:eastAsia="en-GB"/>
              </w:rPr>
            </w:pPr>
            <w:r w:rsidRPr="00E200C6">
              <w:rPr>
                <w:rFonts w:ascii="Arial" w:hAnsi="Arial" w:cs="Arial"/>
                <w:sz w:val="24"/>
                <w:szCs w:val="24"/>
                <w:lang w:val="en-GB" w:eastAsia="en-GB"/>
              </w:rPr>
              <w:t>Financial Reports Prepared</w:t>
            </w:r>
          </w:p>
          <w:p w:rsidR="00E200C6" w:rsidRPr="00E200C6" w:rsidRDefault="00E200C6" w:rsidP="007B2822">
            <w:pPr>
              <w:rPr>
                <w:rFonts w:ascii="Arial" w:hAnsi="Arial" w:cs="Arial"/>
                <w:sz w:val="24"/>
                <w:szCs w:val="24"/>
                <w:lang w:val="en-GB" w:eastAsia="en-GB"/>
              </w:rPr>
            </w:pPr>
          </w:p>
        </w:tc>
        <w:tc>
          <w:tcPr>
            <w:tcW w:w="3417" w:type="dxa"/>
          </w:tcPr>
          <w:p w:rsidR="00E200C6" w:rsidRPr="00E200C6" w:rsidRDefault="00E200C6" w:rsidP="007B2822">
            <w:pPr>
              <w:rPr>
                <w:rFonts w:ascii="Arial" w:hAnsi="Arial" w:cs="Arial"/>
                <w:sz w:val="24"/>
                <w:szCs w:val="24"/>
                <w:lang w:eastAsia="en-GB"/>
              </w:rPr>
            </w:pPr>
            <w:r w:rsidRPr="00E200C6">
              <w:rPr>
                <w:rFonts w:ascii="Arial" w:hAnsi="Arial" w:cs="Arial"/>
                <w:sz w:val="24"/>
                <w:szCs w:val="24"/>
                <w:lang w:val="en-GB" w:eastAsia="en-GB"/>
              </w:rPr>
              <w:t>Annual Financi</w:t>
            </w:r>
            <w:r>
              <w:rPr>
                <w:rFonts w:ascii="Arial" w:hAnsi="Arial" w:cs="Arial"/>
                <w:sz w:val="24"/>
                <w:szCs w:val="24"/>
                <w:lang w:val="en-GB" w:eastAsia="en-GB"/>
              </w:rPr>
              <w:t xml:space="preserve">al Reports Prepared Submitted </w:t>
            </w:r>
          </w:p>
        </w:tc>
        <w:tc>
          <w:tcPr>
            <w:tcW w:w="1893" w:type="dxa"/>
          </w:tcPr>
          <w:p w:rsidR="00004541" w:rsidRDefault="00004541" w:rsidP="00004541">
            <w:pPr>
              <w:jc w:val="center"/>
              <w:rPr>
                <w:rFonts w:ascii="Arial" w:hAnsi="Arial" w:cs="Arial"/>
                <w:sz w:val="24"/>
                <w:szCs w:val="24"/>
              </w:rPr>
            </w:pPr>
          </w:p>
          <w:p w:rsidR="00004541" w:rsidRDefault="00004541" w:rsidP="00004541">
            <w:pPr>
              <w:jc w:val="center"/>
              <w:rPr>
                <w:rFonts w:ascii="Arial" w:hAnsi="Arial" w:cs="Arial"/>
                <w:sz w:val="24"/>
                <w:szCs w:val="24"/>
              </w:rPr>
            </w:pPr>
          </w:p>
          <w:p w:rsidR="00E200C6" w:rsidRPr="00E200C6" w:rsidRDefault="00004541" w:rsidP="00004541">
            <w:pPr>
              <w:jc w:val="center"/>
              <w:rPr>
                <w:rFonts w:ascii="Arial" w:hAnsi="Arial" w:cs="Arial"/>
                <w:sz w:val="24"/>
                <w:szCs w:val="24"/>
              </w:rPr>
            </w:pPr>
            <w:r>
              <w:rPr>
                <w:rFonts w:ascii="Arial" w:hAnsi="Arial" w:cs="Arial"/>
                <w:sz w:val="24"/>
                <w:szCs w:val="24"/>
              </w:rPr>
              <w:t>1</w:t>
            </w:r>
          </w:p>
        </w:tc>
        <w:tc>
          <w:tcPr>
            <w:tcW w:w="1980" w:type="dxa"/>
          </w:tcPr>
          <w:p w:rsidR="00004541" w:rsidRDefault="00004541" w:rsidP="00004541">
            <w:pPr>
              <w:jc w:val="center"/>
              <w:rPr>
                <w:rFonts w:ascii="Arial" w:hAnsi="Arial" w:cs="Arial"/>
                <w:sz w:val="24"/>
                <w:szCs w:val="24"/>
              </w:rPr>
            </w:pPr>
          </w:p>
          <w:p w:rsidR="00004541" w:rsidRDefault="00004541" w:rsidP="00004541">
            <w:pPr>
              <w:jc w:val="center"/>
              <w:rPr>
                <w:rFonts w:ascii="Arial" w:hAnsi="Arial" w:cs="Arial"/>
                <w:sz w:val="24"/>
                <w:szCs w:val="24"/>
              </w:rPr>
            </w:pPr>
          </w:p>
          <w:p w:rsidR="00E200C6" w:rsidRPr="00E200C6" w:rsidRDefault="00004541" w:rsidP="00004541">
            <w:pPr>
              <w:jc w:val="center"/>
              <w:rPr>
                <w:rFonts w:ascii="Arial" w:hAnsi="Arial" w:cs="Arial"/>
                <w:sz w:val="24"/>
                <w:szCs w:val="24"/>
              </w:rPr>
            </w:pPr>
            <w:r>
              <w:rPr>
                <w:rFonts w:ascii="Arial" w:hAnsi="Arial" w:cs="Arial"/>
                <w:sz w:val="24"/>
                <w:szCs w:val="24"/>
              </w:rPr>
              <w:t>1</w:t>
            </w:r>
          </w:p>
        </w:tc>
        <w:tc>
          <w:tcPr>
            <w:tcW w:w="1710" w:type="dxa"/>
          </w:tcPr>
          <w:p w:rsidR="00004541" w:rsidRDefault="00004541" w:rsidP="00004541">
            <w:pPr>
              <w:jc w:val="center"/>
              <w:rPr>
                <w:rFonts w:ascii="Arial" w:hAnsi="Arial" w:cs="Arial"/>
                <w:sz w:val="24"/>
                <w:szCs w:val="24"/>
              </w:rPr>
            </w:pPr>
          </w:p>
          <w:p w:rsidR="00004541" w:rsidRDefault="00004541" w:rsidP="00004541">
            <w:pPr>
              <w:jc w:val="center"/>
              <w:rPr>
                <w:rFonts w:ascii="Arial" w:hAnsi="Arial" w:cs="Arial"/>
                <w:sz w:val="24"/>
                <w:szCs w:val="24"/>
              </w:rPr>
            </w:pPr>
          </w:p>
          <w:p w:rsidR="00E200C6" w:rsidRPr="00E200C6" w:rsidRDefault="00004541" w:rsidP="00004541">
            <w:pPr>
              <w:jc w:val="center"/>
              <w:rPr>
                <w:rFonts w:ascii="Arial" w:hAnsi="Arial" w:cs="Arial"/>
                <w:sz w:val="24"/>
                <w:szCs w:val="24"/>
              </w:rPr>
            </w:pPr>
            <w:r>
              <w:rPr>
                <w:rFonts w:ascii="Arial" w:hAnsi="Arial" w:cs="Arial"/>
                <w:sz w:val="24"/>
                <w:szCs w:val="24"/>
              </w:rPr>
              <w:t>1</w:t>
            </w:r>
          </w:p>
        </w:tc>
        <w:tc>
          <w:tcPr>
            <w:tcW w:w="1980" w:type="dxa"/>
          </w:tcPr>
          <w:p w:rsidR="00004541" w:rsidRDefault="00004541" w:rsidP="00004541">
            <w:pPr>
              <w:jc w:val="center"/>
              <w:rPr>
                <w:rFonts w:ascii="Arial" w:hAnsi="Arial" w:cs="Arial"/>
                <w:sz w:val="24"/>
                <w:szCs w:val="24"/>
              </w:rPr>
            </w:pPr>
          </w:p>
          <w:p w:rsidR="00004541" w:rsidRDefault="00004541" w:rsidP="00004541">
            <w:pPr>
              <w:jc w:val="center"/>
              <w:rPr>
                <w:rFonts w:ascii="Arial" w:hAnsi="Arial" w:cs="Arial"/>
                <w:sz w:val="24"/>
                <w:szCs w:val="24"/>
              </w:rPr>
            </w:pPr>
          </w:p>
          <w:p w:rsidR="00E200C6" w:rsidRPr="00E200C6" w:rsidRDefault="00004541" w:rsidP="00004541">
            <w:pPr>
              <w:jc w:val="center"/>
              <w:rPr>
                <w:rFonts w:ascii="Arial" w:hAnsi="Arial" w:cs="Arial"/>
                <w:sz w:val="24"/>
                <w:szCs w:val="24"/>
              </w:rPr>
            </w:pPr>
            <w:r>
              <w:rPr>
                <w:rFonts w:ascii="Arial" w:hAnsi="Arial" w:cs="Arial"/>
                <w:sz w:val="24"/>
                <w:szCs w:val="24"/>
              </w:rPr>
              <w:t>-</w:t>
            </w:r>
          </w:p>
        </w:tc>
      </w:tr>
      <w:tr w:rsidR="00E200C6" w:rsidRPr="00E200C6" w:rsidTr="00ED461F">
        <w:tc>
          <w:tcPr>
            <w:tcW w:w="2695" w:type="dxa"/>
            <w:vMerge/>
          </w:tcPr>
          <w:p w:rsidR="00E200C6" w:rsidRPr="00E200C6" w:rsidRDefault="00E200C6" w:rsidP="007B2822">
            <w:pPr>
              <w:rPr>
                <w:rFonts w:ascii="Arial" w:hAnsi="Arial" w:cs="Arial"/>
                <w:sz w:val="24"/>
                <w:szCs w:val="24"/>
                <w:lang w:val="en-GB" w:eastAsia="en-GB"/>
              </w:rPr>
            </w:pPr>
          </w:p>
        </w:tc>
        <w:tc>
          <w:tcPr>
            <w:tcW w:w="3417" w:type="dxa"/>
          </w:tcPr>
          <w:p w:rsidR="00A60A9B" w:rsidRPr="00A60A9B" w:rsidRDefault="00A60A9B" w:rsidP="00A60A9B">
            <w:pPr>
              <w:rPr>
                <w:rFonts w:ascii="Arial" w:hAnsi="Arial" w:cs="Arial"/>
                <w:sz w:val="24"/>
                <w:szCs w:val="24"/>
                <w:lang w:eastAsia="en-GB"/>
              </w:rPr>
            </w:pPr>
            <w:r w:rsidRPr="00A60A9B">
              <w:rPr>
                <w:rFonts w:ascii="Arial" w:hAnsi="Arial" w:cs="Arial"/>
                <w:sz w:val="24"/>
                <w:szCs w:val="24"/>
                <w:lang w:val="en-GB" w:eastAsia="en-GB"/>
              </w:rPr>
              <w:t>Number of Financial Reports Prepared Submitted</w:t>
            </w:r>
          </w:p>
          <w:p w:rsidR="00E200C6" w:rsidRPr="00E200C6" w:rsidRDefault="00E200C6" w:rsidP="007B2822">
            <w:pPr>
              <w:rPr>
                <w:rFonts w:ascii="Arial" w:hAnsi="Arial" w:cs="Arial"/>
                <w:sz w:val="24"/>
                <w:szCs w:val="24"/>
                <w:lang w:val="en-GB" w:eastAsia="en-GB"/>
              </w:rPr>
            </w:pPr>
          </w:p>
        </w:tc>
        <w:tc>
          <w:tcPr>
            <w:tcW w:w="1893" w:type="dxa"/>
            <w:vAlign w:val="bottom"/>
          </w:tcPr>
          <w:p w:rsidR="00E200C6" w:rsidRPr="00E200C6" w:rsidRDefault="00E200C6" w:rsidP="007B2822">
            <w:pPr>
              <w:jc w:val="center"/>
              <w:rPr>
                <w:rFonts w:ascii="Arial" w:hAnsi="Arial" w:cs="Arial"/>
                <w:sz w:val="24"/>
                <w:szCs w:val="24"/>
              </w:rPr>
            </w:pPr>
            <w:r w:rsidRPr="00E200C6">
              <w:rPr>
                <w:rFonts w:ascii="Arial" w:hAnsi="Arial" w:cs="Arial"/>
                <w:sz w:val="24"/>
                <w:szCs w:val="24"/>
              </w:rPr>
              <w:t>12</w:t>
            </w:r>
          </w:p>
        </w:tc>
        <w:tc>
          <w:tcPr>
            <w:tcW w:w="1980" w:type="dxa"/>
            <w:vAlign w:val="bottom"/>
          </w:tcPr>
          <w:p w:rsidR="00E200C6" w:rsidRPr="00E200C6" w:rsidRDefault="00A60A9B" w:rsidP="007B2822">
            <w:pPr>
              <w:jc w:val="center"/>
              <w:rPr>
                <w:rFonts w:ascii="Arial" w:hAnsi="Arial" w:cs="Arial"/>
                <w:sz w:val="24"/>
                <w:szCs w:val="24"/>
              </w:rPr>
            </w:pPr>
            <w:r>
              <w:rPr>
                <w:rFonts w:ascii="Arial" w:hAnsi="Arial" w:cs="Arial"/>
                <w:sz w:val="24"/>
                <w:szCs w:val="24"/>
              </w:rPr>
              <w:t>12</w:t>
            </w:r>
          </w:p>
        </w:tc>
        <w:tc>
          <w:tcPr>
            <w:tcW w:w="1710" w:type="dxa"/>
            <w:vAlign w:val="bottom"/>
          </w:tcPr>
          <w:p w:rsidR="00E200C6" w:rsidRPr="00E200C6" w:rsidRDefault="00E200C6" w:rsidP="007B2822">
            <w:pPr>
              <w:jc w:val="center"/>
              <w:rPr>
                <w:rFonts w:ascii="Arial" w:hAnsi="Arial" w:cs="Arial"/>
                <w:sz w:val="24"/>
                <w:szCs w:val="24"/>
              </w:rPr>
            </w:pPr>
            <w:r w:rsidRPr="00E200C6">
              <w:rPr>
                <w:rFonts w:ascii="Arial" w:hAnsi="Arial" w:cs="Arial"/>
                <w:sz w:val="24"/>
                <w:szCs w:val="24"/>
              </w:rPr>
              <w:t>12</w:t>
            </w:r>
          </w:p>
        </w:tc>
        <w:tc>
          <w:tcPr>
            <w:tcW w:w="1980" w:type="dxa"/>
            <w:vAlign w:val="bottom"/>
          </w:tcPr>
          <w:p w:rsidR="00E200C6" w:rsidRPr="00E200C6" w:rsidRDefault="00A60A9B" w:rsidP="007B2822">
            <w:pPr>
              <w:jc w:val="center"/>
              <w:rPr>
                <w:rFonts w:ascii="Arial" w:hAnsi="Arial" w:cs="Arial"/>
                <w:sz w:val="24"/>
                <w:szCs w:val="24"/>
              </w:rPr>
            </w:pPr>
            <w:r>
              <w:rPr>
                <w:rFonts w:ascii="Arial" w:hAnsi="Arial" w:cs="Arial"/>
                <w:sz w:val="24"/>
                <w:szCs w:val="24"/>
              </w:rPr>
              <w:t>6</w:t>
            </w:r>
          </w:p>
        </w:tc>
      </w:tr>
    </w:tbl>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7B2822" w:rsidRPr="00A60A9B" w:rsidRDefault="00A60A9B" w:rsidP="00A60A9B">
      <w:pPr>
        <w:tabs>
          <w:tab w:val="left" w:pos="8985"/>
        </w:tabs>
        <w:spacing w:after="0" w:line="360" w:lineRule="auto"/>
        <w:jc w:val="both"/>
        <w:rPr>
          <w:rFonts w:asciiTheme="majorHAnsi" w:eastAsia="Calibri" w:hAnsiTheme="majorHAnsi" w:cstheme="majorHAnsi"/>
          <w:b/>
          <w:sz w:val="32"/>
          <w:szCs w:val="32"/>
        </w:rPr>
      </w:pPr>
      <w:r w:rsidRPr="00E200C6">
        <w:rPr>
          <w:rFonts w:asciiTheme="majorHAnsi" w:eastAsia="Calibri" w:hAnsiTheme="majorHAnsi" w:cstheme="majorHAnsi"/>
          <w:b/>
          <w:sz w:val="32"/>
          <w:szCs w:val="32"/>
        </w:rPr>
        <w:lastRenderedPageBreak/>
        <w:t>KEY PERFORMANCE IN</w:t>
      </w:r>
      <w:r>
        <w:rPr>
          <w:rFonts w:asciiTheme="majorHAnsi" w:eastAsia="Calibri" w:hAnsiTheme="majorHAnsi" w:cstheme="majorHAnsi"/>
          <w:b/>
          <w:sz w:val="32"/>
          <w:szCs w:val="32"/>
        </w:rPr>
        <w:t>FORMATION FOR BUDGET PROGRAMMES</w:t>
      </w:r>
    </w:p>
    <w:tbl>
      <w:tblPr>
        <w:tblStyle w:val="TableGrid"/>
        <w:tblW w:w="13405" w:type="dxa"/>
        <w:tblLayout w:type="fixed"/>
        <w:tblLook w:val="04A0" w:firstRow="1" w:lastRow="0" w:firstColumn="1" w:lastColumn="0" w:noHBand="0" w:noVBand="1"/>
      </w:tblPr>
      <w:tblGrid>
        <w:gridCol w:w="2605"/>
        <w:gridCol w:w="3417"/>
        <w:gridCol w:w="1890"/>
        <w:gridCol w:w="1802"/>
        <w:gridCol w:w="1534"/>
        <w:gridCol w:w="2157"/>
      </w:tblGrid>
      <w:tr w:rsidR="007B2822" w:rsidRPr="00B00519" w:rsidTr="007B2822">
        <w:tc>
          <w:tcPr>
            <w:tcW w:w="13405" w:type="dxa"/>
            <w:gridSpan w:val="6"/>
          </w:tcPr>
          <w:p w:rsidR="007B2822" w:rsidRPr="00B00519" w:rsidRDefault="007B2822" w:rsidP="007B2822">
            <w:pPr>
              <w:jc w:val="center"/>
              <w:rPr>
                <w:rFonts w:ascii="Arial" w:hAnsi="Arial" w:cs="Arial"/>
                <w:sz w:val="24"/>
                <w:szCs w:val="24"/>
              </w:rPr>
            </w:pPr>
            <w:r w:rsidRPr="00B00519">
              <w:rPr>
                <w:rFonts w:ascii="Arial" w:hAnsi="Arial" w:cs="Arial"/>
                <w:b/>
                <w:bCs/>
                <w:sz w:val="24"/>
                <w:szCs w:val="24"/>
                <w:lang w:val="en-GB" w:eastAsia="en-GB"/>
              </w:rPr>
              <w:t>INFRASTRUCTURE DELIVERY AND MANAGEMENT</w:t>
            </w:r>
          </w:p>
        </w:tc>
      </w:tr>
      <w:tr w:rsidR="007B2822" w:rsidRPr="00B00519" w:rsidTr="007B2822">
        <w:tc>
          <w:tcPr>
            <w:tcW w:w="2605" w:type="dxa"/>
            <w:vMerge w:val="restart"/>
          </w:tcPr>
          <w:p w:rsidR="007B2822" w:rsidRPr="00B00519" w:rsidRDefault="007B2822" w:rsidP="007B2822">
            <w:pPr>
              <w:rPr>
                <w:rFonts w:ascii="Arial" w:hAnsi="Arial" w:cs="Arial"/>
                <w:b/>
                <w:sz w:val="24"/>
                <w:szCs w:val="24"/>
                <w:lang w:val="en-GB" w:eastAsia="en-GB"/>
              </w:rPr>
            </w:pPr>
            <w:r w:rsidRPr="00B00519">
              <w:rPr>
                <w:rFonts w:ascii="Arial" w:hAnsi="Arial" w:cs="Arial"/>
                <w:b/>
                <w:sz w:val="24"/>
                <w:szCs w:val="24"/>
                <w:lang w:val="en-GB" w:eastAsia="en-GB"/>
              </w:rPr>
              <w:t>Main Outputs</w:t>
            </w:r>
          </w:p>
        </w:tc>
        <w:tc>
          <w:tcPr>
            <w:tcW w:w="3417" w:type="dxa"/>
            <w:vMerge w:val="restart"/>
          </w:tcPr>
          <w:p w:rsidR="007B2822" w:rsidRPr="00B00519" w:rsidRDefault="007B2822" w:rsidP="007B2822">
            <w:pPr>
              <w:rPr>
                <w:rFonts w:ascii="Arial" w:hAnsi="Arial" w:cs="Arial"/>
                <w:b/>
                <w:sz w:val="24"/>
                <w:szCs w:val="24"/>
                <w:lang w:val="en-GB" w:eastAsia="en-GB"/>
              </w:rPr>
            </w:pPr>
            <w:r w:rsidRPr="00B00519">
              <w:rPr>
                <w:rFonts w:ascii="Arial" w:hAnsi="Arial" w:cs="Arial"/>
                <w:b/>
                <w:sz w:val="24"/>
                <w:szCs w:val="24"/>
                <w:lang w:val="en-GB" w:eastAsia="en-GB"/>
              </w:rPr>
              <w:t>Output Indicator</w:t>
            </w:r>
          </w:p>
        </w:tc>
        <w:tc>
          <w:tcPr>
            <w:tcW w:w="3692" w:type="dxa"/>
            <w:gridSpan w:val="2"/>
          </w:tcPr>
          <w:p w:rsidR="007B2822" w:rsidRPr="00B00519" w:rsidRDefault="007B2822" w:rsidP="007B2822">
            <w:pPr>
              <w:jc w:val="center"/>
              <w:rPr>
                <w:rFonts w:ascii="Arial" w:hAnsi="Arial" w:cs="Arial"/>
                <w:b/>
                <w:bCs/>
                <w:sz w:val="24"/>
                <w:szCs w:val="24"/>
                <w:lang w:val="en-GB" w:eastAsia="en-GB"/>
              </w:rPr>
            </w:pPr>
            <w:r w:rsidRPr="00B00519">
              <w:rPr>
                <w:rFonts w:ascii="Arial" w:hAnsi="Arial" w:cs="Arial"/>
                <w:b/>
                <w:bCs/>
                <w:sz w:val="24"/>
                <w:szCs w:val="24"/>
                <w:lang w:val="en-GB" w:eastAsia="en-GB"/>
              </w:rPr>
              <w:t>Past Years</w:t>
            </w:r>
          </w:p>
        </w:tc>
        <w:tc>
          <w:tcPr>
            <w:tcW w:w="3691" w:type="dxa"/>
            <w:gridSpan w:val="2"/>
          </w:tcPr>
          <w:p w:rsidR="007B2822" w:rsidRPr="00B00519" w:rsidRDefault="007B2822" w:rsidP="007B2822">
            <w:pPr>
              <w:jc w:val="center"/>
              <w:rPr>
                <w:rFonts w:ascii="Arial" w:hAnsi="Arial" w:cs="Arial"/>
                <w:b/>
                <w:bCs/>
                <w:sz w:val="24"/>
                <w:szCs w:val="24"/>
                <w:lang w:val="en-GB" w:eastAsia="en-GB"/>
              </w:rPr>
            </w:pPr>
            <w:r w:rsidRPr="00B00519">
              <w:rPr>
                <w:rFonts w:ascii="Arial" w:hAnsi="Arial" w:cs="Arial"/>
                <w:b/>
                <w:bCs/>
                <w:sz w:val="24"/>
                <w:szCs w:val="24"/>
                <w:lang w:val="en-GB" w:eastAsia="en-GB"/>
              </w:rPr>
              <w:t>Budget Year</w:t>
            </w:r>
          </w:p>
        </w:tc>
      </w:tr>
      <w:tr w:rsidR="007B2822" w:rsidRPr="00B00519" w:rsidTr="007B2822">
        <w:tc>
          <w:tcPr>
            <w:tcW w:w="2605" w:type="dxa"/>
            <w:vMerge/>
            <w:vAlign w:val="center"/>
          </w:tcPr>
          <w:p w:rsidR="007B2822" w:rsidRPr="00B00519" w:rsidRDefault="007B2822" w:rsidP="007B2822">
            <w:pPr>
              <w:rPr>
                <w:rFonts w:ascii="Arial" w:hAnsi="Arial" w:cs="Arial"/>
                <w:sz w:val="24"/>
                <w:szCs w:val="24"/>
                <w:lang w:val="en-GB" w:eastAsia="en-GB"/>
              </w:rPr>
            </w:pPr>
          </w:p>
        </w:tc>
        <w:tc>
          <w:tcPr>
            <w:tcW w:w="3417" w:type="dxa"/>
            <w:vMerge/>
            <w:vAlign w:val="center"/>
          </w:tcPr>
          <w:p w:rsidR="007B2822" w:rsidRPr="00B00519" w:rsidRDefault="007B2822" w:rsidP="007B2822">
            <w:pPr>
              <w:rPr>
                <w:rFonts w:ascii="Arial" w:hAnsi="Arial" w:cs="Arial"/>
                <w:sz w:val="24"/>
                <w:szCs w:val="24"/>
                <w:lang w:val="en-GB" w:eastAsia="en-GB"/>
              </w:rPr>
            </w:pPr>
          </w:p>
        </w:tc>
        <w:tc>
          <w:tcPr>
            <w:tcW w:w="1890" w:type="dxa"/>
          </w:tcPr>
          <w:p w:rsidR="007B2822" w:rsidRPr="00B00519" w:rsidRDefault="007B2822" w:rsidP="007B2822">
            <w:pPr>
              <w:tabs>
                <w:tab w:val="left" w:pos="1485"/>
              </w:tabs>
              <w:rPr>
                <w:rFonts w:ascii="Arial" w:hAnsi="Arial" w:cs="Arial"/>
                <w:b/>
                <w:sz w:val="24"/>
                <w:szCs w:val="24"/>
                <w:lang w:val="en-GB" w:eastAsia="en-GB"/>
              </w:rPr>
            </w:pPr>
            <w:r w:rsidRPr="00B00519">
              <w:rPr>
                <w:rFonts w:ascii="Arial" w:hAnsi="Arial" w:cs="Arial"/>
                <w:b/>
                <w:sz w:val="24"/>
                <w:szCs w:val="24"/>
                <w:lang w:val="en-GB" w:eastAsia="en-GB"/>
              </w:rPr>
              <w:t>2020 Target</w:t>
            </w:r>
            <w:r w:rsidRPr="00B00519">
              <w:rPr>
                <w:rFonts w:ascii="Arial" w:hAnsi="Arial" w:cs="Arial"/>
                <w:b/>
                <w:sz w:val="24"/>
                <w:szCs w:val="24"/>
                <w:lang w:val="en-GB" w:eastAsia="en-GB"/>
              </w:rPr>
              <w:tab/>
            </w:r>
          </w:p>
        </w:tc>
        <w:tc>
          <w:tcPr>
            <w:tcW w:w="1802" w:type="dxa"/>
          </w:tcPr>
          <w:p w:rsidR="007B2822" w:rsidRPr="00B00519" w:rsidRDefault="007B2822" w:rsidP="007B2822">
            <w:pPr>
              <w:rPr>
                <w:rFonts w:ascii="Arial" w:hAnsi="Arial" w:cs="Arial"/>
                <w:b/>
                <w:sz w:val="24"/>
                <w:szCs w:val="24"/>
                <w:lang w:val="en-GB" w:eastAsia="en-GB"/>
              </w:rPr>
            </w:pPr>
            <w:r w:rsidRPr="00B00519">
              <w:rPr>
                <w:rFonts w:ascii="Arial" w:hAnsi="Arial" w:cs="Arial"/>
                <w:b/>
                <w:sz w:val="24"/>
                <w:szCs w:val="24"/>
                <w:lang w:val="en-GB" w:eastAsia="en-GB"/>
              </w:rPr>
              <w:t>2020 Actual</w:t>
            </w:r>
          </w:p>
        </w:tc>
        <w:tc>
          <w:tcPr>
            <w:tcW w:w="1534" w:type="dxa"/>
          </w:tcPr>
          <w:p w:rsidR="007B2822" w:rsidRPr="00B00519" w:rsidRDefault="007B2822" w:rsidP="007B2822">
            <w:pPr>
              <w:rPr>
                <w:rFonts w:ascii="Arial" w:hAnsi="Arial" w:cs="Arial"/>
                <w:b/>
                <w:sz w:val="24"/>
                <w:szCs w:val="24"/>
                <w:lang w:val="en-GB" w:eastAsia="en-GB"/>
              </w:rPr>
            </w:pPr>
            <w:r w:rsidRPr="00B00519">
              <w:rPr>
                <w:rFonts w:ascii="Arial" w:hAnsi="Arial" w:cs="Arial"/>
                <w:b/>
                <w:sz w:val="24"/>
                <w:szCs w:val="24"/>
                <w:lang w:val="en-GB" w:eastAsia="en-GB"/>
              </w:rPr>
              <w:t>2021 Target</w:t>
            </w:r>
          </w:p>
        </w:tc>
        <w:tc>
          <w:tcPr>
            <w:tcW w:w="2157" w:type="dxa"/>
          </w:tcPr>
          <w:p w:rsidR="007B2822" w:rsidRPr="00B00519" w:rsidRDefault="007B2822" w:rsidP="007B2822">
            <w:pPr>
              <w:rPr>
                <w:rFonts w:ascii="Arial" w:hAnsi="Arial" w:cs="Arial"/>
                <w:b/>
                <w:sz w:val="24"/>
                <w:szCs w:val="24"/>
                <w:lang w:val="en-GB" w:eastAsia="en-GB"/>
              </w:rPr>
            </w:pPr>
            <w:r w:rsidRPr="00B00519">
              <w:rPr>
                <w:rFonts w:ascii="Arial" w:hAnsi="Arial" w:cs="Arial"/>
                <w:b/>
                <w:sz w:val="24"/>
                <w:szCs w:val="24"/>
                <w:lang w:val="en-GB" w:eastAsia="en-GB"/>
              </w:rPr>
              <w:t>2021 Actual (as at July)</w:t>
            </w:r>
          </w:p>
        </w:tc>
      </w:tr>
      <w:tr w:rsidR="007B2822" w:rsidRPr="00B00519" w:rsidTr="00ED461F">
        <w:trPr>
          <w:trHeight w:val="701"/>
        </w:trPr>
        <w:tc>
          <w:tcPr>
            <w:tcW w:w="2605"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Development permits issued</w:t>
            </w:r>
          </w:p>
        </w:tc>
        <w:tc>
          <w:tcPr>
            <w:tcW w:w="3417"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Number of Development permits issued</w:t>
            </w:r>
          </w:p>
        </w:tc>
        <w:tc>
          <w:tcPr>
            <w:tcW w:w="1890" w:type="dxa"/>
            <w:vAlign w:val="bottom"/>
          </w:tcPr>
          <w:p w:rsidR="007B2822" w:rsidRPr="00B00519" w:rsidRDefault="007B2822" w:rsidP="007B2822">
            <w:pPr>
              <w:jc w:val="center"/>
              <w:rPr>
                <w:rFonts w:ascii="Arial" w:hAnsi="Arial" w:cs="Arial"/>
                <w:sz w:val="24"/>
                <w:szCs w:val="24"/>
                <w:lang w:val="en-GB" w:eastAsia="en-GB"/>
              </w:rPr>
            </w:pPr>
            <w:r w:rsidRPr="00B00519">
              <w:rPr>
                <w:rFonts w:ascii="Arial" w:hAnsi="Arial" w:cs="Arial"/>
                <w:sz w:val="24"/>
                <w:szCs w:val="24"/>
                <w:lang w:val="en-GB" w:eastAsia="en-GB"/>
              </w:rPr>
              <w:t>50</w:t>
            </w:r>
          </w:p>
        </w:tc>
        <w:tc>
          <w:tcPr>
            <w:tcW w:w="1802" w:type="dxa"/>
            <w:vAlign w:val="bottom"/>
          </w:tcPr>
          <w:p w:rsidR="007B2822" w:rsidRPr="00B00519" w:rsidRDefault="007B2822" w:rsidP="007B2822">
            <w:pPr>
              <w:jc w:val="center"/>
              <w:rPr>
                <w:rFonts w:ascii="Arial" w:hAnsi="Arial" w:cs="Arial"/>
                <w:sz w:val="24"/>
                <w:szCs w:val="24"/>
                <w:lang w:val="en-GB" w:eastAsia="en-GB"/>
              </w:rPr>
            </w:pPr>
            <w:r w:rsidRPr="00B00519">
              <w:rPr>
                <w:rFonts w:ascii="Arial" w:hAnsi="Arial" w:cs="Arial"/>
                <w:sz w:val="24"/>
                <w:szCs w:val="24"/>
                <w:lang w:val="en-GB" w:eastAsia="en-GB"/>
              </w:rPr>
              <w:t>40</w:t>
            </w:r>
          </w:p>
        </w:tc>
        <w:tc>
          <w:tcPr>
            <w:tcW w:w="1534" w:type="dxa"/>
            <w:vAlign w:val="bottom"/>
          </w:tcPr>
          <w:p w:rsidR="007B2822" w:rsidRPr="00B00519" w:rsidRDefault="007B2822" w:rsidP="007B2822">
            <w:pPr>
              <w:jc w:val="center"/>
              <w:rPr>
                <w:rFonts w:ascii="Arial" w:hAnsi="Arial" w:cs="Arial"/>
                <w:sz w:val="24"/>
                <w:szCs w:val="24"/>
                <w:lang w:val="en-GB" w:eastAsia="en-GB"/>
              </w:rPr>
            </w:pPr>
            <w:r w:rsidRPr="00B00519">
              <w:rPr>
                <w:rFonts w:ascii="Arial" w:hAnsi="Arial" w:cs="Arial"/>
                <w:sz w:val="24"/>
                <w:szCs w:val="24"/>
                <w:lang w:val="en-GB" w:eastAsia="en-GB"/>
              </w:rPr>
              <w:t>60</w:t>
            </w:r>
          </w:p>
        </w:tc>
        <w:tc>
          <w:tcPr>
            <w:tcW w:w="2157" w:type="dxa"/>
            <w:vAlign w:val="bottom"/>
          </w:tcPr>
          <w:p w:rsidR="007B2822" w:rsidRPr="00B00519" w:rsidRDefault="007B2822" w:rsidP="007B2822">
            <w:pPr>
              <w:jc w:val="center"/>
              <w:rPr>
                <w:rFonts w:ascii="Arial" w:hAnsi="Arial" w:cs="Arial"/>
                <w:sz w:val="24"/>
                <w:szCs w:val="24"/>
                <w:lang w:val="en-GB" w:eastAsia="en-GB"/>
              </w:rPr>
            </w:pPr>
            <w:r w:rsidRPr="00B00519">
              <w:rPr>
                <w:rFonts w:ascii="Arial" w:hAnsi="Arial" w:cs="Arial"/>
                <w:sz w:val="24"/>
                <w:szCs w:val="24"/>
                <w:lang w:val="en-GB" w:eastAsia="en-GB"/>
              </w:rPr>
              <w:t>29</w:t>
            </w:r>
          </w:p>
        </w:tc>
      </w:tr>
      <w:tr w:rsidR="007B2822" w:rsidRPr="00B00519" w:rsidTr="00ED461F">
        <w:trPr>
          <w:trHeight w:val="674"/>
        </w:trPr>
        <w:tc>
          <w:tcPr>
            <w:tcW w:w="2605"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 xml:space="preserve">Number of classroom block constructed </w:t>
            </w:r>
          </w:p>
        </w:tc>
        <w:tc>
          <w:tcPr>
            <w:tcW w:w="3417"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Status of completion</w:t>
            </w:r>
          </w:p>
        </w:tc>
        <w:tc>
          <w:tcPr>
            <w:tcW w:w="1890"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2</w:t>
            </w:r>
          </w:p>
        </w:tc>
        <w:tc>
          <w:tcPr>
            <w:tcW w:w="1802"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2</w:t>
            </w:r>
          </w:p>
        </w:tc>
        <w:tc>
          <w:tcPr>
            <w:tcW w:w="1534"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4</w:t>
            </w:r>
          </w:p>
        </w:tc>
        <w:tc>
          <w:tcPr>
            <w:tcW w:w="2157"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2</w:t>
            </w:r>
          </w:p>
        </w:tc>
      </w:tr>
      <w:tr w:rsidR="007B2822" w:rsidRPr="00B00519" w:rsidTr="00ED461F">
        <w:trPr>
          <w:trHeight w:val="1016"/>
        </w:trPr>
        <w:tc>
          <w:tcPr>
            <w:tcW w:w="2605"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 xml:space="preserve">Boreholes drilled and mechanised </w:t>
            </w:r>
          </w:p>
        </w:tc>
        <w:tc>
          <w:tcPr>
            <w:tcW w:w="3417"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Number of Boreholes drilled and mechanised in the District</w:t>
            </w:r>
          </w:p>
        </w:tc>
        <w:tc>
          <w:tcPr>
            <w:tcW w:w="1890"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1</w:t>
            </w:r>
          </w:p>
        </w:tc>
        <w:tc>
          <w:tcPr>
            <w:tcW w:w="1802"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1</w:t>
            </w:r>
          </w:p>
        </w:tc>
        <w:tc>
          <w:tcPr>
            <w:tcW w:w="1534"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6</w:t>
            </w:r>
          </w:p>
        </w:tc>
        <w:tc>
          <w:tcPr>
            <w:tcW w:w="2157"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1</w:t>
            </w:r>
          </w:p>
        </w:tc>
      </w:tr>
      <w:tr w:rsidR="007B2822" w:rsidRPr="00B00519" w:rsidTr="007B2822">
        <w:tc>
          <w:tcPr>
            <w:tcW w:w="2605"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Projects site meetings organized with all stakeholders</w:t>
            </w:r>
          </w:p>
        </w:tc>
        <w:tc>
          <w:tcPr>
            <w:tcW w:w="3417" w:type="dxa"/>
          </w:tcPr>
          <w:p w:rsidR="007B2822" w:rsidRPr="00B00519" w:rsidRDefault="007B2822" w:rsidP="007B2822">
            <w:pPr>
              <w:rPr>
                <w:rFonts w:ascii="Arial" w:hAnsi="Arial" w:cs="Arial"/>
                <w:sz w:val="24"/>
                <w:szCs w:val="24"/>
                <w:lang w:val="en-GB" w:eastAsia="en-GB"/>
              </w:rPr>
            </w:pPr>
            <w:r w:rsidRPr="00B00519">
              <w:rPr>
                <w:rFonts w:ascii="Arial" w:hAnsi="Arial" w:cs="Arial"/>
                <w:sz w:val="24"/>
                <w:szCs w:val="24"/>
                <w:lang w:val="en-GB" w:eastAsia="en-GB"/>
              </w:rPr>
              <w:t>Number of projects site meetings organized</w:t>
            </w:r>
          </w:p>
        </w:tc>
        <w:tc>
          <w:tcPr>
            <w:tcW w:w="1890"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32</w:t>
            </w:r>
          </w:p>
        </w:tc>
        <w:tc>
          <w:tcPr>
            <w:tcW w:w="1802" w:type="dxa"/>
            <w:vAlign w:val="bottom"/>
          </w:tcPr>
          <w:p w:rsidR="007B2822" w:rsidRPr="00B00519" w:rsidRDefault="007B2822" w:rsidP="007B2822">
            <w:pPr>
              <w:jc w:val="center"/>
              <w:rPr>
                <w:rFonts w:ascii="Arial" w:hAnsi="Arial" w:cs="Arial"/>
                <w:sz w:val="24"/>
                <w:szCs w:val="24"/>
              </w:rPr>
            </w:pPr>
          </w:p>
          <w:p w:rsidR="007B2822" w:rsidRPr="00B00519" w:rsidRDefault="007B2822" w:rsidP="007B2822">
            <w:pPr>
              <w:jc w:val="center"/>
              <w:rPr>
                <w:rFonts w:ascii="Arial" w:hAnsi="Arial" w:cs="Arial"/>
                <w:sz w:val="24"/>
                <w:szCs w:val="24"/>
              </w:rPr>
            </w:pPr>
            <w:r w:rsidRPr="00B00519">
              <w:rPr>
                <w:rFonts w:ascii="Arial" w:hAnsi="Arial" w:cs="Arial"/>
                <w:sz w:val="24"/>
                <w:szCs w:val="24"/>
              </w:rPr>
              <w:t>26</w:t>
            </w:r>
          </w:p>
        </w:tc>
        <w:tc>
          <w:tcPr>
            <w:tcW w:w="1534" w:type="dxa"/>
            <w:vAlign w:val="bottom"/>
          </w:tcPr>
          <w:p w:rsidR="007B2822" w:rsidRPr="00B00519" w:rsidRDefault="007B2822" w:rsidP="007B2822">
            <w:pPr>
              <w:jc w:val="center"/>
              <w:rPr>
                <w:rFonts w:ascii="Arial" w:hAnsi="Arial" w:cs="Arial"/>
                <w:sz w:val="24"/>
                <w:szCs w:val="24"/>
              </w:rPr>
            </w:pPr>
            <w:r w:rsidRPr="00B00519">
              <w:rPr>
                <w:rFonts w:ascii="Arial" w:hAnsi="Arial" w:cs="Arial"/>
                <w:sz w:val="24"/>
                <w:szCs w:val="24"/>
              </w:rPr>
              <w:t>30</w:t>
            </w:r>
          </w:p>
        </w:tc>
        <w:tc>
          <w:tcPr>
            <w:tcW w:w="2157" w:type="dxa"/>
            <w:vAlign w:val="bottom"/>
          </w:tcPr>
          <w:p w:rsidR="007B2822" w:rsidRPr="00B00519" w:rsidRDefault="007B2822" w:rsidP="007B2822">
            <w:pPr>
              <w:jc w:val="center"/>
              <w:rPr>
                <w:rFonts w:ascii="Arial" w:hAnsi="Arial" w:cs="Arial"/>
                <w:sz w:val="24"/>
                <w:szCs w:val="24"/>
              </w:rPr>
            </w:pPr>
          </w:p>
          <w:p w:rsidR="007B2822" w:rsidRPr="00B00519" w:rsidRDefault="007B2822" w:rsidP="007B2822">
            <w:pPr>
              <w:jc w:val="center"/>
              <w:rPr>
                <w:rFonts w:ascii="Arial" w:hAnsi="Arial" w:cs="Arial"/>
                <w:sz w:val="24"/>
                <w:szCs w:val="24"/>
              </w:rPr>
            </w:pPr>
            <w:r w:rsidRPr="00B00519">
              <w:rPr>
                <w:rFonts w:ascii="Arial" w:hAnsi="Arial" w:cs="Arial"/>
                <w:sz w:val="24"/>
                <w:szCs w:val="24"/>
              </w:rPr>
              <w:t>16</w:t>
            </w:r>
          </w:p>
        </w:tc>
      </w:tr>
    </w:tbl>
    <w:p w:rsidR="007B2822" w:rsidRPr="00B00519" w:rsidRDefault="007B2822" w:rsidP="007B2822">
      <w:pPr>
        <w:rPr>
          <w:rFonts w:ascii="Arial" w:hAnsi="Arial" w:cs="Arial"/>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EE06F4" w:rsidRDefault="00EE06F4" w:rsidP="00A60A9B">
      <w:pPr>
        <w:tabs>
          <w:tab w:val="left" w:pos="8985"/>
        </w:tabs>
        <w:spacing w:after="0" w:line="360" w:lineRule="auto"/>
        <w:jc w:val="both"/>
        <w:rPr>
          <w:rFonts w:asciiTheme="majorHAnsi" w:eastAsia="Calibri" w:hAnsiTheme="majorHAnsi" w:cstheme="majorHAnsi"/>
          <w:b/>
          <w:sz w:val="32"/>
          <w:szCs w:val="32"/>
        </w:rPr>
      </w:pPr>
    </w:p>
    <w:p w:rsidR="00A60A9B" w:rsidRPr="00A60A9B" w:rsidRDefault="00A60A9B" w:rsidP="00A60A9B">
      <w:pPr>
        <w:tabs>
          <w:tab w:val="left" w:pos="8985"/>
        </w:tabs>
        <w:spacing w:after="0" w:line="360" w:lineRule="auto"/>
        <w:jc w:val="both"/>
        <w:rPr>
          <w:rFonts w:asciiTheme="majorHAnsi" w:eastAsia="Calibri" w:hAnsiTheme="majorHAnsi" w:cstheme="majorHAnsi"/>
          <w:b/>
          <w:sz w:val="32"/>
          <w:szCs w:val="32"/>
        </w:rPr>
      </w:pPr>
      <w:r w:rsidRPr="00E200C6">
        <w:rPr>
          <w:rFonts w:asciiTheme="majorHAnsi" w:eastAsia="Calibri" w:hAnsiTheme="majorHAnsi" w:cstheme="majorHAnsi"/>
          <w:b/>
          <w:sz w:val="32"/>
          <w:szCs w:val="32"/>
        </w:rPr>
        <w:lastRenderedPageBreak/>
        <w:t>KEY PERFORMANCE IN</w:t>
      </w:r>
      <w:r>
        <w:rPr>
          <w:rFonts w:asciiTheme="majorHAnsi" w:eastAsia="Calibri" w:hAnsiTheme="majorHAnsi" w:cstheme="majorHAnsi"/>
          <w:b/>
          <w:sz w:val="32"/>
          <w:szCs w:val="32"/>
        </w:rPr>
        <w:t>FORMATION FOR BUDGET PROGRAMMES</w:t>
      </w:r>
    </w:p>
    <w:tbl>
      <w:tblPr>
        <w:tblStyle w:val="TableGrid"/>
        <w:tblW w:w="13495" w:type="dxa"/>
        <w:tblLayout w:type="fixed"/>
        <w:tblLook w:val="04A0" w:firstRow="1" w:lastRow="0" w:firstColumn="1" w:lastColumn="0" w:noHBand="0" w:noVBand="1"/>
      </w:tblPr>
      <w:tblGrid>
        <w:gridCol w:w="2695"/>
        <w:gridCol w:w="3417"/>
        <w:gridCol w:w="1890"/>
        <w:gridCol w:w="1802"/>
        <w:gridCol w:w="1534"/>
        <w:gridCol w:w="2157"/>
      </w:tblGrid>
      <w:tr w:rsidR="007B2822" w:rsidRPr="00A30202" w:rsidTr="00EF6407">
        <w:tc>
          <w:tcPr>
            <w:tcW w:w="13495" w:type="dxa"/>
            <w:gridSpan w:val="6"/>
          </w:tcPr>
          <w:p w:rsidR="007B2822" w:rsidRPr="00A30202" w:rsidRDefault="007B2822" w:rsidP="007B2822">
            <w:pPr>
              <w:jc w:val="center"/>
              <w:rPr>
                <w:rFonts w:ascii="Arial" w:hAnsi="Arial" w:cs="Arial"/>
                <w:sz w:val="24"/>
                <w:szCs w:val="24"/>
              </w:rPr>
            </w:pPr>
            <w:r w:rsidRPr="00A30202">
              <w:rPr>
                <w:rFonts w:ascii="Arial" w:hAnsi="Arial" w:cs="Arial"/>
                <w:b/>
                <w:bCs/>
                <w:sz w:val="24"/>
                <w:szCs w:val="24"/>
                <w:lang w:val="en-GB" w:eastAsia="en-GB"/>
              </w:rPr>
              <w:t>SOCIAL SERVICE DELIVERY</w:t>
            </w:r>
          </w:p>
        </w:tc>
      </w:tr>
      <w:tr w:rsidR="007B2822" w:rsidRPr="00A30202" w:rsidTr="00EF6407">
        <w:tc>
          <w:tcPr>
            <w:tcW w:w="2695" w:type="dxa"/>
            <w:vMerge w:val="restart"/>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Main Outputs</w:t>
            </w:r>
          </w:p>
        </w:tc>
        <w:tc>
          <w:tcPr>
            <w:tcW w:w="3417" w:type="dxa"/>
            <w:vMerge w:val="restart"/>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Output Indicator</w:t>
            </w:r>
          </w:p>
        </w:tc>
        <w:tc>
          <w:tcPr>
            <w:tcW w:w="3692" w:type="dxa"/>
            <w:gridSpan w:val="2"/>
          </w:tcPr>
          <w:p w:rsidR="007B2822" w:rsidRPr="00A30202" w:rsidRDefault="007B2822" w:rsidP="007B2822">
            <w:pPr>
              <w:jc w:val="center"/>
              <w:rPr>
                <w:rFonts w:ascii="Arial" w:hAnsi="Arial" w:cs="Arial"/>
                <w:b/>
                <w:bCs/>
                <w:sz w:val="24"/>
                <w:szCs w:val="24"/>
                <w:lang w:val="en-GB" w:eastAsia="en-GB"/>
              </w:rPr>
            </w:pPr>
            <w:r w:rsidRPr="00A30202">
              <w:rPr>
                <w:rFonts w:ascii="Arial" w:hAnsi="Arial" w:cs="Arial"/>
                <w:b/>
                <w:bCs/>
                <w:sz w:val="24"/>
                <w:szCs w:val="24"/>
                <w:lang w:val="en-GB" w:eastAsia="en-GB"/>
              </w:rPr>
              <w:t>Past Years</w:t>
            </w:r>
          </w:p>
        </w:tc>
        <w:tc>
          <w:tcPr>
            <w:tcW w:w="3691" w:type="dxa"/>
            <w:gridSpan w:val="2"/>
          </w:tcPr>
          <w:p w:rsidR="007B2822" w:rsidRPr="00A30202" w:rsidRDefault="007B2822" w:rsidP="007B2822">
            <w:pPr>
              <w:jc w:val="center"/>
              <w:rPr>
                <w:rFonts w:ascii="Arial" w:hAnsi="Arial" w:cs="Arial"/>
                <w:b/>
                <w:bCs/>
                <w:sz w:val="24"/>
                <w:szCs w:val="24"/>
                <w:lang w:val="en-GB" w:eastAsia="en-GB"/>
              </w:rPr>
            </w:pPr>
            <w:r w:rsidRPr="00A30202">
              <w:rPr>
                <w:rFonts w:ascii="Arial" w:hAnsi="Arial" w:cs="Arial"/>
                <w:b/>
                <w:bCs/>
                <w:sz w:val="24"/>
                <w:szCs w:val="24"/>
                <w:lang w:val="en-GB" w:eastAsia="en-GB"/>
              </w:rPr>
              <w:t>Budget Year</w:t>
            </w:r>
          </w:p>
        </w:tc>
      </w:tr>
      <w:tr w:rsidR="007B2822" w:rsidRPr="00A30202" w:rsidTr="00EF6407">
        <w:trPr>
          <w:trHeight w:val="629"/>
        </w:trPr>
        <w:tc>
          <w:tcPr>
            <w:tcW w:w="2695" w:type="dxa"/>
            <w:vMerge/>
            <w:vAlign w:val="center"/>
          </w:tcPr>
          <w:p w:rsidR="007B2822" w:rsidRPr="00A30202" w:rsidRDefault="007B2822" w:rsidP="007B2822">
            <w:pPr>
              <w:rPr>
                <w:rFonts w:ascii="Arial" w:hAnsi="Arial" w:cs="Arial"/>
                <w:sz w:val="24"/>
                <w:szCs w:val="24"/>
                <w:lang w:val="en-GB" w:eastAsia="en-GB"/>
              </w:rPr>
            </w:pPr>
          </w:p>
        </w:tc>
        <w:tc>
          <w:tcPr>
            <w:tcW w:w="3417" w:type="dxa"/>
            <w:vMerge/>
            <w:vAlign w:val="center"/>
          </w:tcPr>
          <w:p w:rsidR="007B2822" w:rsidRPr="00A30202" w:rsidRDefault="007B2822" w:rsidP="007B2822">
            <w:pPr>
              <w:rPr>
                <w:rFonts w:ascii="Arial" w:hAnsi="Arial" w:cs="Arial"/>
                <w:sz w:val="24"/>
                <w:szCs w:val="24"/>
                <w:lang w:val="en-GB" w:eastAsia="en-GB"/>
              </w:rPr>
            </w:pPr>
          </w:p>
        </w:tc>
        <w:tc>
          <w:tcPr>
            <w:tcW w:w="1890" w:type="dxa"/>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2020 Target</w:t>
            </w:r>
          </w:p>
        </w:tc>
        <w:tc>
          <w:tcPr>
            <w:tcW w:w="1802" w:type="dxa"/>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2020 Actual</w:t>
            </w:r>
          </w:p>
        </w:tc>
        <w:tc>
          <w:tcPr>
            <w:tcW w:w="1534" w:type="dxa"/>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2021 Target</w:t>
            </w:r>
          </w:p>
        </w:tc>
        <w:tc>
          <w:tcPr>
            <w:tcW w:w="2157" w:type="dxa"/>
          </w:tcPr>
          <w:p w:rsidR="007B2822" w:rsidRPr="00A30202" w:rsidRDefault="007B2822" w:rsidP="007B2822">
            <w:pPr>
              <w:rPr>
                <w:rFonts w:ascii="Arial" w:hAnsi="Arial" w:cs="Arial"/>
                <w:b/>
                <w:sz w:val="24"/>
                <w:szCs w:val="24"/>
                <w:lang w:val="en-GB" w:eastAsia="en-GB"/>
              </w:rPr>
            </w:pPr>
            <w:r w:rsidRPr="00A30202">
              <w:rPr>
                <w:rFonts w:ascii="Arial" w:hAnsi="Arial" w:cs="Arial"/>
                <w:b/>
                <w:sz w:val="24"/>
                <w:szCs w:val="24"/>
                <w:lang w:val="en-GB" w:eastAsia="en-GB"/>
              </w:rPr>
              <w:t>2021 Actual (as at July)</w:t>
            </w:r>
          </w:p>
        </w:tc>
      </w:tr>
      <w:tr w:rsidR="007B2822" w:rsidRPr="00A30202" w:rsidTr="00EF6407">
        <w:trPr>
          <w:trHeight w:val="719"/>
        </w:trPr>
        <w:tc>
          <w:tcPr>
            <w:tcW w:w="2695"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CHPS compounds constructed a</w:t>
            </w:r>
          </w:p>
        </w:tc>
        <w:tc>
          <w:tcPr>
            <w:tcW w:w="3417"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 xml:space="preserve">Number of CHPS compound constructed </w:t>
            </w:r>
          </w:p>
        </w:tc>
        <w:tc>
          <w:tcPr>
            <w:tcW w:w="1890" w:type="dxa"/>
            <w:vAlign w:val="bottom"/>
          </w:tcPr>
          <w:p w:rsidR="007B2822" w:rsidRPr="00A30202" w:rsidRDefault="007B2822" w:rsidP="007B2822">
            <w:pPr>
              <w:jc w:val="center"/>
              <w:rPr>
                <w:rFonts w:ascii="Arial" w:hAnsi="Arial" w:cs="Arial"/>
                <w:sz w:val="24"/>
                <w:szCs w:val="24"/>
                <w:lang w:val="en-GB" w:eastAsia="en-GB"/>
              </w:rPr>
            </w:pPr>
            <w:r w:rsidRPr="00A30202">
              <w:rPr>
                <w:rFonts w:ascii="Arial" w:hAnsi="Arial" w:cs="Arial"/>
                <w:sz w:val="24"/>
                <w:szCs w:val="24"/>
                <w:lang w:val="en-GB" w:eastAsia="en-GB"/>
              </w:rPr>
              <w:t>2</w:t>
            </w:r>
          </w:p>
        </w:tc>
        <w:tc>
          <w:tcPr>
            <w:tcW w:w="1802" w:type="dxa"/>
            <w:vAlign w:val="bottom"/>
          </w:tcPr>
          <w:p w:rsidR="007B2822" w:rsidRPr="00A30202" w:rsidRDefault="007B2822" w:rsidP="007B2822">
            <w:pPr>
              <w:jc w:val="center"/>
              <w:rPr>
                <w:rFonts w:ascii="Arial" w:hAnsi="Arial" w:cs="Arial"/>
                <w:sz w:val="24"/>
                <w:szCs w:val="24"/>
                <w:lang w:val="en-GB" w:eastAsia="en-GB"/>
              </w:rPr>
            </w:pPr>
            <w:r w:rsidRPr="00A30202">
              <w:rPr>
                <w:rFonts w:ascii="Arial" w:hAnsi="Arial" w:cs="Arial"/>
                <w:sz w:val="24"/>
                <w:szCs w:val="24"/>
                <w:lang w:val="en-GB" w:eastAsia="en-GB"/>
              </w:rPr>
              <w:t>-</w:t>
            </w:r>
          </w:p>
        </w:tc>
        <w:tc>
          <w:tcPr>
            <w:tcW w:w="1534" w:type="dxa"/>
            <w:vAlign w:val="bottom"/>
          </w:tcPr>
          <w:p w:rsidR="007B2822" w:rsidRPr="00A30202" w:rsidRDefault="007B2822" w:rsidP="007B2822">
            <w:pPr>
              <w:jc w:val="center"/>
              <w:rPr>
                <w:rFonts w:ascii="Arial" w:hAnsi="Arial" w:cs="Arial"/>
                <w:sz w:val="24"/>
                <w:szCs w:val="24"/>
                <w:lang w:val="en-GB" w:eastAsia="en-GB"/>
              </w:rPr>
            </w:pPr>
            <w:r w:rsidRPr="00A30202">
              <w:rPr>
                <w:rFonts w:ascii="Arial" w:hAnsi="Arial" w:cs="Arial"/>
                <w:sz w:val="24"/>
                <w:szCs w:val="24"/>
                <w:lang w:val="en-GB" w:eastAsia="en-GB"/>
              </w:rPr>
              <w:t>1</w:t>
            </w:r>
          </w:p>
        </w:tc>
        <w:tc>
          <w:tcPr>
            <w:tcW w:w="2157" w:type="dxa"/>
            <w:vAlign w:val="bottom"/>
          </w:tcPr>
          <w:p w:rsidR="007B2822" w:rsidRPr="00A30202" w:rsidRDefault="007B2822" w:rsidP="007B2822">
            <w:pPr>
              <w:jc w:val="center"/>
              <w:rPr>
                <w:rFonts w:ascii="Arial" w:hAnsi="Arial" w:cs="Arial"/>
                <w:sz w:val="24"/>
                <w:szCs w:val="24"/>
                <w:lang w:val="en-GB" w:eastAsia="en-GB"/>
              </w:rPr>
            </w:pPr>
            <w:r w:rsidRPr="00A30202">
              <w:rPr>
                <w:rFonts w:ascii="Arial" w:hAnsi="Arial" w:cs="Arial"/>
                <w:sz w:val="24"/>
                <w:szCs w:val="24"/>
                <w:lang w:val="en-GB" w:eastAsia="en-GB"/>
              </w:rPr>
              <w:t>1</w:t>
            </w:r>
          </w:p>
        </w:tc>
      </w:tr>
      <w:tr w:rsidR="007B2822" w:rsidRPr="00A30202" w:rsidTr="00EF6407">
        <w:trPr>
          <w:trHeight w:val="881"/>
        </w:trPr>
        <w:tc>
          <w:tcPr>
            <w:tcW w:w="2695"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National immunization program carried in the Municipality</w:t>
            </w:r>
          </w:p>
        </w:tc>
        <w:tc>
          <w:tcPr>
            <w:tcW w:w="3417"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 xml:space="preserve">Number of immunization programs carried out </w:t>
            </w:r>
          </w:p>
        </w:tc>
        <w:tc>
          <w:tcPr>
            <w:tcW w:w="1890"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5</w:t>
            </w:r>
          </w:p>
        </w:tc>
        <w:tc>
          <w:tcPr>
            <w:tcW w:w="1802"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3</w:t>
            </w:r>
          </w:p>
        </w:tc>
        <w:tc>
          <w:tcPr>
            <w:tcW w:w="1534"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5</w:t>
            </w:r>
          </w:p>
        </w:tc>
        <w:tc>
          <w:tcPr>
            <w:tcW w:w="2157"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1</w:t>
            </w:r>
          </w:p>
        </w:tc>
      </w:tr>
      <w:tr w:rsidR="007B2822" w:rsidRPr="00A30202" w:rsidTr="00EF6407">
        <w:tc>
          <w:tcPr>
            <w:tcW w:w="2695"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Child rights promotion and protection interventions implemented</w:t>
            </w:r>
          </w:p>
        </w:tc>
        <w:tc>
          <w:tcPr>
            <w:tcW w:w="3417"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Number of Case work</w:t>
            </w:r>
          </w:p>
        </w:tc>
        <w:tc>
          <w:tcPr>
            <w:tcW w:w="1890"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35</w:t>
            </w:r>
          </w:p>
        </w:tc>
        <w:tc>
          <w:tcPr>
            <w:tcW w:w="1802"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30</w:t>
            </w:r>
          </w:p>
        </w:tc>
        <w:tc>
          <w:tcPr>
            <w:tcW w:w="1534"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30</w:t>
            </w:r>
          </w:p>
        </w:tc>
        <w:tc>
          <w:tcPr>
            <w:tcW w:w="2157"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22</w:t>
            </w:r>
          </w:p>
        </w:tc>
      </w:tr>
      <w:tr w:rsidR="007B2822" w:rsidRPr="00A30202" w:rsidTr="00EF6407">
        <w:tc>
          <w:tcPr>
            <w:tcW w:w="2695" w:type="dxa"/>
          </w:tcPr>
          <w:p w:rsidR="007B2822" w:rsidRPr="00A30202" w:rsidRDefault="007B2822" w:rsidP="007B2822">
            <w:pPr>
              <w:rPr>
                <w:rFonts w:ascii="Arial" w:hAnsi="Arial" w:cs="Arial"/>
                <w:sz w:val="24"/>
                <w:szCs w:val="24"/>
                <w:lang w:val="en-GB" w:eastAsia="en-GB"/>
              </w:rPr>
            </w:pPr>
          </w:p>
        </w:tc>
        <w:tc>
          <w:tcPr>
            <w:tcW w:w="3417"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Number of Day care centres inspected</w:t>
            </w:r>
          </w:p>
        </w:tc>
        <w:tc>
          <w:tcPr>
            <w:tcW w:w="1890"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30</w:t>
            </w:r>
          </w:p>
        </w:tc>
        <w:tc>
          <w:tcPr>
            <w:tcW w:w="1802"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15</w:t>
            </w:r>
          </w:p>
        </w:tc>
        <w:tc>
          <w:tcPr>
            <w:tcW w:w="1534"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30</w:t>
            </w:r>
          </w:p>
        </w:tc>
        <w:tc>
          <w:tcPr>
            <w:tcW w:w="2157" w:type="dxa"/>
            <w:vAlign w:val="bottom"/>
          </w:tcPr>
          <w:p w:rsidR="007B2822" w:rsidRPr="00A30202" w:rsidRDefault="007B2822" w:rsidP="007B2822">
            <w:pPr>
              <w:jc w:val="center"/>
              <w:rPr>
                <w:rFonts w:ascii="Arial" w:hAnsi="Arial" w:cs="Arial"/>
                <w:sz w:val="24"/>
                <w:szCs w:val="24"/>
              </w:rPr>
            </w:pPr>
            <w:r w:rsidRPr="00A30202">
              <w:rPr>
                <w:rFonts w:ascii="Arial" w:hAnsi="Arial" w:cs="Arial"/>
                <w:sz w:val="24"/>
                <w:szCs w:val="24"/>
              </w:rPr>
              <w:t>20</w:t>
            </w:r>
          </w:p>
        </w:tc>
      </w:tr>
      <w:tr w:rsidR="007B2822" w:rsidRPr="00A30202" w:rsidTr="00EF6407">
        <w:tc>
          <w:tcPr>
            <w:tcW w:w="2695"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Organize medical screening for food vendors to promote food safety</w:t>
            </w:r>
          </w:p>
        </w:tc>
        <w:tc>
          <w:tcPr>
            <w:tcW w:w="3417" w:type="dxa"/>
          </w:tcPr>
          <w:p w:rsidR="007B2822" w:rsidRPr="00A30202" w:rsidRDefault="007B2822" w:rsidP="007B2822">
            <w:pPr>
              <w:rPr>
                <w:rFonts w:ascii="Arial" w:hAnsi="Arial" w:cs="Arial"/>
                <w:sz w:val="24"/>
                <w:szCs w:val="24"/>
                <w:lang w:val="en-GB" w:eastAsia="en-GB"/>
              </w:rPr>
            </w:pPr>
            <w:r w:rsidRPr="00A30202">
              <w:rPr>
                <w:rFonts w:ascii="Arial" w:hAnsi="Arial" w:cs="Arial"/>
                <w:sz w:val="24"/>
                <w:szCs w:val="24"/>
                <w:lang w:val="en-GB" w:eastAsia="en-GB"/>
              </w:rPr>
              <w:t xml:space="preserve">Number of food vendors screened </w:t>
            </w:r>
          </w:p>
        </w:tc>
        <w:tc>
          <w:tcPr>
            <w:tcW w:w="1890"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3,000</w:t>
            </w:r>
          </w:p>
        </w:tc>
        <w:tc>
          <w:tcPr>
            <w:tcW w:w="1802"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Nil</w:t>
            </w:r>
          </w:p>
        </w:tc>
        <w:tc>
          <w:tcPr>
            <w:tcW w:w="1534"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3,500</w:t>
            </w:r>
          </w:p>
        </w:tc>
        <w:tc>
          <w:tcPr>
            <w:tcW w:w="2157" w:type="dxa"/>
            <w:vAlign w:val="bottom"/>
          </w:tcPr>
          <w:p w:rsidR="007B2822" w:rsidRPr="00A30202" w:rsidRDefault="007B2822" w:rsidP="007B2822">
            <w:pPr>
              <w:jc w:val="center"/>
              <w:rPr>
                <w:rFonts w:ascii="Arial" w:hAnsi="Arial" w:cs="Arial"/>
                <w:sz w:val="24"/>
                <w:szCs w:val="24"/>
              </w:rPr>
            </w:pPr>
          </w:p>
          <w:p w:rsidR="007B2822" w:rsidRPr="00A30202" w:rsidRDefault="007B2822" w:rsidP="007B2822">
            <w:pPr>
              <w:jc w:val="center"/>
              <w:rPr>
                <w:rFonts w:ascii="Arial" w:hAnsi="Arial" w:cs="Arial"/>
                <w:sz w:val="24"/>
                <w:szCs w:val="24"/>
              </w:rPr>
            </w:pPr>
            <w:r w:rsidRPr="00A30202">
              <w:rPr>
                <w:rFonts w:ascii="Arial" w:hAnsi="Arial" w:cs="Arial"/>
                <w:sz w:val="24"/>
                <w:szCs w:val="24"/>
              </w:rPr>
              <w:t>3,334</w:t>
            </w:r>
          </w:p>
        </w:tc>
      </w:tr>
    </w:tbl>
    <w:p w:rsidR="007B2822" w:rsidRPr="00B00519" w:rsidRDefault="007B2822" w:rsidP="007B2822">
      <w:pPr>
        <w:rPr>
          <w:rFonts w:ascii="Arial" w:hAnsi="Arial" w:cs="Arial"/>
        </w:rPr>
      </w:pPr>
    </w:p>
    <w:p w:rsidR="007B2822" w:rsidRPr="00B00519" w:rsidRDefault="007B2822" w:rsidP="007B2822">
      <w:pPr>
        <w:rPr>
          <w:rFonts w:ascii="Arial" w:hAnsi="Arial" w:cs="Arial"/>
        </w:rPr>
      </w:pPr>
    </w:p>
    <w:p w:rsidR="007B2822" w:rsidRDefault="007B2822" w:rsidP="007B2822">
      <w:pPr>
        <w:rPr>
          <w:rFonts w:ascii="Arial" w:hAnsi="Arial" w:cs="Arial"/>
        </w:rPr>
      </w:pPr>
    </w:p>
    <w:p w:rsidR="00EE06F4" w:rsidRDefault="00EE06F4" w:rsidP="007B2822">
      <w:pPr>
        <w:rPr>
          <w:rFonts w:ascii="Arial" w:hAnsi="Arial" w:cs="Arial"/>
        </w:rPr>
      </w:pPr>
    </w:p>
    <w:p w:rsidR="00EE06F4" w:rsidRDefault="00EE06F4" w:rsidP="007B2822">
      <w:pPr>
        <w:rPr>
          <w:rFonts w:ascii="Arial" w:hAnsi="Arial" w:cs="Arial"/>
        </w:rPr>
      </w:pPr>
    </w:p>
    <w:p w:rsidR="00EE06F4" w:rsidRDefault="00EE06F4" w:rsidP="007B2822">
      <w:pPr>
        <w:rPr>
          <w:rFonts w:ascii="Arial" w:hAnsi="Arial" w:cs="Arial"/>
        </w:rPr>
      </w:pPr>
    </w:p>
    <w:p w:rsidR="006835FC" w:rsidRPr="00B00519" w:rsidRDefault="006835FC" w:rsidP="007B2822">
      <w:pPr>
        <w:rPr>
          <w:rFonts w:ascii="Arial" w:hAnsi="Arial" w:cs="Arial"/>
        </w:rPr>
      </w:pPr>
    </w:p>
    <w:p w:rsidR="007B2822" w:rsidRPr="00EE06F4" w:rsidRDefault="007B2822" w:rsidP="007B2822">
      <w:pPr>
        <w:rPr>
          <w:rFonts w:asciiTheme="majorHAnsi" w:hAnsiTheme="majorHAnsi" w:cstheme="majorHAnsi"/>
          <w:b/>
          <w:sz w:val="32"/>
          <w:szCs w:val="32"/>
        </w:rPr>
      </w:pPr>
      <w:r w:rsidRPr="00EE06F4">
        <w:rPr>
          <w:rFonts w:asciiTheme="majorHAnsi" w:hAnsiTheme="majorHAnsi" w:cstheme="majorHAnsi"/>
          <w:b/>
          <w:sz w:val="32"/>
          <w:szCs w:val="32"/>
        </w:rPr>
        <w:lastRenderedPageBreak/>
        <w:t>KEY PERFORMANCE INFORMATION FOR BUDGET PROGRAMS</w:t>
      </w:r>
    </w:p>
    <w:tbl>
      <w:tblPr>
        <w:tblStyle w:val="TableGrid"/>
        <w:tblW w:w="13405" w:type="dxa"/>
        <w:tblLayout w:type="fixed"/>
        <w:tblLook w:val="04A0" w:firstRow="1" w:lastRow="0" w:firstColumn="1" w:lastColumn="0" w:noHBand="0" w:noVBand="1"/>
      </w:tblPr>
      <w:tblGrid>
        <w:gridCol w:w="2605"/>
        <w:gridCol w:w="3417"/>
        <w:gridCol w:w="1890"/>
        <w:gridCol w:w="1802"/>
        <w:gridCol w:w="1534"/>
        <w:gridCol w:w="2157"/>
      </w:tblGrid>
      <w:tr w:rsidR="007B2822" w:rsidRPr="007B2822" w:rsidTr="007B2822">
        <w:tc>
          <w:tcPr>
            <w:tcW w:w="13405" w:type="dxa"/>
            <w:gridSpan w:val="6"/>
          </w:tcPr>
          <w:p w:rsidR="007B2822" w:rsidRPr="007B2822" w:rsidRDefault="007B2822" w:rsidP="007B2822">
            <w:pPr>
              <w:jc w:val="center"/>
              <w:rPr>
                <w:rFonts w:ascii="Arial" w:hAnsi="Arial" w:cs="Arial"/>
                <w:sz w:val="24"/>
                <w:szCs w:val="24"/>
              </w:rPr>
            </w:pPr>
            <w:r w:rsidRPr="007B2822">
              <w:rPr>
                <w:rFonts w:ascii="Arial" w:hAnsi="Arial" w:cs="Arial"/>
                <w:b/>
                <w:bCs/>
                <w:sz w:val="24"/>
                <w:szCs w:val="24"/>
                <w:lang w:val="en-GB" w:eastAsia="en-GB"/>
              </w:rPr>
              <w:t>ECONOMIC DEVELOPMENT</w:t>
            </w:r>
          </w:p>
        </w:tc>
      </w:tr>
      <w:tr w:rsidR="007B2822" w:rsidRPr="007B2822" w:rsidTr="007B2822">
        <w:tc>
          <w:tcPr>
            <w:tcW w:w="2605" w:type="dxa"/>
            <w:vMerge w:val="restart"/>
          </w:tcPr>
          <w:p w:rsidR="007B2822" w:rsidRPr="007B2822" w:rsidRDefault="007B2822" w:rsidP="007B2822">
            <w:pPr>
              <w:rPr>
                <w:rFonts w:ascii="Arial" w:hAnsi="Arial" w:cs="Arial"/>
                <w:b/>
                <w:sz w:val="24"/>
                <w:szCs w:val="24"/>
                <w:lang w:val="en-GB" w:eastAsia="en-GB"/>
              </w:rPr>
            </w:pPr>
            <w:r w:rsidRPr="007B2822">
              <w:rPr>
                <w:rFonts w:ascii="Arial" w:hAnsi="Arial" w:cs="Arial"/>
                <w:b/>
                <w:sz w:val="24"/>
                <w:szCs w:val="24"/>
                <w:lang w:val="en-GB" w:eastAsia="en-GB"/>
              </w:rPr>
              <w:t>Main Outputs</w:t>
            </w:r>
          </w:p>
        </w:tc>
        <w:tc>
          <w:tcPr>
            <w:tcW w:w="3417" w:type="dxa"/>
            <w:vMerge w:val="restart"/>
          </w:tcPr>
          <w:p w:rsidR="007B2822" w:rsidRPr="007B2822" w:rsidRDefault="007B2822" w:rsidP="007B2822">
            <w:pPr>
              <w:rPr>
                <w:rFonts w:ascii="Arial" w:hAnsi="Arial" w:cs="Arial"/>
                <w:b/>
                <w:sz w:val="24"/>
                <w:szCs w:val="24"/>
                <w:lang w:val="en-GB" w:eastAsia="en-GB"/>
              </w:rPr>
            </w:pPr>
            <w:r w:rsidRPr="007B2822">
              <w:rPr>
                <w:rFonts w:ascii="Arial" w:hAnsi="Arial" w:cs="Arial"/>
                <w:b/>
                <w:sz w:val="24"/>
                <w:szCs w:val="24"/>
                <w:lang w:val="en-GB" w:eastAsia="en-GB"/>
              </w:rPr>
              <w:t>Output Indicator</w:t>
            </w:r>
          </w:p>
        </w:tc>
        <w:tc>
          <w:tcPr>
            <w:tcW w:w="3692" w:type="dxa"/>
            <w:gridSpan w:val="2"/>
          </w:tcPr>
          <w:p w:rsidR="007B2822" w:rsidRPr="007B2822" w:rsidRDefault="007B2822" w:rsidP="007B2822">
            <w:pPr>
              <w:jc w:val="center"/>
              <w:rPr>
                <w:rFonts w:ascii="Arial" w:hAnsi="Arial" w:cs="Arial"/>
                <w:b/>
                <w:bCs/>
                <w:sz w:val="24"/>
                <w:szCs w:val="24"/>
                <w:lang w:val="en-GB" w:eastAsia="en-GB"/>
              </w:rPr>
            </w:pPr>
            <w:r w:rsidRPr="007B2822">
              <w:rPr>
                <w:rFonts w:ascii="Arial" w:hAnsi="Arial" w:cs="Arial"/>
                <w:b/>
                <w:bCs/>
                <w:sz w:val="24"/>
                <w:szCs w:val="24"/>
                <w:lang w:val="en-GB" w:eastAsia="en-GB"/>
              </w:rPr>
              <w:t>Past Years</w:t>
            </w:r>
          </w:p>
        </w:tc>
        <w:tc>
          <w:tcPr>
            <w:tcW w:w="3691" w:type="dxa"/>
            <w:gridSpan w:val="2"/>
          </w:tcPr>
          <w:p w:rsidR="007B2822" w:rsidRPr="007B2822" w:rsidRDefault="007B2822" w:rsidP="007B2822">
            <w:pPr>
              <w:jc w:val="center"/>
              <w:rPr>
                <w:rFonts w:ascii="Arial" w:hAnsi="Arial" w:cs="Arial"/>
                <w:b/>
                <w:bCs/>
                <w:sz w:val="24"/>
                <w:szCs w:val="24"/>
                <w:lang w:val="en-GB" w:eastAsia="en-GB"/>
              </w:rPr>
            </w:pPr>
            <w:r w:rsidRPr="007B2822">
              <w:rPr>
                <w:rFonts w:ascii="Arial" w:hAnsi="Arial" w:cs="Arial"/>
                <w:b/>
                <w:bCs/>
                <w:sz w:val="24"/>
                <w:szCs w:val="24"/>
                <w:lang w:val="en-GB" w:eastAsia="en-GB"/>
              </w:rPr>
              <w:t>Budget Year</w:t>
            </w:r>
          </w:p>
        </w:tc>
      </w:tr>
      <w:tr w:rsidR="007B2822" w:rsidRPr="007B2822" w:rsidTr="007B2822">
        <w:tc>
          <w:tcPr>
            <w:tcW w:w="2605" w:type="dxa"/>
            <w:vMerge/>
            <w:vAlign w:val="center"/>
          </w:tcPr>
          <w:p w:rsidR="007B2822" w:rsidRPr="007B2822" w:rsidRDefault="007B2822" w:rsidP="007B2822">
            <w:pPr>
              <w:rPr>
                <w:rFonts w:ascii="Arial" w:hAnsi="Arial" w:cs="Arial"/>
                <w:sz w:val="24"/>
                <w:szCs w:val="24"/>
                <w:lang w:val="en-GB" w:eastAsia="en-GB"/>
              </w:rPr>
            </w:pPr>
          </w:p>
        </w:tc>
        <w:tc>
          <w:tcPr>
            <w:tcW w:w="3417" w:type="dxa"/>
            <w:vMerge/>
            <w:vAlign w:val="center"/>
          </w:tcPr>
          <w:p w:rsidR="007B2822" w:rsidRPr="007B2822" w:rsidRDefault="007B2822" w:rsidP="007B2822">
            <w:pPr>
              <w:rPr>
                <w:rFonts w:ascii="Arial" w:hAnsi="Arial" w:cs="Arial"/>
                <w:sz w:val="24"/>
                <w:szCs w:val="24"/>
                <w:lang w:val="en-GB" w:eastAsia="en-GB"/>
              </w:rPr>
            </w:pPr>
          </w:p>
        </w:tc>
        <w:tc>
          <w:tcPr>
            <w:tcW w:w="1890"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2020 Target</w:t>
            </w:r>
          </w:p>
        </w:tc>
        <w:tc>
          <w:tcPr>
            <w:tcW w:w="1802"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2020 Actual</w:t>
            </w:r>
          </w:p>
        </w:tc>
        <w:tc>
          <w:tcPr>
            <w:tcW w:w="1534"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2021 Target</w:t>
            </w:r>
          </w:p>
        </w:tc>
        <w:tc>
          <w:tcPr>
            <w:tcW w:w="2157"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2021 Actual (as at July)</w:t>
            </w:r>
          </w:p>
        </w:tc>
      </w:tr>
      <w:tr w:rsidR="007B2822" w:rsidRPr="007B2822" w:rsidTr="006835FC">
        <w:trPr>
          <w:trHeight w:val="971"/>
        </w:trPr>
        <w:tc>
          <w:tcPr>
            <w:tcW w:w="2605"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Agricultural Extension farms and homes visited</w:t>
            </w:r>
          </w:p>
        </w:tc>
        <w:tc>
          <w:tcPr>
            <w:tcW w:w="3417"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Number of Agricultural extension farms and homes visited</w:t>
            </w:r>
          </w:p>
        </w:tc>
        <w:tc>
          <w:tcPr>
            <w:tcW w:w="1890" w:type="dxa"/>
            <w:vAlign w:val="bottom"/>
          </w:tcPr>
          <w:p w:rsidR="007B2822" w:rsidRPr="007B2822" w:rsidRDefault="007B2822" w:rsidP="007B2822">
            <w:pPr>
              <w:jc w:val="center"/>
              <w:rPr>
                <w:rFonts w:ascii="Arial" w:hAnsi="Arial" w:cs="Arial"/>
                <w:sz w:val="24"/>
                <w:szCs w:val="24"/>
                <w:lang w:val="en-GB" w:eastAsia="en-GB"/>
              </w:rPr>
            </w:pPr>
            <w:r w:rsidRPr="007B2822">
              <w:rPr>
                <w:rFonts w:ascii="Arial" w:hAnsi="Arial" w:cs="Arial"/>
                <w:sz w:val="24"/>
                <w:szCs w:val="24"/>
                <w:lang w:val="en-GB" w:eastAsia="en-GB"/>
              </w:rPr>
              <w:t>8,576</w:t>
            </w:r>
          </w:p>
        </w:tc>
        <w:tc>
          <w:tcPr>
            <w:tcW w:w="1802" w:type="dxa"/>
            <w:vAlign w:val="bottom"/>
          </w:tcPr>
          <w:p w:rsidR="007B2822" w:rsidRPr="007B2822" w:rsidRDefault="007B2822" w:rsidP="007B2822">
            <w:pPr>
              <w:jc w:val="center"/>
              <w:rPr>
                <w:rFonts w:ascii="Arial" w:hAnsi="Arial" w:cs="Arial"/>
                <w:sz w:val="24"/>
                <w:szCs w:val="24"/>
                <w:lang w:val="en-GB" w:eastAsia="en-GB"/>
              </w:rPr>
            </w:pPr>
            <w:r w:rsidRPr="007B2822">
              <w:rPr>
                <w:rFonts w:ascii="Arial" w:hAnsi="Arial" w:cs="Arial"/>
                <w:sz w:val="24"/>
                <w:szCs w:val="24"/>
                <w:lang w:val="en-GB" w:eastAsia="en-GB"/>
              </w:rPr>
              <w:t>8,277</w:t>
            </w:r>
          </w:p>
        </w:tc>
        <w:tc>
          <w:tcPr>
            <w:tcW w:w="1534" w:type="dxa"/>
            <w:vAlign w:val="bottom"/>
          </w:tcPr>
          <w:p w:rsidR="007B2822" w:rsidRPr="007B2822" w:rsidRDefault="007B2822" w:rsidP="007B2822">
            <w:pPr>
              <w:jc w:val="center"/>
              <w:rPr>
                <w:rFonts w:ascii="Arial" w:hAnsi="Arial" w:cs="Arial"/>
                <w:sz w:val="24"/>
                <w:szCs w:val="24"/>
                <w:lang w:val="en-GB" w:eastAsia="en-GB"/>
              </w:rPr>
            </w:pPr>
            <w:r w:rsidRPr="007B2822">
              <w:rPr>
                <w:rFonts w:ascii="Arial" w:hAnsi="Arial" w:cs="Arial"/>
                <w:sz w:val="24"/>
                <w:szCs w:val="24"/>
                <w:lang w:val="en-GB" w:eastAsia="en-GB"/>
              </w:rPr>
              <w:t>8,576</w:t>
            </w:r>
          </w:p>
        </w:tc>
        <w:tc>
          <w:tcPr>
            <w:tcW w:w="2157" w:type="dxa"/>
            <w:vAlign w:val="bottom"/>
          </w:tcPr>
          <w:p w:rsidR="007B2822" w:rsidRPr="007B2822" w:rsidRDefault="007B2822" w:rsidP="007B2822">
            <w:pPr>
              <w:jc w:val="center"/>
              <w:rPr>
                <w:rFonts w:ascii="Arial" w:hAnsi="Arial" w:cs="Arial"/>
                <w:sz w:val="24"/>
                <w:szCs w:val="24"/>
                <w:lang w:val="en-GB" w:eastAsia="en-GB"/>
              </w:rPr>
            </w:pPr>
            <w:r w:rsidRPr="007B2822">
              <w:rPr>
                <w:rFonts w:ascii="Arial" w:hAnsi="Arial" w:cs="Arial"/>
                <w:sz w:val="24"/>
                <w:szCs w:val="24"/>
                <w:lang w:val="en-GB" w:eastAsia="en-GB"/>
              </w:rPr>
              <w:t>5,256</w:t>
            </w:r>
          </w:p>
        </w:tc>
      </w:tr>
      <w:tr w:rsidR="007B2822" w:rsidRPr="007B2822" w:rsidTr="007B2822">
        <w:tc>
          <w:tcPr>
            <w:tcW w:w="2605"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Crop Demonstration plots established by each AEA</w:t>
            </w:r>
          </w:p>
        </w:tc>
        <w:tc>
          <w:tcPr>
            <w:tcW w:w="3417"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Number of crop Demonstration plots established by each AEA</w:t>
            </w:r>
          </w:p>
        </w:tc>
        <w:tc>
          <w:tcPr>
            <w:tcW w:w="1890" w:type="dxa"/>
            <w:vAlign w:val="bottom"/>
          </w:tcPr>
          <w:p w:rsidR="007B2822" w:rsidRPr="007B2822" w:rsidRDefault="007B2822" w:rsidP="007B2822">
            <w:pPr>
              <w:jc w:val="center"/>
              <w:rPr>
                <w:rFonts w:ascii="Arial" w:hAnsi="Arial" w:cs="Arial"/>
                <w:sz w:val="24"/>
                <w:szCs w:val="24"/>
              </w:rPr>
            </w:pPr>
            <w:r w:rsidRPr="007B2822">
              <w:rPr>
                <w:rFonts w:ascii="Arial" w:hAnsi="Arial" w:cs="Arial"/>
                <w:sz w:val="24"/>
                <w:szCs w:val="24"/>
              </w:rPr>
              <w:t>4</w:t>
            </w:r>
          </w:p>
        </w:tc>
        <w:tc>
          <w:tcPr>
            <w:tcW w:w="1802" w:type="dxa"/>
            <w:vAlign w:val="bottom"/>
          </w:tcPr>
          <w:p w:rsidR="007B2822" w:rsidRPr="007B2822" w:rsidRDefault="007B2822" w:rsidP="007B2822">
            <w:pPr>
              <w:jc w:val="center"/>
              <w:rPr>
                <w:rFonts w:ascii="Arial" w:hAnsi="Arial" w:cs="Arial"/>
                <w:sz w:val="24"/>
                <w:szCs w:val="24"/>
              </w:rPr>
            </w:pPr>
            <w:r w:rsidRPr="007B2822">
              <w:rPr>
                <w:rFonts w:ascii="Arial" w:hAnsi="Arial" w:cs="Arial"/>
                <w:sz w:val="24"/>
                <w:szCs w:val="24"/>
              </w:rPr>
              <w:t>4</w:t>
            </w:r>
          </w:p>
        </w:tc>
        <w:tc>
          <w:tcPr>
            <w:tcW w:w="1534" w:type="dxa"/>
            <w:vAlign w:val="bottom"/>
          </w:tcPr>
          <w:p w:rsidR="007B2822" w:rsidRPr="007B2822" w:rsidRDefault="007B2822" w:rsidP="007B2822">
            <w:pPr>
              <w:jc w:val="center"/>
              <w:rPr>
                <w:rFonts w:ascii="Arial" w:hAnsi="Arial" w:cs="Arial"/>
                <w:sz w:val="24"/>
                <w:szCs w:val="24"/>
              </w:rPr>
            </w:pPr>
            <w:r w:rsidRPr="007B2822">
              <w:rPr>
                <w:rFonts w:ascii="Arial" w:hAnsi="Arial" w:cs="Arial"/>
                <w:sz w:val="24"/>
                <w:szCs w:val="24"/>
              </w:rPr>
              <w:t>4</w:t>
            </w:r>
          </w:p>
        </w:tc>
        <w:tc>
          <w:tcPr>
            <w:tcW w:w="2157" w:type="dxa"/>
            <w:vAlign w:val="bottom"/>
          </w:tcPr>
          <w:p w:rsidR="007B2822" w:rsidRPr="007B2822" w:rsidRDefault="007B2822" w:rsidP="007B2822">
            <w:pPr>
              <w:jc w:val="center"/>
              <w:rPr>
                <w:rFonts w:ascii="Arial" w:hAnsi="Arial" w:cs="Arial"/>
                <w:sz w:val="24"/>
                <w:szCs w:val="24"/>
              </w:rPr>
            </w:pPr>
            <w:r w:rsidRPr="007B2822">
              <w:rPr>
                <w:rFonts w:ascii="Arial" w:hAnsi="Arial" w:cs="Arial"/>
                <w:sz w:val="24"/>
                <w:szCs w:val="24"/>
              </w:rPr>
              <w:t>4</w:t>
            </w:r>
          </w:p>
        </w:tc>
      </w:tr>
      <w:tr w:rsidR="007B2822" w:rsidRPr="007B2822" w:rsidTr="007B2822">
        <w:tc>
          <w:tcPr>
            <w:tcW w:w="2605"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Oil palm seedlings procured to support Planting for Exports and Rural Development in the District</w:t>
            </w:r>
          </w:p>
        </w:tc>
        <w:tc>
          <w:tcPr>
            <w:tcW w:w="3417" w:type="dxa"/>
          </w:tcPr>
          <w:p w:rsidR="007B2822" w:rsidRPr="007B2822" w:rsidRDefault="007B2822" w:rsidP="007B2822">
            <w:pPr>
              <w:rPr>
                <w:rFonts w:ascii="Arial" w:hAnsi="Arial" w:cs="Arial"/>
                <w:sz w:val="24"/>
                <w:szCs w:val="24"/>
                <w:lang w:val="en-GB" w:eastAsia="en-GB"/>
              </w:rPr>
            </w:pPr>
            <w:r w:rsidRPr="007B2822">
              <w:rPr>
                <w:rFonts w:ascii="Arial" w:hAnsi="Arial" w:cs="Arial"/>
                <w:sz w:val="24"/>
                <w:szCs w:val="24"/>
                <w:lang w:val="en-GB" w:eastAsia="en-GB"/>
              </w:rPr>
              <w:t xml:space="preserve">Number of seedlings procured </w:t>
            </w:r>
          </w:p>
        </w:tc>
        <w:tc>
          <w:tcPr>
            <w:tcW w:w="1890" w:type="dxa"/>
            <w:vAlign w:val="bottom"/>
          </w:tcPr>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r w:rsidRPr="007B2822">
              <w:rPr>
                <w:rFonts w:ascii="Arial" w:hAnsi="Arial" w:cs="Arial"/>
                <w:sz w:val="24"/>
                <w:szCs w:val="24"/>
              </w:rPr>
              <w:t>50,000</w:t>
            </w:r>
          </w:p>
        </w:tc>
        <w:tc>
          <w:tcPr>
            <w:tcW w:w="1802" w:type="dxa"/>
            <w:vAlign w:val="bottom"/>
          </w:tcPr>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r w:rsidRPr="007B2822">
              <w:rPr>
                <w:rFonts w:ascii="Arial" w:hAnsi="Arial" w:cs="Arial"/>
                <w:sz w:val="24"/>
                <w:szCs w:val="24"/>
              </w:rPr>
              <w:t>73,333</w:t>
            </w:r>
          </w:p>
        </w:tc>
        <w:tc>
          <w:tcPr>
            <w:tcW w:w="1534" w:type="dxa"/>
            <w:vAlign w:val="bottom"/>
          </w:tcPr>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r w:rsidRPr="007B2822">
              <w:rPr>
                <w:rFonts w:ascii="Arial" w:hAnsi="Arial" w:cs="Arial"/>
                <w:sz w:val="24"/>
                <w:szCs w:val="24"/>
              </w:rPr>
              <w:t>50,000</w:t>
            </w:r>
          </w:p>
        </w:tc>
        <w:tc>
          <w:tcPr>
            <w:tcW w:w="2157" w:type="dxa"/>
            <w:vAlign w:val="bottom"/>
          </w:tcPr>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p>
          <w:p w:rsidR="007B2822" w:rsidRPr="007B2822" w:rsidRDefault="007B2822" w:rsidP="007B2822">
            <w:pPr>
              <w:jc w:val="center"/>
              <w:rPr>
                <w:rFonts w:ascii="Arial" w:hAnsi="Arial" w:cs="Arial"/>
                <w:sz w:val="24"/>
                <w:szCs w:val="24"/>
              </w:rPr>
            </w:pPr>
            <w:r w:rsidRPr="007B2822">
              <w:rPr>
                <w:rFonts w:ascii="Arial" w:hAnsi="Arial" w:cs="Arial"/>
                <w:sz w:val="24"/>
                <w:szCs w:val="24"/>
              </w:rPr>
              <w:t>30,000</w:t>
            </w:r>
          </w:p>
        </w:tc>
      </w:tr>
    </w:tbl>
    <w:p w:rsidR="000451CE" w:rsidRPr="00B00519" w:rsidRDefault="000451CE" w:rsidP="007B2822">
      <w:pPr>
        <w:rPr>
          <w:rFonts w:ascii="Arial" w:hAnsi="Arial" w:cs="Arial"/>
        </w:rPr>
      </w:pPr>
    </w:p>
    <w:tbl>
      <w:tblPr>
        <w:tblStyle w:val="TableGrid"/>
        <w:tblW w:w="13495" w:type="dxa"/>
        <w:tblLayout w:type="fixed"/>
        <w:tblLook w:val="04A0" w:firstRow="1" w:lastRow="0" w:firstColumn="1" w:lastColumn="0" w:noHBand="0" w:noVBand="1"/>
      </w:tblPr>
      <w:tblGrid>
        <w:gridCol w:w="2605"/>
        <w:gridCol w:w="3417"/>
        <w:gridCol w:w="1890"/>
        <w:gridCol w:w="1802"/>
        <w:gridCol w:w="1534"/>
        <w:gridCol w:w="2247"/>
      </w:tblGrid>
      <w:tr w:rsidR="007B2822" w:rsidRPr="00EE06F4" w:rsidTr="00EE06F4">
        <w:tc>
          <w:tcPr>
            <w:tcW w:w="13495" w:type="dxa"/>
            <w:gridSpan w:val="6"/>
          </w:tcPr>
          <w:p w:rsidR="007B2822" w:rsidRPr="00EE06F4" w:rsidRDefault="007B2822" w:rsidP="007B2822">
            <w:pPr>
              <w:jc w:val="center"/>
              <w:rPr>
                <w:rFonts w:ascii="Arial" w:hAnsi="Arial" w:cs="Arial"/>
                <w:sz w:val="24"/>
                <w:szCs w:val="24"/>
              </w:rPr>
            </w:pPr>
            <w:r w:rsidRPr="00EE06F4">
              <w:rPr>
                <w:rFonts w:ascii="Arial" w:hAnsi="Arial" w:cs="Arial"/>
                <w:b/>
                <w:bCs/>
                <w:sz w:val="24"/>
                <w:szCs w:val="24"/>
                <w:lang w:val="en-GB" w:eastAsia="en-GB"/>
              </w:rPr>
              <w:t>ENVIRONMENTAL MANAGEMENT</w:t>
            </w:r>
          </w:p>
        </w:tc>
      </w:tr>
      <w:tr w:rsidR="007B2822" w:rsidRPr="00EE06F4" w:rsidTr="00EE06F4">
        <w:tc>
          <w:tcPr>
            <w:tcW w:w="2605" w:type="dxa"/>
            <w:vMerge w:val="restart"/>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Main Outputs</w:t>
            </w:r>
          </w:p>
        </w:tc>
        <w:tc>
          <w:tcPr>
            <w:tcW w:w="3417" w:type="dxa"/>
            <w:vMerge w:val="restart"/>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Output Indicator</w:t>
            </w:r>
          </w:p>
        </w:tc>
        <w:tc>
          <w:tcPr>
            <w:tcW w:w="3692" w:type="dxa"/>
            <w:gridSpan w:val="2"/>
          </w:tcPr>
          <w:p w:rsidR="007B2822" w:rsidRPr="00EE06F4" w:rsidRDefault="007B2822" w:rsidP="007B2822">
            <w:pPr>
              <w:jc w:val="center"/>
              <w:rPr>
                <w:rFonts w:ascii="Arial" w:hAnsi="Arial" w:cs="Arial"/>
                <w:b/>
                <w:bCs/>
                <w:sz w:val="24"/>
                <w:szCs w:val="24"/>
                <w:lang w:val="en-GB" w:eastAsia="en-GB"/>
              </w:rPr>
            </w:pPr>
            <w:r w:rsidRPr="00EE06F4">
              <w:rPr>
                <w:rFonts w:ascii="Arial" w:hAnsi="Arial" w:cs="Arial"/>
                <w:b/>
                <w:bCs/>
                <w:sz w:val="24"/>
                <w:szCs w:val="24"/>
                <w:lang w:val="en-GB" w:eastAsia="en-GB"/>
              </w:rPr>
              <w:t>Past Years</w:t>
            </w:r>
          </w:p>
        </w:tc>
        <w:tc>
          <w:tcPr>
            <w:tcW w:w="3781" w:type="dxa"/>
            <w:gridSpan w:val="2"/>
          </w:tcPr>
          <w:p w:rsidR="007B2822" w:rsidRPr="00EE06F4" w:rsidRDefault="007B2822" w:rsidP="007B2822">
            <w:pPr>
              <w:jc w:val="center"/>
              <w:rPr>
                <w:rFonts w:ascii="Arial" w:hAnsi="Arial" w:cs="Arial"/>
                <w:b/>
                <w:bCs/>
                <w:sz w:val="24"/>
                <w:szCs w:val="24"/>
                <w:lang w:val="en-GB" w:eastAsia="en-GB"/>
              </w:rPr>
            </w:pPr>
            <w:r w:rsidRPr="00EE06F4">
              <w:rPr>
                <w:rFonts w:ascii="Arial" w:hAnsi="Arial" w:cs="Arial"/>
                <w:b/>
                <w:bCs/>
                <w:sz w:val="24"/>
                <w:szCs w:val="24"/>
                <w:lang w:val="en-GB" w:eastAsia="en-GB"/>
              </w:rPr>
              <w:t>Budget Year</w:t>
            </w:r>
          </w:p>
        </w:tc>
      </w:tr>
      <w:tr w:rsidR="007B2822" w:rsidRPr="00EE06F4" w:rsidTr="00EE06F4">
        <w:tc>
          <w:tcPr>
            <w:tcW w:w="2605" w:type="dxa"/>
            <w:vMerge/>
            <w:vAlign w:val="center"/>
          </w:tcPr>
          <w:p w:rsidR="007B2822" w:rsidRPr="00EE06F4" w:rsidRDefault="007B2822" w:rsidP="007B2822">
            <w:pPr>
              <w:rPr>
                <w:rFonts w:ascii="Arial" w:hAnsi="Arial" w:cs="Arial"/>
                <w:sz w:val="24"/>
                <w:szCs w:val="24"/>
                <w:lang w:val="en-GB" w:eastAsia="en-GB"/>
              </w:rPr>
            </w:pPr>
          </w:p>
        </w:tc>
        <w:tc>
          <w:tcPr>
            <w:tcW w:w="3417" w:type="dxa"/>
            <w:vMerge/>
            <w:vAlign w:val="center"/>
          </w:tcPr>
          <w:p w:rsidR="007B2822" w:rsidRPr="00EE06F4" w:rsidRDefault="007B2822" w:rsidP="007B2822">
            <w:pPr>
              <w:rPr>
                <w:rFonts w:ascii="Arial" w:hAnsi="Arial" w:cs="Arial"/>
                <w:sz w:val="24"/>
                <w:szCs w:val="24"/>
                <w:lang w:val="en-GB" w:eastAsia="en-GB"/>
              </w:rPr>
            </w:pPr>
          </w:p>
        </w:tc>
        <w:tc>
          <w:tcPr>
            <w:tcW w:w="1890" w:type="dxa"/>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2020 Target</w:t>
            </w:r>
          </w:p>
        </w:tc>
        <w:tc>
          <w:tcPr>
            <w:tcW w:w="1802" w:type="dxa"/>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2020 Actual</w:t>
            </w:r>
          </w:p>
        </w:tc>
        <w:tc>
          <w:tcPr>
            <w:tcW w:w="1534" w:type="dxa"/>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2021 Target</w:t>
            </w:r>
          </w:p>
        </w:tc>
        <w:tc>
          <w:tcPr>
            <w:tcW w:w="2247" w:type="dxa"/>
          </w:tcPr>
          <w:p w:rsidR="007B2822" w:rsidRPr="00EE06F4" w:rsidRDefault="007B2822" w:rsidP="007B2822">
            <w:pPr>
              <w:rPr>
                <w:rFonts w:ascii="Arial" w:hAnsi="Arial" w:cs="Arial"/>
                <w:b/>
                <w:sz w:val="24"/>
                <w:szCs w:val="24"/>
                <w:lang w:val="en-GB" w:eastAsia="en-GB"/>
              </w:rPr>
            </w:pPr>
            <w:r w:rsidRPr="00EE06F4">
              <w:rPr>
                <w:rFonts w:ascii="Arial" w:hAnsi="Arial" w:cs="Arial"/>
                <w:b/>
                <w:sz w:val="24"/>
                <w:szCs w:val="24"/>
                <w:lang w:val="en-GB" w:eastAsia="en-GB"/>
              </w:rPr>
              <w:t>2021 Actual (as at</w:t>
            </w:r>
            <w:r w:rsidR="00EE06F4">
              <w:rPr>
                <w:rFonts w:ascii="Arial" w:hAnsi="Arial" w:cs="Arial"/>
                <w:b/>
                <w:sz w:val="24"/>
                <w:szCs w:val="24"/>
                <w:lang w:val="en-GB" w:eastAsia="en-GB"/>
              </w:rPr>
              <w:t xml:space="preserve"> </w:t>
            </w:r>
            <w:r w:rsidRPr="00EE06F4">
              <w:rPr>
                <w:rFonts w:ascii="Arial" w:hAnsi="Arial" w:cs="Arial"/>
                <w:b/>
                <w:sz w:val="24"/>
                <w:szCs w:val="24"/>
                <w:lang w:val="en-GB" w:eastAsia="en-GB"/>
              </w:rPr>
              <w:t>July)</w:t>
            </w:r>
          </w:p>
        </w:tc>
      </w:tr>
      <w:tr w:rsidR="007B2822" w:rsidRPr="00EE06F4" w:rsidTr="00EE06F4">
        <w:tc>
          <w:tcPr>
            <w:tcW w:w="2605" w:type="dxa"/>
          </w:tcPr>
          <w:p w:rsidR="007B2822" w:rsidRPr="00EE06F4" w:rsidRDefault="007B2822" w:rsidP="007B2822">
            <w:pPr>
              <w:rPr>
                <w:rFonts w:ascii="Arial" w:hAnsi="Arial" w:cs="Arial"/>
                <w:sz w:val="24"/>
                <w:szCs w:val="24"/>
                <w:lang w:val="en-GB" w:eastAsia="en-GB"/>
              </w:rPr>
            </w:pPr>
            <w:r w:rsidRPr="00EE06F4">
              <w:rPr>
                <w:rFonts w:ascii="Arial" w:hAnsi="Arial" w:cs="Arial"/>
                <w:sz w:val="24"/>
                <w:szCs w:val="24"/>
                <w:lang w:val="en-GB" w:eastAsia="en-GB"/>
              </w:rPr>
              <w:t>Clean up exercises organised</w:t>
            </w:r>
          </w:p>
        </w:tc>
        <w:tc>
          <w:tcPr>
            <w:tcW w:w="3417" w:type="dxa"/>
          </w:tcPr>
          <w:p w:rsidR="007B2822" w:rsidRPr="00EE06F4" w:rsidRDefault="007B2822" w:rsidP="007B2822">
            <w:pPr>
              <w:rPr>
                <w:rFonts w:ascii="Arial" w:hAnsi="Arial" w:cs="Arial"/>
                <w:sz w:val="24"/>
                <w:szCs w:val="24"/>
                <w:lang w:val="en-GB" w:eastAsia="en-GB"/>
              </w:rPr>
            </w:pPr>
            <w:r w:rsidRPr="00EE06F4">
              <w:rPr>
                <w:rFonts w:ascii="Arial" w:hAnsi="Arial" w:cs="Arial"/>
                <w:sz w:val="24"/>
                <w:szCs w:val="24"/>
                <w:lang w:val="en-GB" w:eastAsia="en-GB"/>
              </w:rPr>
              <w:t>Number of clean up exercises organised</w:t>
            </w:r>
          </w:p>
        </w:tc>
        <w:tc>
          <w:tcPr>
            <w:tcW w:w="1890" w:type="dxa"/>
            <w:vAlign w:val="bottom"/>
          </w:tcPr>
          <w:p w:rsidR="007B2822" w:rsidRPr="00EE06F4" w:rsidRDefault="007B2822" w:rsidP="007B2822">
            <w:pPr>
              <w:jc w:val="center"/>
              <w:rPr>
                <w:rFonts w:ascii="Arial" w:hAnsi="Arial" w:cs="Arial"/>
                <w:sz w:val="24"/>
                <w:szCs w:val="24"/>
              </w:rPr>
            </w:pPr>
            <w:r w:rsidRPr="00EE06F4">
              <w:rPr>
                <w:rFonts w:ascii="Arial" w:hAnsi="Arial" w:cs="Arial"/>
                <w:sz w:val="24"/>
                <w:szCs w:val="24"/>
              </w:rPr>
              <w:t>4</w:t>
            </w:r>
          </w:p>
        </w:tc>
        <w:tc>
          <w:tcPr>
            <w:tcW w:w="1802" w:type="dxa"/>
            <w:vAlign w:val="bottom"/>
          </w:tcPr>
          <w:p w:rsidR="007B2822" w:rsidRPr="00EE06F4" w:rsidRDefault="007B2822" w:rsidP="007B2822">
            <w:pPr>
              <w:jc w:val="center"/>
              <w:rPr>
                <w:rFonts w:ascii="Arial" w:hAnsi="Arial" w:cs="Arial"/>
                <w:sz w:val="24"/>
                <w:szCs w:val="24"/>
              </w:rPr>
            </w:pPr>
            <w:r w:rsidRPr="00EE06F4">
              <w:rPr>
                <w:rFonts w:ascii="Arial" w:hAnsi="Arial" w:cs="Arial"/>
                <w:sz w:val="24"/>
                <w:szCs w:val="24"/>
              </w:rPr>
              <w:t>4</w:t>
            </w:r>
          </w:p>
        </w:tc>
        <w:tc>
          <w:tcPr>
            <w:tcW w:w="1534" w:type="dxa"/>
            <w:vAlign w:val="bottom"/>
          </w:tcPr>
          <w:p w:rsidR="007B2822" w:rsidRPr="00EE06F4" w:rsidRDefault="007B2822" w:rsidP="007B2822">
            <w:pPr>
              <w:jc w:val="center"/>
              <w:rPr>
                <w:rFonts w:ascii="Arial" w:hAnsi="Arial" w:cs="Arial"/>
                <w:sz w:val="24"/>
                <w:szCs w:val="24"/>
              </w:rPr>
            </w:pPr>
            <w:r w:rsidRPr="00EE06F4">
              <w:rPr>
                <w:rFonts w:ascii="Arial" w:hAnsi="Arial" w:cs="Arial"/>
                <w:sz w:val="24"/>
                <w:szCs w:val="24"/>
              </w:rPr>
              <w:t>4</w:t>
            </w:r>
          </w:p>
        </w:tc>
        <w:tc>
          <w:tcPr>
            <w:tcW w:w="2247" w:type="dxa"/>
            <w:vAlign w:val="bottom"/>
          </w:tcPr>
          <w:p w:rsidR="007B2822" w:rsidRPr="00EE06F4" w:rsidRDefault="007B2822" w:rsidP="007B2822">
            <w:pPr>
              <w:jc w:val="center"/>
              <w:rPr>
                <w:rFonts w:ascii="Arial" w:hAnsi="Arial" w:cs="Arial"/>
                <w:sz w:val="24"/>
                <w:szCs w:val="24"/>
              </w:rPr>
            </w:pPr>
            <w:r w:rsidRPr="00EE06F4">
              <w:rPr>
                <w:rFonts w:ascii="Arial" w:hAnsi="Arial" w:cs="Arial"/>
                <w:sz w:val="24"/>
                <w:szCs w:val="24"/>
              </w:rPr>
              <w:t>1</w:t>
            </w:r>
          </w:p>
        </w:tc>
      </w:tr>
      <w:tr w:rsidR="007B2822" w:rsidRPr="00EE06F4" w:rsidTr="00EE06F4">
        <w:tc>
          <w:tcPr>
            <w:tcW w:w="2605" w:type="dxa"/>
          </w:tcPr>
          <w:p w:rsidR="007B2822" w:rsidRPr="00EE06F4" w:rsidRDefault="00B4049E" w:rsidP="007B2822">
            <w:pPr>
              <w:rPr>
                <w:rFonts w:ascii="Arial" w:hAnsi="Arial" w:cs="Arial"/>
                <w:sz w:val="24"/>
                <w:szCs w:val="24"/>
                <w:lang w:eastAsia="en-GB"/>
              </w:rPr>
            </w:pPr>
            <w:r w:rsidRPr="00EE06F4">
              <w:rPr>
                <w:rFonts w:ascii="Arial" w:hAnsi="Arial" w:cs="Arial"/>
                <w:sz w:val="24"/>
                <w:szCs w:val="24"/>
                <w:lang w:eastAsia="en-GB"/>
              </w:rPr>
              <w:t>Workshop and training program organized</w:t>
            </w:r>
          </w:p>
        </w:tc>
        <w:tc>
          <w:tcPr>
            <w:tcW w:w="3417" w:type="dxa"/>
          </w:tcPr>
          <w:p w:rsidR="007B2822" w:rsidRPr="00EE06F4" w:rsidRDefault="00B4049E" w:rsidP="007B2822">
            <w:pPr>
              <w:rPr>
                <w:rFonts w:ascii="Arial" w:hAnsi="Arial" w:cs="Arial"/>
                <w:sz w:val="24"/>
                <w:szCs w:val="24"/>
                <w:lang w:eastAsia="en-GB"/>
              </w:rPr>
            </w:pPr>
            <w:r w:rsidRPr="00EE06F4">
              <w:rPr>
                <w:rFonts w:ascii="Arial" w:hAnsi="Arial" w:cs="Arial"/>
                <w:sz w:val="24"/>
                <w:szCs w:val="24"/>
                <w:lang w:eastAsia="en-GB"/>
              </w:rPr>
              <w:t>Number of training workshop organized</w:t>
            </w:r>
          </w:p>
        </w:tc>
        <w:tc>
          <w:tcPr>
            <w:tcW w:w="1890" w:type="dxa"/>
            <w:vAlign w:val="bottom"/>
          </w:tcPr>
          <w:p w:rsidR="007B2822" w:rsidRPr="00EE06F4" w:rsidRDefault="00B4049E" w:rsidP="007B2822">
            <w:pPr>
              <w:jc w:val="center"/>
              <w:rPr>
                <w:rFonts w:ascii="Arial" w:hAnsi="Arial" w:cs="Arial"/>
                <w:sz w:val="24"/>
                <w:szCs w:val="24"/>
              </w:rPr>
            </w:pPr>
            <w:r w:rsidRPr="00EE06F4">
              <w:rPr>
                <w:rFonts w:ascii="Arial" w:hAnsi="Arial" w:cs="Arial"/>
                <w:sz w:val="24"/>
                <w:szCs w:val="24"/>
              </w:rPr>
              <w:t>2</w:t>
            </w:r>
          </w:p>
        </w:tc>
        <w:tc>
          <w:tcPr>
            <w:tcW w:w="1802" w:type="dxa"/>
            <w:vAlign w:val="bottom"/>
          </w:tcPr>
          <w:p w:rsidR="007B2822" w:rsidRPr="00EE06F4" w:rsidRDefault="00B4049E" w:rsidP="007B2822">
            <w:pPr>
              <w:jc w:val="center"/>
              <w:rPr>
                <w:rFonts w:ascii="Arial" w:hAnsi="Arial" w:cs="Arial"/>
                <w:sz w:val="24"/>
                <w:szCs w:val="24"/>
              </w:rPr>
            </w:pPr>
            <w:r w:rsidRPr="00EE06F4">
              <w:rPr>
                <w:rFonts w:ascii="Arial" w:hAnsi="Arial" w:cs="Arial"/>
                <w:sz w:val="24"/>
                <w:szCs w:val="24"/>
              </w:rPr>
              <w:t>2</w:t>
            </w:r>
          </w:p>
        </w:tc>
        <w:tc>
          <w:tcPr>
            <w:tcW w:w="1534" w:type="dxa"/>
            <w:vAlign w:val="bottom"/>
          </w:tcPr>
          <w:p w:rsidR="007B2822" w:rsidRPr="00EE06F4" w:rsidRDefault="00B4049E" w:rsidP="007B2822">
            <w:pPr>
              <w:jc w:val="center"/>
              <w:rPr>
                <w:rFonts w:ascii="Arial" w:hAnsi="Arial" w:cs="Arial"/>
                <w:sz w:val="24"/>
                <w:szCs w:val="24"/>
              </w:rPr>
            </w:pPr>
            <w:r w:rsidRPr="00EE06F4">
              <w:rPr>
                <w:rFonts w:ascii="Arial" w:hAnsi="Arial" w:cs="Arial"/>
                <w:sz w:val="24"/>
                <w:szCs w:val="24"/>
              </w:rPr>
              <w:t>2</w:t>
            </w:r>
          </w:p>
        </w:tc>
        <w:tc>
          <w:tcPr>
            <w:tcW w:w="2247" w:type="dxa"/>
            <w:vAlign w:val="bottom"/>
          </w:tcPr>
          <w:p w:rsidR="007B2822" w:rsidRPr="00EE06F4" w:rsidRDefault="00B4049E" w:rsidP="007B2822">
            <w:pPr>
              <w:jc w:val="center"/>
              <w:rPr>
                <w:rFonts w:ascii="Arial" w:hAnsi="Arial" w:cs="Arial"/>
                <w:sz w:val="24"/>
                <w:szCs w:val="24"/>
              </w:rPr>
            </w:pPr>
            <w:r w:rsidRPr="00EE06F4">
              <w:rPr>
                <w:rFonts w:ascii="Arial" w:hAnsi="Arial" w:cs="Arial"/>
                <w:sz w:val="24"/>
                <w:szCs w:val="24"/>
              </w:rPr>
              <w:t>1</w:t>
            </w:r>
          </w:p>
        </w:tc>
      </w:tr>
      <w:tr w:rsidR="007B2822" w:rsidRPr="00EE06F4" w:rsidTr="00EE06F4">
        <w:tc>
          <w:tcPr>
            <w:tcW w:w="2605" w:type="dxa"/>
          </w:tcPr>
          <w:p w:rsidR="007B2822" w:rsidRPr="00EE06F4" w:rsidRDefault="000451CE" w:rsidP="007B2822">
            <w:pPr>
              <w:rPr>
                <w:rFonts w:ascii="Arial" w:hAnsi="Arial" w:cs="Arial"/>
                <w:sz w:val="24"/>
                <w:szCs w:val="24"/>
                <w:lang w:val="en-GB" w:eastAsia="en-GB"/>
              </w:rPr>
            </w:pPr>
            <w:r w:rsidRPr="00EE06F4">
              <w:rPr>
                <w:rFonts w:ascii="Arial" w:hAnsi="Arial" w:cs="Arial"/>
                <w:sz w:val="24"/>
                <w:szCs w:val="24"/>
                <w:lang w:val="en-GB" w:eastAsia="en-GB"/>
              </w:rPr>
              <w:t>Educational campaign on disaster prevention</w:t>
            </w:r>
          </w:p>
        </w:tc>
        <w:tc>
          <w:tcPr>
            <w:tcW w:w="3417" w:type="dxa"/>
          </w:tcPr>
          <w:p w:rsidR="007B2822" w:rsidRPr="00EE06F4" w:rsidRDefault="00B4049E" w:rsidP="007B2822">
            <w:pPr>
              <w:rPr>
                <w:rFonts w:ascii="Arial" w:hAnsi="Arial" w:cs="Arial"/>
                <w:sz w:val="24"/>
                <w:szCs w:val="24"/>
                <w:lang w:val="en-GB" w:eastAsia="en-GB"/>
              </w:rPr>
            </w:pPr>
            <w:r w:rsidRPr="00EE06F4">
              <w:rPr>
                <w:rFonts w:ascii="Arial" w:hAnsi="Arial" w:cs="Arial"/>
                <w:sz w:val="24"/>
                <w:szCs w:val="24"/>
                <w:lang w:val="en-GB" w:eastAsia="en-GB"/>
              </w:rPr>
              <w:t>Educational campaign on disaster prevention mitigation conducted</w:t>
            </w:r>
          </w:p>
        </w:tc>
        <w:tc>
          <w:tcPr>
            <w:tcW w:w="1890" w:type="dxa"/>
            <w:vAlign w:val="center"/>
          </w:tcPr>
          <w:p w:rsidR="007B2822" w:rsidRPr="00EE06F4" w:rsidRDefault="00B4049E" w:rsidP="00B4049E">
            <w:pPr>
              <w:tabs>
                <w:tab w:val="center" w:pos="837"/>
              </w:tabs>
              <w:jc w:val="center"/>
              <w:rPr>
                <w:rFonts w:ascii="Arial" w:hAnsi="Arial" w:cs="Arial"/>
                <w:sz w:val="24"/>
                <w:szCs w:val="24"/>
              </w:rPr>
            </w:pPr>
            <w:r w:rsidRPr="00EE06F4">
              <w:rPr>
                <w:rFonts w:ascii="Arial" w:hAnsi="Arial" w:cs="Arial"/>
                <w:sz w:val="24"/>
                <w:szCs w:val="24"/>
              </w:rPr>
              <w:t>12</w:t>
            </w:r>
          </w:p>
        </w:tc>
        <w:tc>
          <w:tcPr>
            <w:tcW w:w="1802" w:type="dxa"/>
            <w:vAlign w:val="center"/>
          </w:tcPr>
          <w:p w:rsidR="007B2822" w:rsidRPr="00EE06F4" w:rsidRDefault="00B4049E" w:rsidP="00B4049E">
            <w:pPr>
              <w:jc w:val="center"/>
              <w:rPr>
                <w:rFonts w:ascii="Arial" w:hAnsi="Arial" w:cs="Arial"/>
                <w:sz w:val="24"/>
                <w:szCs w:val="24"/>
              </w:rPr>
            </w:pPr>
            <w:r w:rsidRPr="00EE06F4">
              <w:rPr>
                <w:rFonts w:ascii="Arial" w:hAnsi="Arial" w:cs="Arial"/>
                <w:sz w:val="24"/>
                <w:szCs w:val="24"/>
              </w:rPr>
              <w:t>7</w:t>
            </w:r>
          </w:p>
        </w:tc>
        <w:tc>
          <w:tcPr>
            <w:tcW w:w="1534" w:type="dxa"/>
            <w:vAlign w:val="center"/>
          </w:tcPr>
          <w:p w:rsidR="007B2822" w:rsidRPr="00EE06F4" w:rsidRDefault="00B4049E" w:rsidP="00B4049E">
            <w:pPr>
              <w:jc w:val="center"/>
              <w:rPr>
                <w:rFonts w:ascii="Arial" w:hAnsi="Arial" w:cs="Arial"/>
                <w:sz w:val="24"/>
                <w:szCs w:val="24"/>
              </w:rPr>
            </w:pPr>
            <w:r w:rsidRPr="00EE06F4">
              <w:rPr>
                <w:rFonts w:ascii="Arial" w:hAnsi="Arial" w:cs="Arial"/>
                <w:sz w:val="24"/>
                <w:szCs w:val="24"/>
              </w:rPr>
              <w:t>12</w:t>
            </w:r>
          </w:p>
        </w:tc>
        <w:tc>
          <w:tcPr>
            <w:tcW w:w="2247" w:type="dxa"/>
            <w:vAlign w:val="center"/>
          </w:tcPr>
          <w:p w:rsidR="007B2822" w:rsidRPr="00EE06F4" w:rsidRDefault="00B4049E" w:rsidP="00B4049E">
            <w:pPr>
              <w:jc w:val="center"/>
              <w:rPr>
                <w:rFonts w:ascii="Arial" w:hAnsi="Arial" w:cs="Arial"/>
                <w:sz w:val="24"/>
                <w:szCs w:val="24"/>
              </w:rPr>
            </w:pPr>
            <w:r w:rsidRPr="00EE06F4">
              <w:rPr>
                <w:rFonts w:ascii="Arial" w:hAnsi="Arial" w:cs="Arial"/>
                <w:sz w:val="24"/>
                <w:szCs w:val="24"/>
              </w:rPr>
              <w:t>3</w:t>
            </w:r>
          </w:p>
        </w:tc>
      </w:tr>
    </w:tbl>
    <w:p w:rsidR="007B2822" w:rsidRDefault="007B2822" w:rsidP="007B2822">
      <w:pPr>
        <w:rPr>
          <w:rFonts w:ascii="Arial" w:hAnsi="Arial" w:cs="Arial"/>
        </w:rPr>
      </w:pPr>
    </w:p>
    <w:p w:rsidR="000C3CE6" w:rsidRPr="000C3CE6" w:rsidRDefault="000C3CE6" w:rsidP="000C3CE6">
      <w:pPr>
        <w:spacing w:after="0" w:line="360" w:lineRule="auto"/>
        <w:jc w:val="center"/>
        <w:rPr>
          <w:rFonts w:asciiTheme="majorHAnsi" w:eastAsia="Calibri" w:hAnsiTheme="majorHAnsi" w:cstheme="majorHAnsi"/>
          <w:b/>
          <w:sz w:val="32"/>
          <w:szCs w:val="32"/>
        </w:rPr>
      </w:pPr>
      <w:r w:rsidRPr="000C3CE6">
        <w:rPr>
          <w:rFonts w:asciiTheme="majorHAnsi" w:eastAsia="Calibri" w:hAnsiTheme="majorHAnsi" w:cstheme="majorHAnsi"/>
          <w:b/>
          <w:sz w:val="32"/>
          <w:szCs w:val="32"/>
        </w:rPr>
        <w:lastRenderedPageBreak/>
        <w:t>2021 BUDGET PROGRAMME PERFORMANCE</w:t>
      </w:r>
    </w:p>
    <w:p w:rsidR="00B778A3" w:rsidRPr="00B00519" w:rsidRDefault="00B778A3" w:rsidP="007B2822">
      <w:pPr>
        <w:rPr>
          <w:rFonts w:ascii="Arial" w:hAnsi="Arial" w:cs="Arial"/>
        </w:rPr>
      </w:pPr>
    </w:p>
    <w:tbl>
      <w:tblPr>
        <w:tblpPr w:leftFromText="180" w:rightFromText="180" w:vertAnchor="text" w:tblpXSpec="center" w:tblpY="1"/>
        <w:tblOverlap w:val="never"/>
        <w:tblW w:w="12531" w:type="dxa"/>
        <w:tblLook w:val="04A0" w:firstRow="1" w:lastRow="0" w:firstColumn="1" w:lastColumn="0" w:noHBand="0" w:noVBand="1"/>
      </w:tblPr>
      <w:tblGrid>
        <w:gridCol w:w="4670"/>
        <w:gridCol w:w="4140"/>
        <w:gridCol w:w="3721"/>
      </w:tblGrid>
      <w:tr w:rsidR="000C3CE6" w:rsidRPr="000C3CE6" w:rsidTr="006835FC">
        <w:trPr>
          <w:trHeight w:val="315"/>
        </w:trPr>
        <w:tc>
          <w:tcPr>
            <w:tcW w:w="46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b/>
                <w:bCs/>
                <w:color w:val="000000"/>
                <w:sz w:val="24"/>
                <w:szCs w:val="24"/>
              </w:rPr>
            </w:pPr>
            <w:r w:rsidRPr="000C3CE6">
              <w:rPr>
                <w:rFonts w:ascii="Arial" w:eastAsia="Times New Roman" w:hAnsi="Arial" w:cs="Arial"/>
                <w:b/>
                <w:bCs/>
                <w:color w:val="000000"/>
                <w:sz w:val="24"/>
                <w:szCs w:val="24"/>
              </w:rPr>
              <w:t xml:space="preserve">Budget </w:t>
            </w:r>
            <w:r w:rsidR="00D70CED" w:rsidRPr="000C3CE6">
              <w:rPr>
                <w:rFonts w:ascii="Arial" w:eastAsia="Times New Roman" w:hAnsi="Arial" w:cs="Arial"/>
                <w:b/>
                <w:bCs/>
                <w:color w:val="000000"/>
                <w:sz w:val="24"/>
                <w:szCs w:val="24"/>
              </w:rPr>
              <w:t>Programs</w:t>
            </w:r>
          </w:p>
        </w:tc>
        <w:tc>
          <w:tcPr>
            <w:tcW w:w="4140" w:type="dxa"/>
            <w:tcBorders>
              <w:top w:val="single" w:sz="8" w:space="0" w:color="auto"/>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rPr>
                <w:rFonts w:ascii="Arial" w:eastAsia="Times New Roman" w:hAnsi="Arial" w:cs="Arial"/>
                <w:b/>
                <w:bCs/>
                <w:color w:val="000000"/>
                <w:sz w:val="24"/>
                <w:szCs w:val="24"/>
              </w:rPr>
            </w:pPr>
            <w:r w:rsidRPr="000C3CE6">
              <w:rPr>
                <w:rFonts w:ascii="Arial" w:eastAsia="Times New Roman" w:hAnsi="Arial" w:cs="Arial"/>
                <w:b/>
                <w:bCs/>
                <w:color w:val="000000"/>
                <w:sz w:val="24"/>
                <w:szCs w:val="24"/>
              </w:rPr>
              <w:t>Budget</w:t>
            </w:r>
          </w:p>
        </w:tc>
        <w:tc>
          <w:tcPr>
            <w:tcW w:w="3721" w:type="dxa"/>
            <w:tcBorders>
              <w:top w:val="single" w:sz="8" w:space="0" w:color="auto"/>
              <w:left w:val="nil"/>
              <w:bottom w:val="single" w:sz="4" w:space="0" w:color="auto"/>
              <w:right w:val="single" w:sz="8" w:space="0" w:color="auto"/>
            </w:tcBorders>
            <w:shd w:val="clear" w:color="auto" w:fill="auto"/>
            <w:noWrap/>
            <w:vAlign w:val="center"/>
            <w:hideMark/>
          </w:tcPr>
          <w:p w:rsidR="000C3CE6" w:rsidRPr="000C3CE6" w:rsidRDefault="000C3CE6" w:rsidP="00A72E50">
            <w:pPr>
              <w:spacing w:after="0" w:line="240" w:lineRule="auto"/>
              <w:rPr>
                <w:rFonts w:ascii="Arial" w:eastAsia="Times New Roman" w:hAnsi="Arial" w:cs="Arial"/>
                <w:b/>
                <w:bCs/>
                <w:color w:val="000000"/>
                <w:sz w:val="24"/>
                <w:szCs w:val="24"/>
              </w:rPr>
            </w:pPr>
            <w:r w:rsidRPr="000C3CE6">
              <w:rPr>
                <w:rFonts w:ascii="Arial" w:eastAsia="Times New Roman" w:hAnsi="Arial" w:cs="Arial"/>
                <w:b/>
                <w:bCs/>
                <w:color w:val="000000"/>
                <w:sz w:val="24"/>
                <w:szCs w:val="24"/>
              </w:rPr>
              <w:t xml:space="preserve"> Actual as at July, 2021</w:t>
            </w:r>
          </w:p>
        </w:tc>
      </w:tr>
      <w:tr w:rsidR="000C3CE6" w:rsidRPr="000C3CE6" w:rsidTr="006835FC">
        <w:trPr>
          <w:trHeight w:val="315"/>
        </w:trPr>
        <w:tc>
          <w:tcPr>
            <w:tcW w:w="4670" w:type="dxa"/>
            <w:tcBorders>
              <w:top w:val="nil"/>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r w:rsidRPr="000C3CE6">
              <w:rPr>
                <w:rFonts w:ascii="Arial" w:eastAsia="Times New Roman" w:hAnsi="Arial" w:cs="Arial"/>
                <w:color w:val="000000"/>
                <w:sz w:val="24"/>
                <w:szCs w:val="24"/>
              </w:rPr>
              <w:t>Management and Administration</w:t>
            </w:r>
          </w:p>
        </w:tc>
        <w:tc>
          <w:tcPr>
            <w:tcW w:w="4140" w:type="dxa"/>
            <w:tcBorders>
              <w:top w:val="nil"/>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2,923,395.50</w:t>
            </w:r>
          </w:p>
        </w:tc>
        <w:tc>
          <w:tcPr>
            <w:tcW w:w="3721" w:type="dxa"/>
            <w:tcBorders>
              <w:top w:val="nil"/>
              <w:left w:val="nil"/>
              <w:bottom w:val="single" w:sz="4"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4E25C3" w:rsidP="00A72E50">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r w:rsidR="000C3CE6" w:rsidRPr="000C3CE6">
              <w:rPr>
                <w:rFonts w:ascii="Arial" w:eastAsia="Times New Roman" w:hAnsi="Arial" w:cs="Arial"/>
                <w:color w:val="000000"/>
                <w:sz w:val="24"/>
                <w:szCs w:val="24"/>
              </w:rPr>
              <w:t>77,103.87</w:t>
            </w:r>
          </w:p>
        </w:tc>
      </w:tr>
      <w:tr w:rsidR="000C3CE6" w:rsidRPr="000C3CE6" w:rsidTr="006835FC">
        <w:trPr>
          <w:trHeight w:val="315"/>
        </w:trPr>
        <w:tc>
          <w:tcPr>
            <w:tcW w:w="4670" w:type="dxa"/>
            <w:tcBorders>
              <w:top w:val="nil"/>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r w:rsidRPr="000C3CE6">
              <w:rPr>
                <w:rFonts w:ascii="Arial" w:eastAsia="Times New Roman" w:hAnsi="Arial" w:cs="Arial"/>
                <w:color w:val="000000"/>
                <w:sz w:val="24"/>
                <w:szCs w:val="24"/>
              </w:rPr>
              <w:t>Infrastructure Delivery and Management</w:t>
            </w:r>
          </w:p>
        </w:tc>
        <w:tc>
          <w:tcPr>
            <w:tcW w:w="4140" w:type="dxa"/>
            <w:tcBorders>
              <w:top w:val="nil"/>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2,876,255.03</w:t>
            </w:r>
          </w:p>
        </w:tc>
        <w:tc>
          <w:tcPr>
            <w:tcW w:w="3721" w:type="dxa"/>
            <w:tcBorders>
              <w:top w:val="nil"/>
              <w:left w:val="nil"/>
              <w:bottom w:val="single" w:sz="4"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557,751.84</w:t>
            </w:r>
          </w:p>
        </w:tc>
      </w:tr>
      <w:tr w:rsidR="000C3CE6" w:rsidRPr="000C3CE6" w:rsidTr="006835FC">
        <w:trPr>
          <w:trHeight w:val="315"/>
        </w:trPr>
        <w:tc>
          <w:tcPr>
            <w:tcW w:w="4670" w:type="dxa"/>
            <w:tcBorders>
              <w:top w:val="nil"/>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r w:rsidRPr="000C3CE6">
              <w:rPr>
                <w:rFonts w:ascii="Arial" w:eastAsia="Times New Roman" w:hAnsi="Arial" w:cs="Arial"/>
                <w:color w:val="000000"/>
                <w:sz w:val="24"/>
                <w:szCs w:val="24"/>
              </w:rPr>
              <w:t>Social Services Delivery</w:t>
            </w:r>
          </w:p>
        </w:tc>
        <w:tc>
          <w:tcPr>
            <w:tcW w:w="4140" w:type="dxa"/>
            <w:tcBorders>
              <w:top w:val="nil"/>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3,314,078.74</w:t>
            </w:r>
          </w:p>
        </w:tc>
        <w:tc>
          <w:tcPr>
            <w:tcW w:w="3721" w:type="dxa"/>
            <w:tcBorders>
              <w:top w:val="nil"/>
              <w:left w:val="nil"/>
              <w:bottom w:val="single" w:sz="4"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1,154,160.88</w:t>
            </w:r>
          </w:p>
        </w:tc>
      </w:tr>
      <w:tr w:rsidR="000C3CE6" w:rsidRPr="000C3CE6" w:rsidTr="006835FC">
        <w:trPr>
          <w:trHeight w:val="315"/>
        </w:trPr>
        <w:tc>
          <w:tcPr>
            <w:tcW w:w="4670" w:type="dxa"/>
            <w:tcBorders>
              <w:top w:val="nil"/>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r w:rsidRPr="000C3CE6">
              <w:rPr>
                <w:rFonts w:ascii="Arial" w:eastAsia="Times New Roman" w:hAnsi="Arial" w:cs="Arial"/>
                <w:color w:val="000000"/>
                <w:sz w:val="24"/>
                <w:szCs w:val="24"/>
              </w:rPr>
              <w:t>Economic Development</w:t>
            </w:r>
          </w:p>
        </w:tc>
        <w:tc>
          <w:tcPr>
            <w:tcW w:w="4140" w:type="dxa"/>
            <w:tcBorders>
              <w:top w:val="nil"/>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984,172.52</w:t>
            </w:r>
          </w:p>
        </w:tc>
        <w:tc>
          <w:tcPr>
            <w:tcW w:w="3721" w:type="dxa"/>
            <w:tcBorders>
              <w:top w:val="nil"/>
              <w:left w:val="nil"/>
              <w:bottom w:val="single" w:sz="4"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 xml:space="preserve">                                       </w:t>
            </w: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 xml:space="preserve">                                       203,179.00 </w:t>
            </w:r>
          </w:p>
        </w:tc>
      </w:tr>
      <w:tr w:rsidR="000C3CE6" w:rsidRPr="000C3CE6" w:rsidTr="006835FC">
        <w:trPr>
          <w:trHeight w:val="315"/>
        </w:trPr>
        <w:tc>
          <w:tcPr>
            <w:tcW w:w="4670" w:type="dxa"/>
            <w:tcBorders>
              <w:top w:val="nil"/>
              <w:left w:val="single" w:sz="8" w:space="0" w:color="auto"/>
              <w:bottom w:val="single" w:sz="4"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p>
          <w:p w:rsidR="000C3CE6" w:rsidRPr="000C3CE6" w:rsidRDefault="000C3CE6" w:rsidP="00A72E50">
            <w:pPr>
              <w:spacing w:after="0" w:line="240" w:lineRule="auto"/>
              <w:rPr>
                <w:rFonts w:ascii="Arial" w:eastAsia="Times New Roman" w:hAnsi="Arial" w:cs="Arial"/>
                <w:color w:val="000000"/>
                <w:sz w:val="24"/>
                <w:szCs w:val="24"/>
              </w:rPr>
            </w:pPr>
            <w:r w:rsidRPr="000C3CE6">
              <w:rPr>
                <w:rFonts w:ascii="Arial" w:eastAsia="Times New Roman" w:hAnsi="Arial" w:cs="Arial"/>
                <w:color w:val="000000"/>
                <w:sz w:val="24"/>
                <w:szCs w:val="24"/>
              </w:rPr>
              <w:t>Environmental Management</w:t>
            </w:r>
          </w:p>
        </w:tc>
        <w:tc>
          <w:tcPr>
            <w:tcW w:w="4140" w:type="dxa"/>
            <w:tcBorders>
              <w:top w:val="nil"/>
              <w:left w:val="nil"/>
              <w:bottom w:val="single" w:sz="4" w:space="0" w:color="auto"/>
              <w:right w:val="single" w:sz="4" w:space="0" w:color="auto"/>
            </w:tcBorders>
            <w:shd w:val="clear" w:color="auto" w:fill="auto"/>
            <w:noWrap/>
            <w:vAlign w:val="center"/>
            <w:hideMark/>
          </w:tcPr>
          <w:p w:rsidR="000C3CE6" w:rsidRPr="000C3CE6" w:rsidRDefault="000C3CE6" w:rsidP="00A72E50">
            <w:pPr>
              <w:spacing w:after="0" w:line="240" w:lineRule="auto"/>
              <w:jc w:val="right"/>
              <w:rPr>
                <w:rFonts w:ascii="Arial" w:eastAsia="Times New Roman" w:hAnsi="Arial" w:cs="Arial"/>
                <w:color w:val="000000"/>
                <w:sz w:val="24"/>
                <w:szCs w:val="24"/>
              </w:rPr>
            </w:pPr>
          </w:p>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528,322.09</w:t>
            </w:r>
          </w:p>
        </w:tc>
        <w:tc>
          <w:tcPr>
            <w:tcW w:w="3721" w:type="dxa"/>
            <w:tcBorders>
              <w:top w:val="nil"/>
              <w:left w:val="nil"/>
              <w:bottom w:val="single" w:sz="4"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color w:val="000000"/>
                <w:sz w:val="24"/>
                <w:szCs w:val="24"/>
              </w:rPr>
            </w:pPr>
            <w:r w:rsidRPr="000C3CE6">
              <w:rPr>
                <w:rFonts w:ascii="Arial" w:eastAsia="Times New Roman" w:hAnsi="Arial" w:cs="Arial"/>
                <w:color w:val="000000"/>
                <w:sz w:val="24"/>
                <w:szCs w:val="24"/>
              </w:rPr>
              <w:t xml:space="preserve">        </w:t>
            </w:r>
            <w:r w:rsidR="004E25C3">
              <w:rPr>
                <w:rFonts w:ascii="Arial" w:eastAsia="Times New Roman" w:hAnsi="Arial" w:cs="Arial"/>
                <w:color w:val="000000"/>
                <w:sz w:val="24"/>
                <w:szCs w:val="24"/>
              </w:rPr>
              <w:t xml:space="preserve">                               </w:t>
            </w:r>
            <w:r w:rsidRPr="000C3CE6">
              <w:rPr>
                <w:rFonts w:ascii="Arial" w:eastAsia="Times New Roman" w:hAnsi="Arial" w:cs="Arial"/>
                <w:color w:val="000000"/>
                <w:sz w:val="24"/>
                <w:szCs w:val="24"/>
              </w:rPr>
              <w:t xml:space="preserve">91,115.01 </w:t>
            </w:r>
          </w:p>
        </w:tc>
      </w:tr>
      <w:tr w:rsidR="000C3CE6" w:rsidRPr="000C3CE6" w:rsidTr="006835FC">
        <w:trPr>
          <w:trHeight w:val="330"/>
        </w:trPr>
        <w:tc>
          <w:tcPr>
            <w:tcW w:w="4670" w:type="dxa"/>
            <w:tcBorders>
              <w:top w:val="nil"/>
              <w:left w:val="single" w:sz="8" w:space="0" w:color="auto"/>
              <w:bottom w:val="single" w:sz="8" w:space="0" w:color="auto"/>
              <w:right w:val="single" w:sz="4" w:space="0" w:color="auto"/>
            </w:tcBorders>
            <w:shd w:val="clear" w:color="auto" w:fill="auto"/>
            <w:vAlign w:val="center"/>
            <w:hideMark/>
          </w:tcPr>
          <w:p w:rsidR="000C3CE6" w:rsidRPr="000C3CE6" w:rsidRDefault="000C3CE6" w:rsidP="00A72E50">
            <w:pPr>
              <w:spacing w:after="0" w:line="240" w:lineRule="auto"/>
              <w:rPr>
                <w:rFonts w:ascii="Arial" w:eastAsia="Times New Roman" w:hAnsi="Arial" w:cs="Arial"/>
                <w:b/>
                <w:bCs/>
                <w:color w:val="000000"/>
                <w:sz w:val="24"/>
                <w:szCs w:val="24"/>
              </w:rPr>
            </w:pPr>
          </w:p>
          <w:p w:rsidR="000C3CE6" w:rsidRPr="000C3CE6" w:rsidRDefault="000C3CE6" w:rsidP="00A72E50">
            <w:pPr>
              <w:spacing w:after="0" w:line="240" w:lineRule="auto"/>
              <w:rPr>
                <w:rFonts w:ascii="Arial" w:eastAsia="Times New Roman" w:hAnsi="Arial" w:cs="Arial"/>
                <w:b/>
                <w:bCs/>
                <w:color w:val="000000"/>
                <w:sz w:val="24"/>
                <w:szCs w:val="24"/>
              </w:rPr>
            </w:pPr>
          </w:p>
          <w:p w:rsidR="000C3CE6" w:rsidRPr="000C3CE6" w:rsidRDefault="000C3CE6" w:rsidP="00A72E50">
            <w:pPr>
              <w:spacing w:after="0" w:line="240" w:lineRule="auto"/>
              <w:rPr>
                <w:rFonts w:ascii="Arial" w:eastAsia="Times New Roman" w:hAnsi="Arial" w:cs="Arial"/>
                <w:b/>
                <w:bCs/>
                <w:color w:val="000000"/>
                <w:sz w:val="24"/>
                <w:szCs w:val="24"/>
              </w:rPr>
            </w:pPr>
            <w:r w:rsidRPr="000C3CE6">
              <w:rPr>
                <w:rFonts w:ascii="Arial" w:eastAsia="Times New Roman" w:hAnsi="Arial" w:cs="Arial"/>
                <w:b/>
                <w:bCs/>
                <w:color w:val="000000"/>
                <w:sz w:val="24"/>
                <w:szCs w:val="24"/>
              </w:rPr>
              <w:t>TOTAL</w:t>
            </w:r>
          </w:p>
        </w:tc>
        <w:tc>
          <w:tcPr>
            <w:tcW w:w="4140" w:type="dxa"/>
            <w:tcBorders>
              <w:top w:val="nil"/>
              <w:left w:val="nil"/>
              <w:bottom w:val="single" w:sz="8" w:space="0" w:color="auto"/>
              <w:right w:val="single" w:sz="4"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b/>
                <w:color w:val="000000"/>
                <w:sz w:val="24"/>
                <w:szCs w:val="24"/>
              </w:rPr>
            </w:pPr>
            <w:r w:rsidRPr="000C3CE6">
              <w:rPr>
                <w:rFonts w:ascii="Arial" w:eastAsia="Times New Roman" w:hAnsi="Arial" w:cs="Arial"/>
                <w:b/>
                <w:color w:val="000000"/>
                <w:sz w:val="24"/>
                <w:szCs w:val="24"/>
              </w:rPr>
              <w:t>10,626,223.88</w:t>
            </w:r>
          </w:p>
        </w:tc>
        <w:tc>
          <w:tcPr>
            <w:tcW w:w="3721" w:type="dxa"/>
            <w:tcBorders>
              <w:top w:val="nil"/>
              <w:left w:val="nil"/>
              <w:bottom w:val="single" w:sz="8" w:space="0" w:color="auto"/>
              <w:right w:val="single" w:sz="8" w:space="0" w:color="auto"/>
            </w:tcBorders>
            <w:shd w:val="clear" w:color="auto" w:fill="auto"/>
            <w:noWrap/>
            <w:vAlign w:val="bottom"/>
            <w:hideMark/>
          </w:tcPr>
          <w:p w:rsidR="000C3CE6" w:rsidRPr="000C3CE6" w:rsidRDefault="000C3CE6" w:rsidP="00A72E50">
            <w:pPr>
              <w:spacing w:after="0" w:line="240" w:lineRule="auto"/>
              <w:jc w:val="right"/>
              <w:rPr>
                <w:rFonts w:ascii="Arial" w:eastAsia="Times New Roman" w:hAnsi="Arial" w:cs="Arial"/>
                <w:b/>
                <w:color w:val="000000"/>
                <w:sz w:val="24"/>
                <w:szCs w:val="24"/>
              </w:rPr>
            </w:pPr>
            <w:r w:rsidRPr="000C3CE6">
              <w:rPr>
                <w:rFonts w:ascii="Arial" w:eastAsia="Times New Roman" w:hAnsi="Arial" w:cs="Arial"/>
                <w:b/>
                <w:color w:val="000000"/>
                <w:sz w:val="24"/>
                <w:szCs w:val="24"/>
              </w:rPr>
              <w:t xml:space="preserve">                                   3,783,310.60 </w:t>
            </w:r>
          </w:p>
        </w:tc>
      </w:tr>
    </w:tbl>
    <w:p w:rsidR="007B2822" w:rsidRDefault="00A72E50" w:rsidP="007B2822">
      <w:pPr>
        <w:spacing w:after="0" w:line="360" w:lineRule="auto"/>
        <w:ind w:left="360"/>
        <w:jc w:val="both"/>
        <w:rPr>
          <w:rFonts w:ascii="Arial" w:eastAsia="Calibri" w:hAnsi="Arial" w:cs="Arial"/>
          <w:sz w:val="24"/>
          <w:szCs w:val="24"/>
        </w:rPr>
      </w:pPr>
      <w:r>
        <w:rPr>
          <w:rFonts w:ascii="Arial" w:eastAsia="Calibri" w:hAnsi="Arial" w:cs="Arial"/>
          <w:sz w:val="24"/>
          <w:szCs w:val="24"/>
        </w:rPr>
        <w:br w:type="textWrapping" w:clear="all"/>
      </w:r>
    </w:p>
    <w:p w:rsidR="0062780F" w:rsidRDefault="0062780F" w:rsidP="007B2822">
      <w:pPr>
        <w:spacing w:after="0" w:line="360" w:lineRule="auto"/>
        <w:ind w:left="360"/>
        <w:jc w:val="both"/>
        <w:rPr>
          <w:rFonts w:ascii="Arial" w:eastAsia="Calibri" w:hAnsi="Arial" w:cs="Arial"/>
          <w:sz w:val="24"/>
          <w:szCs w:val="24"/>
        </w:rPr>
      </w:pPr>
    </w:p>
    <w:p w:rsidR="0062780F" w:rsidRDefault="0062780F" w:rsidP="007B2822">
      <w:pPr>
        <w:spacing w:after="0" w:line="360" w:lineRule="auto"/>
        <w:ind w:left="360"/>
        <w:jc w:val="both"/>
        <w:rPr>
          <w:rFonts w:ascii="Arial" w:eastAsia="Calibri" w:hAnsi="Arial" w:cs="Arial"/>
          <w:sz w:val="24"/>
          <w:szCs w:val="24"/>
        </w:rPr>
      </w:pPr>
    </w:p>
    <w:p w:rsidR="0062780F" w:rsidRDefault="0062780F" w:rsidP="007B2822">
      <w:pPr>
        <w:spacing w:after="0" w:line="360" w:lineRule="auto"/>
        <w:ind w:left="360"/>
        <w:jc w:val="both"/>
        <w:rPr>
          <w:rFonts w:ascii="Arial" w:eastAsia="Calibri" w:hAnsi="Arial" w:cs="Arial"/>
          <w:sz w:val="24"/>
          <w:szCs w:val="24"/>
        </w:rPr>
      </w:pPr>
    </w:p>
    <w:p w:rsidR="0062780F" w:rsidRDefault="0062780F" w:rsidP="007B2822">
      <w:pPr>
        <w:spacing w:after="0" w:line="360" w:lineRule="auto"/>
        <w:ind w:left="360"/>
        <w:jc w:val="both"/>
        <w:rPr>
          <w:rFonts w:ascii="Arial" w:eastAsia="Calibri" w:hAnsi="Arial" w:cs="Arial"/>
          <w:sz w:val="24"/>
          <w:szCs w:val="24"/>
        </w:rPr>
      </w:pPr>
    </w:p>
    <w:p w:rsidR="0062780F" w:rsidRDefault="0062780F" w:rsidP="006835FC">
      <w:pPr>
        <w:spacing w:after="0" w:line="360" w:lineRule="auto"/>
        <w:jc w:val="both"/>
        <w:rPr>
          <w:rFonts w:ascii="Arial" w:eastAsia="Calibri" w:hAnsi="Arial" w:cs="Arial"/>
          <w:sz w:val="24"/>
          <w:szCs w:val="24"/>
        </w:rPr>
      </w:pPr>
    </w:p>
    <w:p w:rsidR="0062780F" w:rsidRPr="0062780F" w:rsidRDefault="0062780F" w:rsidP="0062780F">
      <w:pPr>
        <w:spacing w:line="360" w:lineRule="auto"/>
        <w:jc w:val="center"/>
        <w:rPr>
          <w:rFonts w:asciiTheme="majorHAnsi" w:hAnsiTheme="majorHAnsi" w:cstheme="majorHAnsi"/>
          <w:b/>
          <w:sz w:val="32"/>
          <w:szCs w:val="32"/>
        </w:rPr>
      </w:pPr>
      <w:r w:rsidRPr="0062780F">
        <w:rPr>
          <w:rFonts w:asciiTheme="majorHAnsi" w:hAnsiTheme="majorHAnsi" w:cstheme="majorHAnsi"/>
          <w:b/>
          <w:sz w:val="32"/>
          <w:szCs w:val="32"/>
        </w:rPr>
        <w:lastRenderedPageBreak/>
        <w:t>FINANCIALS</w:t>
      </w:r>
    </w:p>
    <w:p w:rsidR="0062780F" w:rsidRPr="0062780F" w:rsidRDefault="0062780F" w:rsidP="00DD0AFB">
      <w:pPr>
        <w:pStyle w:val="Heading1"/>
        <w:rPr>
          <w:rFonts w:ascii="Arial" w:hAnsi="Arial" w:cs="Arial"/>
          <w:sz w:val="24"/>
          <w:szCs w:val="24"/>
        </w:rPr>
      </w:pPr>
      <w:bookmarkStart w:id="1" w:name="_Toc52521641"/>
      <w:r w:rsidRPr="0062780F">
        <w:rPr>
          <w:rFonts w:ascii="Arial" w:hAnsi="Arial" w:cs="Arial"/>
          <w:sz w:val="24"/>
          <w:szCs w:val="24"/>
        </w:rPr>
        <w:t>2021 KEY PROJECTS AND PROGRAMMES FROM ALL SOURCES</w:t>
      </w:r>
      <w:bookmarkEnd w:id="1"/>
    </w:p>
    <w:tbl>
      <w:tblPr>
        <w:tblW w:w="11160" w:type="dxa"/>
        <w:tblInd w:w="1070" w:type="dxa"/>
        <w:tblLayout w:type="fixed"/>
        <w:tblLook w:val="04A0" w:firstRow="1" w:lastRow="0" w:firstColumn="1" w:lastColumn="0" w:noHBand="0" w:noVBand="1"/>
      </w:tblPr>
      <w:tblGrid>
        <w:gridCol w:w="710"/>
        <w:gridCol w:w="4677"/>
        <w:gridCol w:w="1723"/>
        <w:gridCol w:w="2070"/>
        <w:gridCol w:w="1980"/>
      </w:tblGrid>
      <w:tr w:rsidR="0062780F" w:rsidRPr="0062780F" w:rsidTr="006835FC">
        <w:trPr>
          <w:trHeight w:val="600"/>
        </w:trPr>
        <w:tc>
          <w:tcPr>
            <w:tcW w:w="710" w:type="dxa"/>
            <w:tcBorders>
              <w:top w:val="single" w:sz="8" w:space="0" w:color="auto"/>
              <w:left w:val="single" w:sz="8" w:space="0" w:color="auto"/>
              <w:bottom w:val="single" w:sz="4" w:space="0" w:color="auto"/>
              <w:right w:val="single" w:sz="4" w:space="0" w:color="auto"/>
            </w:tcBorders>
            <w:shd w:val="clear" w:color="auto" w:fill="auto"/>
            <w:noWrap/>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NO.</w:t>
            </w:r>
          </w:p>
        </w:tc>
        <w:tc>
          <w:tcPr>
            <w:tcW w:w="4677" w:type="dxa"/>
            <w:tcBorders>
              <w:top w:val="single" w:sz="8" w:space="0" w:color="auto"/>
              <w:left w:val="nil"/>
              <w:bottom w:val="single" w:sz="4" w:space="0" w:color="auto"/>
              <w:right w:val="single" w:sz="4" w:space="0" w:color="auto"/>
            </w:tcBorders>
            <w:shd w:val="clear" w:color="auto" w:fill="auto"/>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NAME OF PROJECT/PROGRAMME</w:t>
            </w:r>
          </w:p>
        </w:tc>
        <w:tc>
          <w:tcPr>
            <w:tcW w:w="1723" w:type="dxa"/>
            <w:tcBorders>
              <w:top w:val="single" w:sz="8" w:space="0" w:color="auto"/>
              <w:left w:val="nil"/>
              <w:bottom w:val="single" w:sz="4" w:space="0" w:color="auto"/>
              <w:right w:val="single" w:sz="4" w:space="0" w:color="auto"/>
            </w:tcBorders>
            <w:shd w:val="clear" w:color="auto" w:fill="auto"/>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AMOUNT BUDGETED</w:t>
            </w:r>
          </w:p>
        </w:tc>
        <w:tc>
          <w:tcPr>
            <w:tcW w:w="2070" w:type="dxa"/>
            <w:tcBorders>
              <w:top w:val="single" w:sz="8" w:space="0" w:color="auto"/>
              <w:left w:val="nil"/>
              <w:bottom w:val="single" w:sz="4" w:space="0" w:color="auto"/>
              <w:right w:val="single" w:sz="4" w:space="0" w:color="auto"/>
            </w:tcBorders>
            <w:shd w:val="clear" w:color="auto" w:fill="auto"/>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ACTUAL PAYMENT AS AT JULY, 2021</w:t>
            </w:r>
          </w:p>
        </w:tc>
        <w:tc>
          <w:tcPr>
            <w:tcW w:w="1980" w:type="dxa"/>
            <w:tcBorders>
              <w:top w:val="single" w:sz="8" w:space="0" w:color="auto"/>
              <w:left w:val="nil"/>
              <w:bottom w:val="single" w:sz="4" w:space="0" w:color="auto"/>
              <w:right w:val="single" w:sz="8" w:space="0" w:color="auto"/>
            </w:tcBorders>
            <w:shd w:val="clear" w:color="auto" w:fill="auto"/>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OUTSTANDING AMOUNT</w:t>
            </w:r>
          </w:p>
        </w:tc>
      </w:tr>
      <w:tr w:rsidR="0062780F" w:rsidRPr="0062780F" w:rsidTr="006835FC">
        <w:trPr>
          <w:trHeight w:val="278"/>
        </w:trPr>
        <w:tc>
          <w:tcPr>
            <w:tcW w:w="710" w:type="dxa"/>
            <w:tcBorders>
              <w:top w:val="nil"/>
              <w:left w:val="single" w:sz="8" w:space="0" w:color="auto"/>
              <w:bottom w:val="single" w:sz="4" w:space="0" w:color="auto"/>
              <w:right w:val="single" w:sz="4" w:space="0" w:color="auto"/>
            </w:tcBorders>
            <w:shd w:val="clear" w:color="auto" w:fill="auto"/>
            <w:noWrap/>
            <w:hideMark/>
          </w:tcPr>
          <w:p w:rsidR="0062780F" w:rsidRPr="009637DC" w:rsidRDefault="009637DC" w:rsidP="00B60919">
            <w:pPr>
              <w:spacing w:after="0" w:line="240" w:lineRule="auto"/>
              <w:rPr>
                <w:rFonts w:ascii="Arial" w:eastAsia="Times New Roman" w:hAnsi="Arial" w:cs="Arial"/>
                <w:b/>
                <w:color w:val="000000"/>
                <w:sz w:val="24"/>
                <w:szCs w:val="24"/>
              </w:rPr>
            </w:pPr>
            <w:r w:rsidRPr="009637DC">
              <w:rPr>
                <w:rFonts w:ascii="Arial" w:eastAsia="Times New Roman" w:hAnsi="Arial" w:cs="Arial"/>
                <w:b/>
                <w:color w:val="000000"/>
                <w:sz w:val="24"/>
                <w:szCs w:val="24"/>
              </w:rPr>
              <w:t>A</w:t>
            </w:r>
          </w:p>
        </w:tc>
        <w:tc>
          <w:tcPr>
            <w:tcW w:w="10450" w:type="dxa"/>
            <w:gridSpan w:val="4"/>
            <w:tcBorders>
              <w:top w:val="single" w:sz="4" w:space="0" w:color="auto"/>
              <w:left w:val="nil"/>
              <w:bottom w:val="single" w:sz="4" w:space="0" w:color="auto"/>
              <w:right w:val="single" w:sz="8" w:space="0" w:color="000000"/>
            </w:tcBorders>
            <w:shd w:val="clear" w:color="auto" w:fill="auto"/>
            <w:vAlign w:val="center"/>
            <w:hideMark/>
          </w:tcPr>
          <w:p w:rsidR="0062780F" w:rsidRPr="0062780F" w:rsidRDefault="0062780F" w:rsidP="00B60919">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SOCIAL SERVICES DELIVERY</w:t>
            </w:r>
          </w:p>
        </w:tc>
      </w:tr>
      <w:tr w:rsidR="0062780F" w:rsidRPr="0062780F" w:rsidTr="006835FC">
        <w:trPr>
          <w:trHeight w:val="57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62780F" w:rsidRPr="0062780F" w:rsidRDefault="0062780F" w:rsidP="00B60919">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1</w:t>
            </w:r>
          </w:p>
        </w:tc>
        <w:tc>
          <w:tcPr>
            <w:tcW w:w="4677" w:type="dxa"/>
            <w:tcBorders>
              <w:top w:val="nil"/>
              <w:left w:val="nil"/>
              <w:bottom w:val="single" w:sz="4" w:space="0" w:color="auto"/>
              <w:right w:val="single" w:sz="4" w:space="0" w:color="auto"/>
            </w:tcBorders>
            <w:shd w:val="clear" w:color="auto" w:fill="auto"/>
            <w:vAlign w:val="bottom"/>
            <w:hideMark/>
          </w:tcPr>
          <w:p w:rsidR="0062780F" w:rsidRPr="0062780F" w:rsidRDefault="0062780F" w:rsidP="00B60919">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Construction of 1 No. 3-unit Classroom Block with ancillary facility at </w:t>
            </w:r>
            <w:proofErr w:type="spellStart"/>
            <w:r w:rsidRPr="0062780F">
              <w:rPr>
                <w:rFonts w:ascii="Arial" w:eastAsia="Times New Roman" w:hAnsi="Arial" w:cs="Arial"/>
                <w:color w:val="000000"/>
                <w:sz w:val="24"/>
                <w:szCs w:val="24"/>
              </w:rPr>
              <w:t>Mereponso</w:t>
            </w:r>
            <w:proofErr w:type="spellEnd"/>
          </w:p>
        </w:tc>
        <w:tc>
          <w:tcPr>
            <w:tcW w:w="1723" w:type="dxa"/>
            <w:tcBorders>
              <w:top w:val="nil"/>
              <w:left w:val="nil"/>
              <w:bottom w:val="single" w:sz="4" w:space="0" w:color="auto"/>
              <w:right w:val="single" w:sz="4" w:space="0" w:color="auto"/>
            </w:tcBorders>
            <w:shd w:val="clear" w:color="000000" w:fill="FFFFFF"/>
            <w:noWrap/>
            <w:vAlign w:val="bottom"/>
            <w:hideMark/>
          </w:tcPr>
          <w:p w:rsidR="0062780F" w:rsidRPr="0062780F" w:rsidRDefault="0062780F" w:rsidP="00B60919">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301,652.00</w:t>
            </w:r>
          </w:p>
        </w:tc>
        <w:tc>
          <w:tcPr>
            <w:tcW w:w="2070" w:type="dxa"/>
            <w:tcBorders>
              <w:top w:val="nil"/>
              <w:left w:val="nil"/>
              <w:bottom w:val="single" w:sz="4" w:space="0" w:color="auto"/>
              <w:right w:val="single" w:sz="4" w:space="0" w:color="auto"/>
            </w:tcBorders>
            <w:shd w:val="clear" w:color="000000" w:fill="FFFFFF"/>
            <w:noWrap/>
            <w:vAlign w:val="bottom"/>
            <w:hideMark/>
          </w:tcPr>
          <w:p w:rsidR="0062780F" w:rsidRPr="0062780F" w:rsidRDefault="0062780F" w:rsidP="00B60919">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204,524.31</w:t>
            </w:r>
          </w:p>
        </w:tc>
        <w:tc>
          <w:tcPr>
            <w:tcW w:w="1980" w:type="dxa"/>
            <w:tcBorders>
              <w:top w:val="nil"/>
              <w:left w:val="nil"/>
              <w:bottom w:val="single" w:sz="4" w:space="0" w:color="auto"/>
              <w:right w:val="single" w:sz="8" w:space="0" w:color="auto"/>
            </w:tcBorders>
            <w:shd w:val="clear" w:color="000000" w:fill="FFFFFF"/>
            <w:noWrap/>
            <w:vAlign w:val="bottom"/>
            <w:hideMark/>
          </w:tcPr>
          <w:p w:rsidR="0062780F" w:rsidRPr="0062780F" w:rsidRDefault="0062780F" w:rsidP="00B60919">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97,127.54 </w:t>
            </w:r>
          </w:p>
        </w:tc>
      </w:tr>
      <w:tr w:rsidR="009637DC" w:rsidRPr="0062780F" w:rsidTr="006835FC">
        <w:trPr>
          <w:trHeight w:val="67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2</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Construction of 1 No. 3-unit Classroom Block with ancillary facility at </w:t>
            </w:r>
            <w:proofErr w:type="spellStart"/>
            <w:r w:rsidRPr="0062780F">
              <w:rPr>
                <w:rFonts w:ascii="Arial" w:eastAsia="Times New Roman" w:hAnsi="Arial" w:cs="Arial"/>
                <w:color w:val="000000"/>
                <w:sz w:val="24"/>
                <w:szCs w:val="24"/>
              </w:rPr>
              <w:t>Kade</w:t>
            </w:r>
            <w:proofErr w:type="spellEnd"/>
            <w:r w:rsidRPr="0062780F">
              <w:rPr>
                <w:rFonts w:ascii="Arial" w:eastAsia="Times New Roman" w:hAnsi="Arial" w:cs="Arial"/>
                <w:color w:val="000000"/>
                <w:sz w:val="24"/>
                <w:szCs w:val="24"/>
              </w:rPr>
              <w:t xml:space="preserve"> MA</w:t>
            </w:r>
          </w:p>
        </w:tc>
        <w:tc>
          <w:tcPr>
            <w:tcW w:w="1723" w:type="dxa"/>
            <w:tcBorders>
              <w:top w:val="nil"/>
              <w:left w:val="nil"/>
              <w:bottom w:val="single" w:sz="4" w:space="0" w:color="auto"/>
              <w:right w:val="single" w:sz="4" w:space="0" w:color="auto"/>
            </w:tcBorders>
            <w:shd w:val="clear" w:color="auto" w:fill="auto"/>
            <w:noWrap/>
            <w:vAlign w:val="bottom"/>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240,578.00</w:t>
            </w:r>
          </w:p>
        </w:tc>
        <w:tc>
          <w:tcPr>
            <w:tcW w:w="2070" w:type="dxa"/>
            <w:tcBorders>
              <w:top w:val="nil"/>
              <w:left w:val="nil"/>
              <w:bottom w:val="single" w:sz="4" w:space="0" w:color="auto"/>
              <w:right w:val="single" w:sz="4" w:space="0" w:color="auto"/>
            </w:tcBorders>
            <w:shd w:val="clear" w:color="auto" w:fill="auto"/>
            <w:noWrap/>
            <w:vAlign w:val="bottom"/>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w:t>
            </w:r>
          </w:p>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2780F">
              <w:rPr>
                <w:rFonts w:ascii="Arial" w:eastAsia="Times New Roman" w:hAnsi="Arial" w:cs="Arial"/>
                <w:color w:val="000000"/>
                <w:sz w:val="24"/>
                <w:szCs w:val="24"/>
              </w:rPr>
              <w:t>236,085.65</w:t>
            </w:r>
          </w:p>
        </w:tc>
        <w:tc>
          <w:tcPr>
            <w:tcW w:w="1980" w:type="dxa"/>
            <w:tcBorders>
              <w:top w:val="nil"/>
              <w:left w:val="nil"/>
              <w:bottom w:val="single" w:sz="4" w:space="0" w:color="auto"/>
              <w:right w:val="single" w:sz="8"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p>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4,492.35 </w:t>
            </w:r>
          </w:p>
        </w:tc>
      </w:tr>
      <w:tr w:rsidR="009637DC" w:rsidRPr="0062780F" w:rsidTr="006835FC">
        <w:trPr>
          <w:trHeight w:val="54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4</w:t>
            </w:r>
          </w:p>
        </w:tc>
        <w:tc>
          <w:tcPr>
            <w:tcW w:w="4677" w:type="dxa"/>
            <w:tcBorders>
              <w:top w:val="nil"/>
              <w:left w:val="nil"/>
              <w:bottom w:val="single" w:sz="4" w:space="0" w:color="auto"/>
              <w:right w:val="single" w:sz="4" w:space="0" w:color="auto"/>
            </w:tcBorders>
            <w:shd w:val="clear" w:color="000000" w:fill="FFFFFF"/>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Construction of District Court</w:t>
            </w:r>
          </w:p>
        </w:tc>
        <w:tc>
          <w:tcPr>
            <w:tcW w:w="1723" w:type="dxa"/>
            <w:tcBorders>
              <w:top w:val="nil"/>
              <w:left w:val="nil"/>
              <w:bottom w:val="single" w:sz="4"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926,534.55</w:t>
            </w:r>
          </w:p>
        </w:tc>
        <w:tc>
          <w:tcPr>
            <w:tcW w:w="2070" w:type="dxa"/>
            <w:tcBorders>
              <w:top w:val="nil"/>
              <w:left w:val="nil"/>
              <w:bottom w:val="single" w:sz="4"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348,980.18</w:t>
            </w:r>
          </w:p>
        </w:tc>
        <w:tc>
          <w:tcPr>
            <w:tcW w:w="1980" w:type="dxa"/>
            <w:tcBorders>
              <w:top w:val="nil"/>
              <w:left w:val="nil"/>
              <w:bottom w:val="single" w:sz="4" w:space="0" w:color="auto"/>
              <w:right w:val="single" w:sz="8"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577,554.37 </w:t>
            </w:r>
          </w:p>
        </w:tc>
      </w:tr>
      <w:tr w:rsidR="009637DC" w:rsidRPr="0062780F" w:rsidTr="006835FC">
        <w:trPr>
          <w:trHeight w:val="26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9637DC" w:rsidRPr="009637DC" w:rsidRDefault="009637DC" w:rsidP="009637DC">
            <w:pPr>
              <w:spacing w:after="0" w:line="240" w:lineRule="auto"/>
              <w:rPr>
                <w:rFonts w:ascii="Arial" w:eastAsia="Times New Roman" w:hAnsi="Arial" w:cs="Arial"/>
                <w:b/>
                <w:color w:val="000000"/>
                <w:sz w:val="24"/>
                <w:szCs w:val="24"/>
              </w:rPr>
            </w:pPr>
            <w:r w:rsidRPr="009637DC">
              <w:rPr>
                <w:rFonts w:ascii="Arial" w:eastAsia="Times New Roman" w:hAnsi="Arial" w:cs="Arial"/>
                <w:b/>
                <w:color w:val="000000"/>
                <w:sz w:val="24"/>
                <w:szCs w:val="24"/>
              </w:rPr>
              <w:t>B</w:t>
            </w:r>
          </w:p>
        </w:tc>
        <w:tc>
          <w:tcPr>
            <w:tcW w:w="10450" w:type="dxa"/>
            <w:gridSpan w:val="4"/>
            <w:tcBorders>
              <w:top w:val="single" w:sz="4" w:space="0" w:color="auto"/>
              <w:left w:val="nil"/>
              <w:bottom w:val="single" w:sz="4" w:space="0" w:color="auto"/>
              <w:right w:val="single" w:sz="8" w:space="0" w:color="000000"/>
            </w:tcBorders>
            <w:shd w:val="clear" w:color="auto" w:fill="auto"/>
            <w:vAlign w:val="bottom"/>
            <w:hideMark/>
          </w:tcPr>
          <w:p w:rsidR="009637DC" w:rsidRPr="0062780F" w:rsidRDefault="009637DC" w:rsidP="009637DC">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INFRASTRUCTURE DELIVERY AND MANAGEMENT</w:t>
            </w:r>
          </w:p>
        </w:tc>
      </w:tr>
      <w:tr w:rsidR="009637DC" w:rsidRPr="0062780F" w:rsidTr="006835FC">
        <w:trPr>
          <w:trHeight w:val="630"/>
        </w:trPr>
        <w:tc>
          <w:tcPr>
            <w:tcW w:w="710" w:type="dxa"/>
            <w:tcBorders>
              <w:top w:val="nil"/>
              <w:left w:val="single" w:sz="8" w:space="0" w:color="auto"/>
              <w:bottom w:val="single" w:sz="4" w:space="0" w:color="auto"/>
              <w:right w:val="single" w:sz="4" w:space="0" w:color="auto"/>
            </w:tcBorders>
            <w:shd w:val="clear" w:color="000000" w:fill="FFFFFF"/>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1</w:t>
            </w:r>
          </w:p>
        </w:tc>
        <w:tc>
          <w:tcPr>
            <w:tcW w:w="4677" w:type="dxa"/>
            <w:tcBorders>
              <w:top w:val="nil"/>
              <w:left w:val="nil"/>
              <w:bottom w:val="single" w:sz="4" w:space="0" w:color="auto"/>
              <w:right w:val="single" w:sz="4" w:space="0" w:color="auto"/>
            </w:tcBorders>
            <w:shd w:val="clear" w:color="000000" w:fill="FFFFFF"/>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Construction of 1 No. 6 </w:t>
            </w:r>
            <w:proofErr w:type="spellStart"/>
            <w:r w:rsidRPr="0062780F">
              <w:rPr>
                <w:rFonts w:ascii="Arial" w:eastAsia="Times New Roman" w:hAnsi="Arial" w:cs="Arial"/>
                <w:color w:val="000000"/>
                <w:sz w:val="24"/>
                <w:szCs w:val="24"/>
              </w:rPr>
              <w:t>Seater</w:t>
            </w:r>
            <w:proofErr w:type="spellEnd"/>
            <w:r w:rsidRPr="0062780F">
              <w:rPr>
                <w:rFonts w:ascii="Arial" w:eastAsia="Times New Roman" w:hAnsi="Arial" w:cs="Arial"/>
                <w:color w:val="000000"/>
                <w:sz w:val="24"/>
                <w:szCs w:val="24"/>
              </w:rPr>
              <w:t xml:space="preserve"> WC toilet at </w:t>
            </w:r>
            <w:proofErr w:type="spellStart"/>
            <w:r w:rsidRPr="0062780F">
              <w:rPr>
                <w:rFonts w:ascii="Arial" w:eastAsia="Times New Roman" w:hAnsi="Arial" w:cs="Arial"/>
                <w:color w:val="000000"/>
                <w:sz w:val="24"/>
                <w:szCs w:val="24"/>
              </w:rPr>
              <w:t>Asuom</w:t>
            </w:r>
            <w:proofErr w:type="spellEnd"/>
            <w:r w:rsidRPr="0062780F">
              <w:rPr>
                <w:rFonts w:ascii="Arial" w:eastAsia="Times New Roman" w:hAnsi="Arial" w:cs="Arial"/>
                <w:color w:val="000000"/>
                <w:sz w:val="24"/>
                <w:szCs w:val="24"/>
              </w:rPr>
              <w:t xml:space="preserve"> market</w:t>
            </w:r>
          </w:p>
        </w:tc>
        <w:tc>
          <w:tcPr>
            <w:tcW w:w="1723" w:type="dxa"/>
            <w:tcBorders>
              <w:top w:val="nil"/>
              <w:left w:val="nil"/>
              <w:bottom w:val="single" w:sz="4"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84,790.00</w:t>
            </w:r>
          </w:p>
        </w:tc>
        <w:tc>
          <w:tcPr>
            <w:tcW w:w="2070" w:type="dxa"/>
            <w:tcBorders>
              <w:top w:val="nil"/>
              <w:left w:val="nil"/>
              <w:bottom w:val="single" w:sz="4"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72,429.00</w:t>
            </w:r>
          </w:p>
        </w:tc>
        <w:tc>
          <w:tcPr>
            <w:tcW w:w="1980" w:type="dxa"/>
            <w:tcBorders>
              <w:top w:val="nil"/>
              <w:left w:val="nil"/>
              <w:bottom w:val="single" w:sz="4" w:space="0" w:color="auto"/>
              <w:right w:val="single" w:sz="8"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12,294.55 </w:t>
            </w:r>
          </w:p>
        </w:tc>
      </w:tr>
      <w:tr w:rsidR="009637DC" w:rsidRPr="0062780F" w:rsidTr="006835FC">
        <w:trPr>
          <w:trHeight w:val="34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9637DC" w:rsidRPr="009637DC" w:rsidRDefault="009637DC" w:rsidP="009637D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w:t>
            </w:r>
          </w:p>
        </w:tc>
        <w:tc>
          <w:tcPr>
            <w:tcW w:w="10450" w:type="dxa"/>
            <w:gridSpan w:val="4"/>
            <w:tcBorders>
              <w:top w:val="single" w:sz="4" w:space="0" w:color="auto"/>
              <w:left w:val="nil"/>
              <w:bottom w:val="single" w:sz="4" w:space="0" w:color="auto"/>
              <w:right w:val="single" w:sz="8" w:space="0" w:color="000000"/>
            </w:tcBorders>
            <w:shd w:val="clear" w:color="auto" w:fill="auto"/>
            <w:vAlign w:val="center"/>
            <w:hideMark/>
          </w:tcPr>
          <w:p w:rsidR="009637DC" w:rsidRPr="0062780F" w:rsidRDefault="009637DC" w:rsidP="009637DC">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ECONOMIC DEVELOPMENT</w:t>
            </w:r>
          </w:p>
        </w:tc>
      </w:tr>
      <w:tr w:rsidR="009637DC" w:rsidRPr="0062780F" w:rsidTr="006835FC">
        <w:trPr>
          <w:trHeight w:val="28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rPr>
                <w:rFonts w:ascii="Arial" w:eastAsia="Times New Roman" w:hAnsi="Arial" w:cs="Arial"/>
                <w:color w:val="000000"/>
                <w:sz w:val="24"/>
                <w:szCs w:val="24"/>
              </w:rPr>
            </w:pPr>
            <w:proofErr w:type="spellStart"/>
            <w:r w:rsidRPr="0062780F">
              <w:rPr>
                <w:rFonts w:ascii="Arial" w:eastAsia="Times New Roman" w:hAnsi="Arial" w:cs="Arial"/>
                <w:color w:val="000000"/>
                <w:sz w:val="24"/>
                <w:szCs w:val="24"/>
              </w:rPr>
              <w:t>i</w:t>
            </w:r>
            <w:proofErr w:type="spellEnd"/>
          </w:p>
        </w:tc>
        <w:tc>
          <w:tcPr>
            <w:tcW w:w="10450" w:type="dxa"/>
            <w:gridSpan w:val="4"/>
            <w:tcBorders>
              <w:top w:val="single" w:sz="4" w:space="0" w:color="auto"/>
              <w:left w:val="nil"/>
              <w:bottom w:val="single" w:sz="4" w:space="0" w:color="auto"/>
              <w:right w:val="single" w:sz="8" w:space="0" w:color="000000"/>
            </w:tcBorders>
            <w:shd w:val="clear" w:color="auto" w:fill="auto"/>
            <w:vAlign w:val="center"/>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AGRICULTURAL DEVELOPMENT</w:t>
            </w:r>
          </w:p>
        </w:tc>
      </w:tr>
      <w:tr w:rsidR="009637DC" w:rsidRPr="0062780F" w:rsidTr="006835FC">
        <w:trPr>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1</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Conduct efficient and effective extension delivery (home and field visits, demonstrations to train about 65000 Agricultural Value Chain Actors on GAPs                                                                                    </w:t>
            </w:r>
          </w:p>
        </w:tc>
        <w:tc>
          <w:tcPr>
            <w:tcW w:w="1723"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31,360.00</w:t>
            </w:r>
          </w:p>
        </w:tc>
        <w:tc>
          <w:tcPr>
            <w:tcW w:w="2070"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23,841.00 </w:t>
            </w:r>
          </w:p>
        </w:tc>
        <w:tc>
          <w:tcPr>
            <w:tcW w:w="1980" w:type="dxa"/>
            <w:tcBorders>
              <w:top w:val="nil"/>
              <w:left w:val="nil"/>
              <w:bottom w:val="single" w:sz="4" w:space="0" w:color="auto"/>
              <w:right w:val="single" w:sz="8"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7,519.00 </w:t>
            </w:r>
          </w:p>
        </w:tc>
      </w:tr>
      <w:tr w:rsidR="009637DC" w:rsidRPr="0062780F" w:rsidTr="006835FC">
        <w:trPr>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2</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Facilitate Planting for Food and Jobs (PFJ) Through sensitization ,monitoring &amp; evaluation of beneficiary farmers in the municipality December</w:t>
            </w:r>
          </w:p>
        </w:tc>
        <w:tc>
          <w:tcPr>
            <w:tcW w:w="1723"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2,500.00</w:t>
            </w:r>
          </w:p>
        </w:tc>
        <w:tc>
          <w:tcPr>
            <w:tcW w:w="2070"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2,000.00 </w:t>
            </w:r>
          </w:p>
        </w:tc>
        <w:tc>
          <w:tcPr>
            <w:tcW w:w="1980" w:type="dxa"/>
            <w:tcBorders>
              <w:top w:val="nil"/>
              <w:left w:val="nil"/>
              <w:bottom w:val="single" w:sz="4" w:space="0" w:color="auto"/>
              <w:right w:val="single" w:sz="8"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500.00 </w:t>
            </w:r>
          </w:p>
        </w:tc>
      </w:tr>
      <w:tr w:rsidR="009637DC" w:rsidRPr="0062780F" w:rsidTr="006835FC">
        <w:trPr>
          <w:trHeight w:val="7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jc w:val="center"/>
              <w:rPr>
                <w:rFonts w:ascii="Arial" w:eastAsia="Times New Roman" w:hAnsi="Arial" w:cs="Arial"/>
                <w:color w:val="000000"/>
                <w:sz w:val="24"/>
                <w:szCs w:val="24"/>
              </w:rPr>
            </w:pPr>
            <w:r w:rsidRPr="0062780F">
              <w:rPr>
                <w:rFonts w:ascii="Arial" w:eastAsia="Times New Roman" w:hAnsi="Arial" w:cs="Arial"/>
                <w:color w:val="000000"/>
                <w:sz w:val="24"/>
                <w:szCs w:val="24"/>
              </w:rPr>
              <w:t>3</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Conduct 4  quarterly monitoring of all agricultural activities ,projects and programs by December 2021</w:t>
            </w:r>
          </w:p>
        </w:tc>
        <w:tc>
          <w:tcPr>
            <w:tcW w:w="1723"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18,600.00 </w:t>
            </w:r>
          </w:p>
        </w:tc>
        <w:tc>
          <w:tcPr>
            <w:tcW w:w="2070"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13,950.00 </w:t>
            </w:r>
          </w:p>
        </w:tc>
        <w:tc>
          <w:tcPr>
            <w:tcW w:w="1980" w:type="dxa"/>
            <w:tcBorders>
              <w:top w:val="nil"/>
              <w:left w:val="nil"/>
              <w:bottom w:val="single" w:sz="4" w:space="0" w:color="auto"/>
              <w:right w:val="single" w:sz="8"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4,650.00 </w:t>
            </w:r>
          </w:p>
        </w:tc>
      </w:tr>
      <w:tr w:rsidR="009637DC" w:rsidRPr="0062780F" w:rsidTr="006835FC">
        <w:trPr>
          <w:trHeight w:val="600"/>
        </w:trPr>
        <w:tc>
          <w:tcPr>
            <w:tcW w:w="710" w:type="dxa"/>
            <w:tcBorders>
              <w:top w:val="single" w:sz="8" w:space="0" w:color="auto"/>
              <w:left w:val="single" w:sz="8" w:space="0" w:color="auto"/>
              <w:bottom w:val="single" w:sz="4" w:space="0" w:color="auto"/>
              <w:right w:val="single" w:sz="4" w:space="0" w:color="auto"/>
            </w:tcBorders>
            <w:shd w:val="clear" w:color="auto" w:fill="auto"/>
            <w:noWrap/>
            <w:hideMark/>
          </w:tcPr>
          <w:p w:rsidR="009637DC" w:rsidRPr="0062780F" w:rsidRDefault="009637DC" w:rsidP="00587533">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lastRenderedPageBreak/>
              <w:t>NO.</w:t>
            </w:r>
          </w:p>
        </w:tc>
        <w:tc>
          <w:tcPr>
            <w:tcW w:w="4677" w:type="dxa"/>
            <w:tcBorders>
              <w:top w:val="single" w:sz="8" w:space="0" w:color="auto"/>
              <w:left w:val="nil"/>
              <w:bottom w:val="single" w:sz="4" w:space="0" w:color="auto"/>
              <w:right w:val="single" w:sz="4" w:space="0" w:color="auto"/>
            </w:tcBorders>
            <w:shd w:val="clear" w:color="auto" w:fill="auto"/>
            <w:hideMark/>
          </w:tcPr>
          <w:p w:rsidR="009637DC" w:rsidRPr="0062780F" w:rsidRDefault="009637DC" w:rsidP="00587533">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NAME OF PROJECT/PROGRAMME</w:t>
            </w:r>
          </w:p>
        </w:tc>
        <w:tc>
          <w:tcPr>
            <w:tcW w:w="1723" w:type="dxa"/>
            <w:tcBorders>
              <w:top w:val="single" w:sz="8" w:space="0" w:color="auto"/>
              <w:left w:val="nil"/>
              <w:bottom w:val="single" w:sz="4" w:space="0" w:color="auto"/>
              <w:right w:val="single" w:sz="4" w:space="0" w:color="auto"/>
            </w:tcBorders>
            <w:shd w:val="clear" w:color="auto" w:fill="auto"/>
            <w:hideMark/>
          </w:tcPr>
          <w:p w:rsidR="009637DC" w:rsidRPr="0062780F" w:rsidRDefault="009637DC" w:rsidP="00587533">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AMOUNT BUDGETED</w:t>
            </w:r>
          </w:p>
        </w:tc>
        <w:tc>
          <w:tcPr>
            <w:tcW w:w="2070" w:type="dxa"/>
            <w:tcBorders>
              <w:top w:val="single" w:sz="8" w:space="0" w:color="auto"/>
              <w:left w:val="nil"/>
              <w:bottom w:val="single" w:sz="4" w:space="0" w:color="auto"/>
              <w:right w:val="single" w:sz="4" w:space="0" w:color="auto"/>
            </w:tcBorders>
            <w:shd w:val="clear" w:color="auto" w:fill="auto"/>
            <w:hideMark/>
          </w:tcPr>
          <w:p w:rsidR="009637DC" w:rsidRPr="0062780F" w:rsidRDefault="009637DC" w:rsidP="00587533">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ACTUAL PAYMENT AS AT JULY, 2021</w:t>
            </w:r>
          </w:p>
        </w:tc>
        <w:tc>
          <w:tcPr>
            <w:tcW w:w="1980" w:type="dxa"/>
            <w:tcBorders>
              <w:top w:val="single" w:sz="8" w:space="0" w:color="auto"/>
              <w:left w:val="nil"/>
              <w:bottom w:val="single" w:sz="4" w:space="0" w:color="auto"/>
              <w:right w:val="single" w:sz="8" w:space="0" w:color="auto"/>
            </w:tcBorders>
            <w:shd w:val="clear" w:color="auto" w:fill="auto"/>
            <w:hideMark/>
          </w:tcPr>
          <w:p w:rsidR="009637DC" w:rsidRPr="0062780F" w:rsidRDefault="009637DC" w:rsidP="00587533">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OUTSTANDING AMOUNT</w:t>
            </w:r>
          </w:p>
        </w:tc>
      </w:tr>
      <w:tr w:rsidR="009637DC" w:rsidRPr="0062780F" w:rsidTr="006835FC">
        <w:trPr>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4</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Build capacity of 35 technical staff on gender sensitive ,market oriented Agriculture and emerging cross cutting issues by December, 2021</w:t>
            </w:r>
          </w:p>
        </w:tc>
        <w:tc>
          <w:tcPr>
            <w:tcW w:w="1723"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31,043.00</w:t>
            </w:r>
          </w:p>
        </w:tc>
        <w:tc>
          <w:tcPr>
            <w:tcW w:w="2070"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16,347.00 </w:t>
            </w:r>
          </w:p>
        </w:tc>
        <w:tc>
          <w:tcPr>
            <w:tcW w:w="1980" w:type="dxa"/>
            <w:tcBorders>
              <w:top w:val="nil"/>
              <w:left w:val="nil"/>
              <w:bottom w:val="single" w:sz="4" w:space="0" w:color="auto"/>
              <w:right w:val="single" w:sz="8"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14,696.00 </w:t>
            </w:r>
          </w:p>
        </w:tc>
      </w:tr>
      <w:tr w:rsidR="009637DC" w:rsidRPr="0062780F" w:rsidTr="006835FC">
        <w:trPr>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5</w:t>
            </w:r>
          </w:p>
        </w:tc>
        <w:tc>
          <w:tcPr>
            <w:tcW w:w="4677" w:type="dxa"/>
            <w:tcBorders>
              <w:top w:val="nil"/>
              <w:left w:val="nil"/>
              <w:bottom w:val="single" w:sz="4"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Conduct Multi Round Annual Crops and Livestock Survey by December 2021</w:t>
            </w:r>
          </w:p>
        </w:tc>
        <w:tc>
          <w:tcPr>
            <w:tcW w:w="1723"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3,680.00</w:t>
            </w:r>
          </w:p>
        </w:tc>
        <w:tc>
          <w:tcPr>
            <w:tcW w:w="2070" w:type="dxa"/>
            <w:tcBorders>
              <w:top w:val="nil"/>
              <w:left w:val="nil"/>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1,634.00 </w:t>
            </w:r>
          </w:p>
        </w:tc>
        <w:tc>
          <w:tcPr>
            <w:tcW w:w="1980" w:type="dxa"/>
            <w:tcBorders>
              <w:top w:val="nil"/>
              <w:left w:val="nil"/>
              <w:bottom w:val="single" w:sz="4" w:space="0" w:color="auto"/>
              <w:right w:val="single" w:sz="8" w:space="0" w:color="auto"/>
            </w:tcBorders>
            <w:shd w:val="clear" w:color="auto" w:fill="auto"/>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2,046.00 </w:t>
            </w:r>
          </w:p>
        </w:tc>
      </w:tr>
      <w:tr w:rsidR="009637DC" w:rsidRPr="0062780F" w:rsidTr="006835FC">
        <w:trPr>
          <w:trHeight w:val="350"/>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E</w:t>
            </w:r>
          </w:p>
        </w:tc>
        <w:tc>
          <w:tcPr>
            <w:tcW w:w="10450" w:type="dxa"/>
            <w:gridSpan w:val="4"/>
            <w:tcBorders>
              <w:top w:val="single" w:sz="4" w:space="0" w:color="auto"/>
              <w:left w:val="nil"/>
              <w:bottom w:val="single" w:sz="4" w:space="0" w:color="auto"/>
              <w:right w:val="single" w:sz="8" w:space="0" w:color="000000"/>
            </w:tcBorders>
            <w:shd w:val="clear" w:color="auto" w:fill="auto"/>
            <w:vAlign w:val="center"/>
            <w:hideMark/>
          </w:tcPr>
          <w:p w:rsidR="009637DC" w:rsidRPr="0062780F" w:rsidRDefault="009637DC" w:rsidP="009637DC">
            <w:pPr>
              <w:spacing w:after="0" w:line="240" w:lineRule="auto"/>
              <w:rPr>
                <w:rFonts w:ascii="Arial" w:eastAsia="Times New Roman" w:hAnsi="Arial" w:cs="Arial"/>
                <w:b/>
                <w:bCs/>
                <w:color w:val="000000"/>
                <w:sz w:val="24"/>
                <w:szCs w:val="24"/>
              </w:rPr>
            </w:pPr>
            <w:r w:rsidRPr="0062780F">
              <w:rPr>
                <w:rFonts w:ascii="Arial" w:eastAsia="Times New Roman" w:hAnsi="Arial" w:cs="Arial"/>
                <w:b/>
                <w:bCs/>
                <w:color w:val="000000"/>
                <w:sz w:val="24"/>
                <w:szCs w:val="24"/>
              </w:rPr>
              <w:t>ECONOMIC DEVELOPMENT</w:t>
            </w:r>
          </w:p>
        </w:tc>
      </w:tr>
      <w:tr w:rsidR="009637DC" w:rsidRPr="0062780F" w:rsidTr="006835FC">
        <w:trPr>
          <w:trHeight w:val="705"/>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1</w:t>
            </w:r>
          </w:p>
        </w:tc>
        <w:tc>
          <w:tcPr>
            <w:tcW w:w="4677" w:type="dxa"/>
            <w:tcBorders>
              <w:top w:val="nil"/>
              <w:left w:val="nil"/>
              <w:bottom w:val="single" w:sz="8" w:space="0" w:color="auto"/>
              <w:right w:val="single" w:sz="4" w:space="0" w:color="auto"/>
            </w:tcBorders>
            <w:shd w:val="clear" w:color="auto" w:fill="auto"/>
            <w:vAlign w:val="bottom"/>
            <w:hideMark/>
          </w:tcPr>
          <w:p w:rsidR="009637DC" w:rsidRPr="0062780F" w:rsidRDefault="009637DC" w:rsidP="009637DC">
            <w:pPr>
              <w:spacing w:after="0" w:line="240" w:lineRule="auto"/>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Construction of 100 No. Market Stalls at </w:t>
            </w:r>
            <w:proofErr w:type="spellStart"/>
            <w:r w:rsidRPr="0062780F">
              <w:rPr>
                <w:rFonts w:ascii="Arial" w:eastAsia="Times New Roman" w:hAnsi="Arial" w:cs="Arial"/>
                <w:color w:val="000000"/>
                <w:sz w:val="24"/>
                <w:szCs w:val="24"/>
              </w:rPr>
              <w:t>Kade</w:t>
            </w:r>
            <w:proofErr w:type="spellEnd"/>
          </w:p>
        </w:tc>
        <w:tc>
          <w:tcPr>
            <w:tcW w:w="1723" w:type="dxa"/>
            <w:tcBorders>
              <w:top w:val="nil"/>
              <w:left w:val="nil"/>
              <w:bottom w:val="single" w:sz="8"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199,995.54</w:t>
            </w:r>
          </w:p>
        </w:tc>
        <w:tc>
          <w:tcPr>
            <w:tcW w:w="2070" w:type="dxa"/>
            <w:tcBorders>
              <w:top w:val="nil"/>
              <w:left w:val="nil"/>
              <w:bottom w:val="single" w:sz="8" w:space="0" w:color="auto"/>
              <w:right w:val="single" w:sz="4"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140,784.92 </w:t>
            </w:r>
          </w:p>
        </w:tc>
        <w:tc>
          <w:tcPr>
            <w:tcW w:w="1980" w:type="dxa"/>
            <w:tcBorders>
              <w:top w:val="nil"/>
              <w:left w:val="nil"/>
              <w:bottom w:val="single" w:sz="8" w:space="0" w:color="auto"/>
              <w:right w:val="single" w:sz="8" w:space="0" w:color="auto"/>
            </w:tcBorders>
            <w:shd w:val="clear" w:color="000000" w:fill="FFFFFF"/>
            <w:noWrap/>
            <w:vAlign w:val="bottom"/>
            <w:hideMark/>
          </w:tcPr>
          <w:p w:rsidR="009637DC" w:rsidRPr="0062780F" w:rsidRDefault="009637DC" w:rsidP="009637DC">
            <w:pPr>
              <w:spacing w:after="0" w:line="240" w:lineRule="auto"/>
              <w:jc w:val="right"/>
              <w:rPr>
                <w:rFonts w:ascii="Arial" w:eastAsia="Times New Roman" w:hAnsi="Arial" w:cs="Arial"/>
                <w:color w:val="000000"/>
                <w:sz w:val="24"/>
                <w:szCs w:val="24"/>
              </w:rPr>
            </w:pPr>
            <w:r w:rsidRPr="0062780F">
              <w:rPr>
                <w:rFonts w:ascii="Arial" w:eastAsia="Times New Roman" w:hAnsi="Arial" w:cs="Arial"/>
                <w:color w:val="000000"/>
                <w:sz w:val="24"/>
                <w:szCs w:val="24"/>
              </w:rPr>
              <w:t xml:space="preserve"> </w:t>
            </w:r>
            <w:r w:rsidR="00004541">
              <w:rPr>
                <w:rFonts w:ascii="Arial" w:eastAsia="Times New Roman" w:hAnsi="Arial" w:cs="Arial"/>
                <w:color w:val="000000"/>
                <w:sz w:val="24"/>
                <w:szCs w:val="24"/>
              </w:rPr>
              <w:t>59,210.62</w:t>
            </w:r>
            <w:r w:rsidRPr="0062780F">
              <w:rPr>
                <w:rFonts w:ascii="Arial" w:eastAsia="Times New Roman" w:hAnsi="Arial" w:cs="Arial"/>
                <w:color w:val="000000"/>
                <w:sz w:val="24"/>
                <w:szCs w:val="24"/>
              </w:rPr>
              <w:t xml:space="preserve"> </w:t>
            </w:r>
          </w:p>
        </w:tc>
      </w:tr>
    </w:tbl>
    <w:p w:rsidR="0062780F" w:rsidRDefault="0062780F"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Default="00A71127" w:rsidP="007B2822">
      <w:pPr>
        <w:spacing w:after="0" w:line="360" w:lineRule="auto"/>
        <w:ind w:left="360"/>
        <w:jc w:val="both"/>
        <w:rPr>
          <w:rFonts w:ascii="Arial" w:eastAsia="Calibri" w:hAnsi="Arial" w:cs="Arial"/>
          <w:sz w:val="24"/>
          <w:szCs w:val="24"/>
        </w:rPr>
      </w:pPr>
    </w:p>
    <w:p w:rsidR="00A71127" w:rsidRPr="00A71127" w:rsidRDefault="00A71127" w:rsidP="006835FC">
      <w:pPr>
        <w:spacing w:after="0" w:line="360" w:lineRule="auto"/>
        <w:ind w:left="360"/>
        <w:jc w:val="center"/>
        <w:rPr>
          <w:rFonts w:asciiTheme="majorHAnsi" w:eastAsia="Calibri" w:hAnsiTheme="majorHAnsi" w:cstheme="majorHAnsi"/>
          <w:b/>
          <w:sz w:val="32"/>
          <w:szCs w:val="32"/>
        </w:rPr>
      </w:pPr>
      <w:r w:rsidRPr="00A71127">
        <w:rPr>
          <w:rFonts w:asciiTheme="majorHAnsi" w:eastAsia="Calibri" w:hAnsiTheme="majorHAnsi" w:cstheme="majorHAnsi"/>
          <w:b/>
          <w:sz w:val="32"/>
          <w:szCs w:val="32"/>
        </w:rPr>
        <w:lastRenderedPageBreak/>
        <w:t>SANITATION BUDGET PERFORMANCE</w:t>
      </w:r>
    </w:p>
    <w:tbl>
      <w:tblPr>
        <w:tblW w:w="10880" w:type="dxa"/>
        <w:jc w:val="center"/>
        <w:tblLook w:val="04A0" w:firstRow="1" w:lastRow="0" w:firstColumn="1" w:lastColumn="0" w:noHBand="0" w:noVBand="1"/>
      </w:tblPr>
      <w:tblGrid>
        <w:gridCol w:w="537"/>
        <w:gridCol w:w="6570"/>
        <w:gridCol w:w="1890"/>
        <w:gridCol w:w="1890"/>
      </w:tblGrid>
      <w:tr w:rsidR="00A71127" w:rsidRPr="00A71127" w:rsidTr="006835FC">
        <w:trPr>
          <w:trHeight w:val="315"/>
          <w:jc w:val="center"/>
        </w:trPr>
        <w:tc>
          <w:tcPr>
            <w:tcW w:w="108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1127" w:rsidRPr="00A71127" w:rsidRDefault="00A71127" w:rsidP="00A71127">
            <w:pPr>
              <w:spacing w:after="0" w:line="240" w:lineRule="auto"/>
              <w:jc w:val="center"/>
              <w:rPr>
                <w:rFonts w:eastAsia="Times New Roman" w:cstheme="minorHAnsi"/>
                <w:b/>
                <w:bCs/>
                <w:color w:val="000000"/>
                <w:sz w:val="24"/>
                <w:szCs w:val="24"/>
              </w:rPr>
            </w:pPr>
            <w:r w:rsidRPr="00A71127">
              <w:rPr>
                <w:rFonts w:eastAsia="Times New Roman" w:cstheme="minorHAnsi"/>
                <w:b/>
                <w:bCs/>
                <w:color w:val="000000"/>
                <w:sz w:val="24"/>
                <w:szCs w:val="24"/>
              </w:rPr>
              <w:t>Liquid Waste</w:t>
            </w:r>
          </w:p>
        </w:tc>
      </w:tr>
      <w:tr w:rsidR="00A71127" w:rsidRPr="00A71127" w:rsidTr="006835FC">
        <w:trPr>
          <w:trHeight w:val="630"/>
          <w:jc w:val="center"/>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A71127" w:rsidRPr="00A71127" w:rsidRDefault="00A71127" w:rsidP="00A71127">
            <w:pPr>
              <w:spacing w:after="0" w:line="240" w:lineRule="auto"/>
              <w:jc w:val="center"/>
              <w:rPr>
                <w:rFonts w:eastAsia="Times New Roman" w:cstheme="minorHAnsi"/>
                <w:b/>
                <w:bCs/>
                <w:color w:val="000000"/>
                <w:sz w:val="24"/>
                <w:szCs w:val="24"/>
              </w:rPr>
            </w:pPr>
            <w:r w:rsidRPr="00A71127">
              <w:rPr>
                <w:rFonts w:eastAsia="Times New Roman" w:cstheme="minorHAnsi"/>
                <w:b/>
                <w:bCs/>
                <w:color w:val="000000"/>
                <w:sz w:val="24"/>
                <w:szCs w:val="24"/>
              </w:rPr>
              <w:t>NO</w:t>
            </w:r>
          </w:p>
        </w:tc>
        <w:tc>
          <w:tcPr>
            <w:tcW w:w="6570" w:type="dxa"/>
            <w:tcBorders>
              <w:top w:val="nil"/>
              <w:left w:val="nil"/>
              <w:bottom w:val="single" w:sz="4" w:space="0" w:color="auto"/>
              <w:right w:val="single" w:sz="4" w:space="0" w:color="auto"/>
            </w:tcBorders>
            <w:shd w:val="clear" w:color="auto" w:fill="auto"/>
            <w:noWrap/>
            <w:hideMark/>
          </w:tcPr>
          <w:p w:rsidR="00A71127" w:rsidRPr="00A71127" w:rsidRDefault="00A71127" w:rsidP="00024AEF">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Name of Activity/Project</w:t>
            </w:r>
          </w:p>
        </w:tc>
        <w:tc>
          <w:tcPr>
            <w:tcW w:w="1890" w:type="dxa"/>
            <w:tcBorders>
              <w:top w:val="nil"/>
              <w:left w:val="nil"/>
              <w:bottom w:val="single" w:sz="4" w:space="0" w:color="auto"/>
              <w:right w:val="single" w:sz="4" w:space="0" w:color="auto"/>
            </w:tcBorders>
            <w:shd w:val="clear" w:color="auto" w:fill="auto"/>
            <w:noWrap/>
            <w:hideMark/>
          </w:tcPr>
          <w:p w:rsidR="00A71127" w:rsidRPr="00A71127" w:rsidRDefault="00A71127" w:rsidP="00024AEF">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Budget</w:t>
            </w:r>
          </w:p>
        </w:tc>
        <w:tc>
          <w:tcPr>
            <w:tcW w:w="1890" w:type="dxa"/>
            <w:tcBorders>
              <w:top w:val="nil"/>
              <w:left w:val="nil"/>
              <w:bottom w:val="single" w:sz="4" w:space="0" w:color="auto"/>
              <w:right w:val="single" w:sz="8" w:space="0" w:color="auto"/>
            </w:tcBorders>
            <w:shd w:val="clear" w:color="auto" w:fill="auto"/>
            <w:hideMark/>
          </w:tcPr>
          <w:p w:rsidR="00A71127" w:rsidRPr="00A71127" w:rsidRDefault="00A71127" w:rsidP="00024AEF">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Actual as at July 2021</w:t>
            </w:r>
          </w:p>
        </w:tc>
      </w:tr>
      <w:tr w:rsidR="00A71127" w:rsidRPr="00A71127" w:rsidTr="006835FC">
        <w:trPr>
          <w:trHeight w:val="503"/>
          <w:jc w:val="center"/>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A71127" w:rsidRPr="00A71127" w:rsidRDefault="00A71127" w:rsidP="00A71127">
            <w:pPr>
              <w:spacing w:after="0" w:line="240" w:lineRule="auto"/>
              <w:jc w:val="center"/>
              <w:rPr>
                <w:rFonts w:eastAsia="Times New Roman" w:cstheme="minorHAnsi"/>
                <w:color w:val="000000"/>
                <w:sz w:val="24"/>
                <w:szCs w:val="24"/>
              </w:rPr>
            </w:pPr>
            <w:r w:rsidRPr="00A71127">
              <w:rPr>
                <w:rFonts w:eastAsia="Times New Roman" w:cstheme="minorHAnsi"/>
                <w:color w:val="000000"/>
                <w:sz w:val="24"/>
                <w:szCs w:val="24"/>
              </w:rPr>
              <w:t>1</w:t>
            </w:r>
          </w:p>
        </w:tc>
        <w:tc>
          <w:tcPr>
            <w:tcW w:w="6570" w:type="dxa"/>
            <w:tcBorders>
              <w:top w:val="nil"/>
              <w:left w:val="nil"/>
              <w:bottom w:val="single" w:sz="4" w:space="0" w:color="auto"/>
              <w:right w:val="single" w:sz="4" w:space="0" w:color="auto"/>
            </w:tcBorders>
            <w:shd w:val="clear" w:color="auto" w:fill="auto"/>
            <w:vAlign w:val="bottom"/>
            <w:hideMark/>
          </w:tcPr>
          <w:p w:rsidR="00A71127" w:rsidRPr="00A71127" w:rsidRDefault="00A71127" w:rsidP="00A71127">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Implement CLTS and monitoring of triggered Communities under CLTS </w:t>
            </w:r>
            <w:proofErr w:type="spellStart"/>
            <w:r w:rsidRPr="00A71127">
              <w:rPr>
                <w:rFonts w:eastAsia="Times New Roman" w:cstheme="minorHAnsi"/>
                <w:color w:val="000000"/>
                <w:sz w:val="24"/>
                <w:szCs w:val="24"/>
              </w:rPr>
              <w:t>programme</w:t>
            </w:r>
            <w:proofErr w:type="spellEnd"/>
          </w:p>
        </w:tc>
        <w:tc>
          <w:tcPr>
            <w:tcW w:w="1890" w:type="dxa"/>
            <w:tcBorders>
              <w:top w:val="nil"/>
              <w:left w:val="nil"/>
              <w:bottom w:val="single" w:sz="4" w:space="0" w:color="auto"/>
              <w:right w:val="single" w:sz="4" w:space="0" w:color="auto"/>
            </w:tcBorders>
            <w:shd w:val="clear" w:color="auto" w:fill="auto"/>
            <w:noWrap/>
            <w:vAlign w:val="bottom"/>
            <w:hideMark/>
          </w:tcPr>
          <w:p w:rsidR="00A71127" w:rsidRPr="00A71127" w:rsidRDefault="00A71127" w:rsidP="00A71127">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20,000.00 </w:t>
            </w:r>
          </w:p>
        </w:tc>
        <w:tc>
          <w:tcPr>
            <w:tcW w:w="1890" w:type="dxa"/>
            <w:tcBorders>
              <w:top w:val="nil"/>
              <w:left w:val="nil"/>
              <w:bottom w:val="single" w:sz="4" w:space="0" w:color="auto"/>
              <w:right w:val="single" w:sz="8" w:space="0" w:color="auto"/>
            </w:tcBorders>
            <w:shd w:val="clear" w:color="auto" w:fill="auto"/>
            <w:noWrap/>
            <w:vAlign w:val="bottom"/>
            <w:hideMark/>
          </w:tcPr>
          <w:p w:rsidR="00A71127" w:rsidRPr="00A71127" w:rsidRDefault="00A71127" w:rsidP="00A71127">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   </w:t>
            </w:r>
          </w:p>
        </w:tc>
      </w:tr>
      <w:tr w:rsidR="00422639" w:rsidRPr="00A71127" w:rsidTr="006835FC">
        <w:trPr>
          <w:trHeight w:val="170"/>
          <w:jc w:val="center"/>
        </w:trPr>
        <w:tc>
          <w:tcPr>
            <w:tcW w:w="530" w:type="dxa"/>
            <w:tcBorders>
              <w:top w:val="nil"/>
              <w:left w:val="single" w:sz="8" w:space="0" w:color="auto"/>
              <w:bottom w:val="single" w:sz="4" w:space="0" w:color="auto"/>
              <w:right w:val="single" w:sz="4" w:space="0" w:color="auto"/>
            </w:tcBorders>
            <w:shd w:val="clear" w:color="auto" w:fill="auto"/>
            <w:noWrap/>
            <w:vAlign w:val="center"/>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6570" w:type="dxa"/>
            <w:tcBorders>
              <w:top w:val="nil"/>
              <w:left w:val="nil"/>
              <w:bottom w:val="single" w:sz="4" w:space="0" w:color="auto"/>
              <w:right w:val="single" w:sz="4" w:space="0" w:color="auto"/>
            </w:tcBorders>
            <w:shd w:val="clear" w:color="auto" w:fill="auto"/>
            <w:vAlign w:val="bottom"/>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Fumigation</w:t>
            </w:r>
          </w:p>
        </w:tc>
        <w:tc>
          <w:tcPr>
            <w:tcW w:w="1890" w:type="dxa"/>
            <w:tcBorders>
              <w:top w:val="nil"/>
              <w:left w:val="nil"/>
              <w:bottom w:val="single" w:sz="4" w:space="0" w:color="auto"/>
              <w:right w:val="single" w:sz="4" w:space="0" w:color="auto"/>
            </w:tcBorders>
            <w:shd w:val="clear" w:color="auto" w:fill="auto"/>
            <w:noWrap/>
            <w:vAlign w:val="bottom"/>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161,000.00 </w:t>
            </w:r>
          </w:p>
        </w:tc>
        <w:tc>
          <w:tcPr>
            <w:tcW w:w="1890" w:type="dxa"/>
            <w:tcBorders>
              <w:top w:val="nil"/>
              <w:left w:val="nil"/>
              <w:bottom w:val="single" w:sz="4" w:space="0" w:color="auto"/>
              <w:right w:val="single" w:sz="8" w:space="0" w:color="auto"/>
            </w:tcBorders>
            <w:shd w:val="clear" w:color="auto" w:fill="auto"/>
            <w:noWrap/>
            <w:vAlign w:val="bottom"/>
          </w:tcPr>
          <w:p w:rsidR="00422639" w:rsidRPr="00A71127" w:rsidRDefault="00422639" w:rsidP="00422639">
            <w:pPr>
              <w:spacing w:after="0" w:line="240" w:lineRule="auto"/>
              <w:rPr>
                <w:rFonts w:eastAsia="Times New Roman" w:cstheme="minorHAnsi"/>
                <w:color w:val="000000"/>
                <w:sz w:val="24"/>
                <w:szCs w:val="24"/>
              </w:rPr>
            </w:pPr>
          </w:p>
        </w:tc>
      </w:tr>
      <w:tr w:rsidR="00422639" w:rsidRPr="00A71127" w:rsidTr="006835FC">
        <w:trPr>
          <w:trHeight w:val="206"/>
          <w:jc w:val="center"/>
        </w:trPr>
        <w:tc>
          <w:tcPr>
            <w:tcW w:w="530" w:type="dxa"/>
            <w:tcBorders>
              <w:top w:val="nil"/>
              <w:left w:val="single" w:sz="8" w:space="0" w:color="auto"/>
              <w:bottom w:val="single" w:sz="4" w:space="0" w:color="auto"/>
              <w:right w:val="single" w:sz="4" w:space="0" w:color="auto"/>
            </w:tcBorders>
            <w:shd w:val="clear" w:color="auto" w:fill="auto"/>
            <w:noWrap/>
            <w:vAlign w:val="center"/>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3</w:t>
            </w:r>
          </w:p>
        </w:tc>
        <w:tc>
          <w:tcPr>
            <w:tcW w:w="6570" w:type="dxa"/>
            <w:tcBorders>
              <w:top w:val="nil"/>
              <w:left w:val="nil"/>
              <w:bottom w:val="single" w:sz="4" w:space="0" w:color="auto"/>
              <w:right w:val="single" w:sz="4" w:space="0" w:color="auto"/>
            </w:tcBorders>
            <w:shd w:val="clear" w:color="auto" w:fill="auto"/>
            <w:vAlign w:val="bottom"/>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 Disinfestation &amp; clean up exercise </w:t>
            </w:r>
          </w:p>
        </w:tc>
        <w:tc>
          <w:tcPr>
            <w:tcW w:w="1890" w:type="dxa"/>
            <w:tcBorders>
              <w:top w:val="nil"/>
              <w:left w:val="nil"/>
              <w:bottom w:val="single" w:sz="4" w:space="0" w:color="auto"/>
              <w:right w:val="single" w:sz="4" w:space="0" w:color="auto"/>
            </w:tcBorders>
            <w:shd w:val="clear" w:color="auto" w:fill="auto"/>
            <w:noWrap/>
            <w:vAlign w:val="bottom"/>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30,000.00 </w:t>
            </w:r>
          </w:p>
        </w:tc>
        <w:tc>
          <w:tcPr>
            <w:tcW w:w="1890" w:type="dxa"/>
            <w:tcBorders>
              <w:top w:val="nil"/>
              <w:left w:val="nil"/>
              <w:bottom w:val="single" w:sz="4" w:space="0" w:color="auto"/>
              <w:right w:val="single" w:sz="8" w:space="0" w:color="auto"/>
            </w:tcBorders>
            <w:shd w:val="clear" w:color="auto" w:fill="auto"/>
            <w:noWrap/>
            <w:vAlign w:val="bottom"/>
          </w:tcPr>
          <w:p w:rsidR="00422639" w:rsidRPr="00A71127" w:rsidRDefault="00422639" w:rsidP="00422639">
            <w:pPr>
              <w:spacing w:after="0" w:line="240" w:lineRule="auto"/>
              <w:rPr>
                <w:rFonts w:eastAsia="Times New Roman" w:cstheme="minorHAnsi"/>
                <w:color w:val="000000"/>
                <w:sz w:val="24"/>
                <w:szCs w:val="24"/>
              </w:rPr>
            </w:pPr>
          </w:p>
        </w:tc>
      </w:tr>
      <w:tr w:rsidR="00422639" w:rsidRPr="00A71127" w:rsidTr="006835FC">
        <w:trPr>
          <w:trHeight w:val="405"/>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b/>
                <w:i/>
                <w:color w:val="000000"/>
                <w:sz w:val="24"/>
                <w:szCs w:val="24"/>
              </w:rPr>
            </w:pPr>
            <w:r w:rsidRPr="00A71127">
              <w:rPr>
                <w:rFonts w:eastAsia="Times New Roman" w:cstheme="minorHAnsi"/>
                <w:b/>
                <w:i/>
                <w:color w:val="000000"/>
                <w:sz w:val="24"/>
                <w:szCs w:val="24"/>
              </w:rPr>
              <w:t> </w:t>
            </w:r>
          </w:p>
        </w:tc>
        <w:tc>
          <w:tcPr>
            <w:tcW w:w="6570" w:type="dxa"/>
            <w:tcBorders>
              <w:top w:val="nil"/>
              <w:left w:val="nil"/>
              <w:bottom w:val="single" w:sz="4" w:space="0" w:color="auto"/>
              <w:right w:val="single" w:sz="4" w:space="0" w:color="auto"/>
            </w:tcBorders>
            <w:shd w:val="clear" w:color="auto" w:fill="auto"/>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Sub-Total</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 xml:space="preserve">       </w:t>
            </w:r>
            <w:r>
              <w:rPr>
                <w:rFonts w:eastAsia="Times New Roman" w:cstheme="minorHAnsi"/>
                <w:b/>
                <w:i/>
                <w:color w:val="000000"/>
                <w:sz w:val="24"/>
                <w:szCs w:val="24"/>
              </w:rPr>
              <w:t xml:space="preserve">   211,000</w:t>
            </w:r>
            <w:r w:rsidRPr="00A71127">
              <w:rPr>
                <w:rFonts w:eastAsia="Times New Roman" w:cstheme="minorHAnsi"/>
                <w:b/>
                <w:i/>
                <w:color w:val="000000"/>
                <w:sz w:val="24"/>
                <w:szCs w:val="24"/>
              </w:rPr>
              <w:t xml:space="preserve">.00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 xml:space="preserve">                    -   </w:t>
            </w:r>
          </w:p>
        </w:tc>
      </w:tr>
      <w:tr w:rsidR="00422639" w:rsidRPr="00A71127" w:rsidTr="006835FC">
        <w:trPr>
          <w:trHeight w:val="315"/>
          <w:jc w:val="center"/>
        </w:trPr>
        <w:tc>
          <w:tcPr>
            <w:tcW w:w="899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b/>
                <w:bCs/>
                <w:color w:val="000000"/>
                <w:sz w:val="24"/>
                <w:szCs w:val="24"/>
              </w:rPr>
            </w:pPr>
            <w:r w:rsidRPr="00A71127">
              <w:rPr>
                <w:rFonts w:eastAsia="Times New Roman" w:cstheme="minorHAnsi"/>
                <w:b/>
                <w:bCs/>
                <w:color w:val="000000"/>
                <w:sz w:val="24"/>
                <w:szCs w:val="24"/>
              </w:rPr>
              <w:t>Solid Waste</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w:t>
            </w:r>
          </w:p>
        </w:tc>
      </w:tr>
      <w:tr w:rsidR="00422639" w:rsidRPr="00A71127" w:rsidTr="006835FC">
        <w:trPr>
          <w:trHeight w:val="315"/>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NO</w:t>
            </w:r>
          </w:p>
        </w:tc>
        <w:tc>
          <w:tcPr>
            <w:tcW w:w="657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Name of Activity/Project</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Budget</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w:t>
            </w:r>
          </w:p>
        </w:tc>
      </w:tr>
      <w:tr w:rsidR="00422639" w:rsidRPr="00A71127" w:rsidTr="006835FC">
        <w:trPr>
          <w:trHeight w:val="179"/>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sidRPr="00A71127">
              <w:rPr>
                <w:rFonts w:eastAsia="Times New Roman" w:cstheme="minorHAnsi"/>
                <w:color w:val="000000"/>
                <w:sz w:val="24"/>
                <w:szCs w:val="24"/>
              </w:rPr>
              <w:t>1</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 Management of Landfill Site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251,000.00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   </w:t>
            </w:r>
          </w:p>
        </w:tc>
      </w:tr>
      <w:tr w:rsidR="00422639" w:rsidRPr="00A71127" w:rsidTr="006835FC">
        <w:trPr>
          <w:trHeight w:val="251"/>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sidRPr="00A71127">
              <w:rPr>
                <w:rFonts w:eastAsia="Times New Roman" w:cstheme="minorHAnsi"/>
                <w:color w:val="000000"/>
                <w:sz w:val="24"/>
                <w:szCs w:val="24"/>
              </w:rPr>
              <w:t>2</w:t>
            </w:r>
          </w:p>
        </w:tc>
        <w:tc>
          <w:tcPr>
            <w:tcW w:w="6570" w:type="dxa"/>
            <w:tcBorders>
              <w:top w:val="nil"/>
              <w:left w:val="nil"/>
              <w:bottom w:val="single" w:sz="4" w:space="0" w:color="auto"/>
              <w:right w:val="single" w:sz="4" w:space="0" w:color="auto"/>
            </w:tcBorders>
            <w:shd w:val="clear" w:color="auto" w:fill="auto"/>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Sanitation Improvement Package</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160,200.00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   </w:t>
            </w:r>
          </w:p>
        </w:tc>
      </w:tr>
      <w:tr w:rsidR="00422639" w:rsidRPr="00A71127" w:rsidTr="006835FC">
        <w:trPr>
          <w:trHeight w:val="179"/>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3</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Preparation of MESAP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20,000.00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   </w:t>
            </w:r>
          </w:p>
        </w:tc>
      </w:tr>
      <w:tr w:rsidR="00422639" w:rsidRPr="00A71127" w:rsidTr="006835FC">
        <w:trPr>
          <w:trHeight w:val="233"/>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Procure 6 No. motorbike for environmental health activities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31,000.00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   </w:t>
            </w:r>
          </w:p>
        </w:tc>
      </w:tr>
      <w:tr w:rsidR="00422639" w:rsidRPr="00A71127" w:rsidTr="006835FC">
        <w:trPr>
          <w:trHeight w:val="296"/>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5</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 Conduct site in</w:t>
            </w:r>
            <w:r>
              <w:rPr>
                <w:rFonts w:eastAsia="Times New Roman" w:cstheme="minorHAnsi"/>
                <w:sz w:val="24"/>
                <w:szCs w:val="24"/>
              </w:rPr>
              <w:t>s</w:t>
            </w:r>
            <w:r w:rsidRPr="00A71127">
              <w:rPr>
                <w:rFonts w:eastAsia="Times New Roman" w:cstheme="minorHAnsi"/>
                <w:sz w:val="24"/>
                <w:szCs w:val="24"/>
              </w:rPr>
              <w:t xml:space="preserve">pection, sensitize and enforcing bylaws regulations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30,000.00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w:t>
            </w:r>
          </w:p>
        </w:tc>
      </w:tr>
      <w:tr w:rsidR="00422639" w:rsidRPr="00A71127" w:rsidTr="006835FC">
        <w:trPr>
          <w:trHeight w:val="63"/>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6</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 Disinfestation &amp; clean up exercise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30,000.00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w:t>
            </w:r>
          </w:p>
        </w:tc>
      </w:tr>
      <w:tr w:rsidR="00422639" w:rsidRPr="00A71127" w:rsidTr="006835FC">
        <w:trPr>
          <w:trHeight w:val="63"/>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jc w:val="center"/>
              <w:rPr>
                <w:rFonts w:eastAsia="Times New Roman" w:cstheme="minorHAnsi"/>
                <w:color w:val="000000"/>
                <w:sz w:val="24"/>
                <w:szCs w:val="24"/>
              </w:rPr>
            </w:pPr>
            <w:r>
              <w:rPr>
                <w:rFonts w:eastAsia="Times New Roman" w:cstheme="minorHAnsi"/>
                <w:color w:val="000000"/>
                <w:sz w:val="24"/>
                <w:szCs w:val="24"/>
              </w:rPr>
              <w:t>7</w:t>
            </w:r>
          </w:p>
        </w:tc>
        <w:tc>
          <w:tcPr>
            <w:tcW w:w="6570" w:type="dxa"/>
            <w:tcBorders>
              <w:top w:val="nil"/>
              <w:left w:val="nil"/>
              <w:bottom w:val="single" w:sz="4" w:space="0" w:color="auto"/>
              <w:right w:val="single" w:sz="4" w:space="0" w:color="auto"/>
            </w:tcBorders>
            <w:shd w:val="clear" w:color="000000" w:fill="FFFFFF"/>
            <w:vAlign w:val="bottom"/>
            <w:hideMark/>
          </w:tcPr>
          <w:p w:rsidR="00422639" w:rsidRPr="00A71127" w:rsidRDefault="00422639" w:rsidP="00422639">
            <w:pPr>
              <w:spacing w:after="0" w:line="240" w:lineRule="auto"/>
              <w:rPr>
                <w:rFonts w:eastAsia="Times New Roman" w:cstheme="minorHAnsi"/>
                <w:sz w:val="24"/>
                <w:szCs w:val="24"/>
              </w:rPr>
            </w:pPr>
            <w:r w:rsidRPr="00A71127">
              <w:rPr>
                <w:rFonts w:eastAsia="Times New Roman" w:cstheme="minorHAnsi"/>
                <w:sz w:val="24"/>
                <w:szCs w:val="24"/>
              </w:rPr>
              <w:t xml:space="preserve"> Procure sanitary tools and items </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30,000.00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color w:val="000000"/>
                <w:sz w:val="24"/>
                <w:szCs w:val="24"/>
              </w:rPr>
            </w:pPr>
            <w:r w:rsidRPr="00A71127">
              <w:rPr>
                <w:rFonts w:eastAsia="Times New Roman" w:cstheme="minorHAnsi"/>
                <w:color w:val="000000"/>
                <w:sz w:val="24"/>
                <w:szCs w:val="24"/>
              </w:rPr>
              <w:t xml:space="preserve">         4,500.00 </w:t>
            </w:r>
          </w:p>
        </w:tc>
      </w:tr>
      <w:tr w:rsidR="00422639" w:rsidRPr="00A71127" w:rsidTr="006835FC">
        <w:trPr>
          <w:trHeight w:val="315"/>
          <w:jc w:val="center"/>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 </w:t>
            </w:r>
          </w:p>
        </w:tc>
        <w:tc>
          <w:tcPr>
            <w:tcW w:w="657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Sub-Total</w:t>
            </w:r>
          </w:p>
        </w:tc>
        <w:tc>
          <w:tcPr>
            <w:tcW w:w="1890" w:type="dxa"/>
            <w:tcBorders>
              <w:top w:val="nil"/>
              <w:left w:val="nil"/>
              <w:bottom w:val="single" w:sz="4"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Pr>
                <w:rFonts w:eastAsia="Times New Roman" w:cstheme="minorHAnsi"/>
                <w:b/>
                <w:i/>
                <w:color w:val="000000"/>
                <w:sz w:val="24"/>
                <w:szCs w:val="24"/>
              </w:rPr>
              <w:t xml:space="preserve">        522,200.00</w:t>
            </w:r>
            <w:r w:rsidRPr="00A71127">
              <w:rPr>
                <w:rFonts w:eastAsia="Times New Roman" w:cstheme="minorHAnsi"/>
                <w:b/>
                <w:i/>
                <w:color w:val="000000"/>
                <w:sz w:val="24"/>
                <w:szCs w:val="24"/>
              </w:rPr>
              <w:t xml:space="preserve"> </w:t>
            </w:r>
          </w:p>
        </w:tc>
        <w:tc>
          <w:tcPr>
            <w:tcW w:w="1890" w:type="dxa"/>
            <w:tcBorders>
              <w:top w:val="nil"/>
              <w:left w:val="nil"/>
              <w:bottom w:val="single" w:sz="4"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i/>
                <w:color w:val="000000"/>
                <w:sz w:val="24"/>
                <w:szCs w:val="24"/>
              </w:rPr>
            </w:pPr>
            <w:r w:rsidRPr="00A71127">
              <w:rPr>
                <w:rFonts w:eastAsia="Times New Roman" w:cstheme="minorHAnsi"/>
                <w:b/>
                <w:i/>
                <w:color w:val="000000"/>
                <w:sz w:val="24"/>
                <w:szCs w:val="24"/>
              </w:rPr>
              <w:t xml:space="preserve">         4,500.00 </w:t>
            </w:r>
          </w:p>
        </w:tc>
      </w:tr>
      <w:tr w:rsidR="00422639" w:rsidRPr="00A71127" w:rsidTr="006835FC">
        <w:trPr>
          <w:trHeight w:val="330"/>
          <w:jc w:val="center"/>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 </w:t>
            </w:r>
          </w:p>
        </w:tc>
        <w:tc>
          <w:tcPr>
            <w:tcW w:w="6570" w:type="dxa"/>
            <w:tcBorders>
              <w:top w:val="nil"/>
              <w:left w:val="nil"/>
              <w:bottom w:val="single" w:sz="8"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GRAND-TOTAL</w:t>
            </w:r>
          </w:p>
        </w:tc>
        <w:tc>
          <w:tcPr>
            <w:tcW w:w="1890" w:type="dxa"/>
            <w:tcBorders>
              <w:top w:val="nil"/>
              <w:left w:val="nil"/>
              <w:bottom w:val="single" w:sz="8" w:space="0" w:color="auto"/>
              <w:right w:val="single" w:sz="4"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 xml:space="preserve">        733,200.00 </w:t>
            </w:r>
          </w:p>
        </w:tc>
        <w:tc>
          <w:tcPr>
            <w:tcW w:w="1890" w:type="dxa"/>
            <w:tcBorders>
              <w:top w:val="nil"/>
              <w:left w:val="nil"/>
              <w:bottom w:val="single" w:sz="8" w:space="0" w:color="auto"/>
              <w:right w:val="single" w:sz="8" w:space="0" w:color="auto"/>
            </w:tcBorders>
            <w:shd w:val="clear" w:color="auto" w:fill="auto"/>
            <w:noWrap/>
            <w:vAlign w:val="bottom"/>
            <w:hideMark/>
          </w:tcPr>
          <w:p w:rsidR="00422639" w:rsidRPr="00A71127" w:rsidRDefault="00422639" w:rsidP="00422639">
            <w:pPr>
              <w:spacing w:after="0" w:line="240" w:lineRule="auto"/>
              <w:rPr>
                <w:rFonts w:eastAsia="Times New Roman" w:cstheme="minorHAnsi"/>
                <w:b/>
                <w:bCs/>
                <w:color w:val="000000"/>
                <w:sz w:val="24"/>
                <w:szCs w:val="24"/>
              </w:rPr>
            </w:pPr>
            <w:r w:rsidRPr="00A71127">
              <w:rPr>
                <w:rFonts w:eastAsia="Times New Roman" w:cstheme="minorHAnsi"/>
                <w:b/>
                <w:bCs/>
                <w:color w:val="000000"/>
                <w:sz w:val="24"/>
                <w:szCs w:val="24"/>
              </w:rPr>
              <w:t xml:space="preserve">         4,500.00 </w:t>
            </w:r>
          </w:p>
        </w:tc>
      </w:tr>
    </w:tbl>
    <w:p w:rsidR="00A71127" w:rsidRDefault="00A71127" w:rsidP="007B2822">
      <w:pPr>
        <w:spacing w:after="0" w:line="360" w:lineRule="auto"/>
        <w:ind w:left="360"/>
        <w:jc w:val="both"/>
        <w:rPr>
          <w:rFonts w:ascii="Arial" w:eastAsia="Calibri" w:hAnsi="Arial" w:cs="Arial"/>
          <w:sz w:val="24"/>
          <w:szCs w:val="24"/>
        </w:rPr>
      </w:pPr>
    </w:p>
    <w:p w:rsidR="00587533" w:rsidRDefault="00587533" w:rsidP="007B2822">
      <w:pPr>
        <w:spacing w:after="0" w:line="360" w:lineRule="auto"/>
        <w:ind w:left="360"/>
        <w:jc w:val="both"/>
        <w:rPr>
          <w:rFonts w:ascii="Arial" w:eastAsia="Calibri" w:hAnsi="Arial" w:cs="Arial"/>
          <w:sz w:val="24"/>
          <w:szCs w:val="24"/>
        </w:rPr>
      </w:pPr>
    </w:p>
    <w:p w:rsidR="00587533" w:rsidRDefault="00587533" w:rsidP="007B2822">
      <w:pPr>
        <w:spacing w:after="0" w:line="360" w:lineRule="auto"/>
        <w:ind w:left="360"/>
        <w:jc w:val="both"/>
        <w:rPr>
          <w:rFonts w:ascii="Arial" w:eastAsia="Calibri" w:hAnsi="Arial" w:cs="Arial"/>
          <w:sz w:val="24"/>
          <w:szCs w:val="24"/>
        </w:rPr>
      </w:pPr>
    </w:p>
    <w:p w:rsidR="00422639" w:rsidRDefault="00422639" w:rsidP="007B2822">
      <w:pPr>
        <w:spacing w:after="0" w:line="360" w:lineRule="auto"/>
        <w:ind w:left="360"/>
        <w:jc w:val="both"/>
        <w:rPr>
          <w:rFonts w:ascii="Arial" w:eastAsia="Calibri" w:hAnsi="Arial" w:cs="Arial"/>
          <w:sz w:val="24"/>
          <w:szCs w:val="24"/>
        </w:rPr>
      </w:pPr>
    </w:p>
    <w:p w:rsidR="00422639" w:rsidRDefault="00422639" w:rsidP="007B2822">
      <w:pPr>
        <w:spacing w:after="0" w:line="360" w:lineRule="auto"/>
        <w:ind w:left="360"/>
        <w:jc w:val="both"/>
        <w:rPr>
          <w:rFonts w:ascii="Arial" w:eastAsia="Calibri" w:hAnsi="Arial" w:cs="Arial"/>
          <w:sz w:val="24"/>
          <w:szCs w:val="24"/>
        </w:rPr>
      </w:pPr>
    </w:p>
    <w:p w:rsidR="00587533" w:rsidRDefault="00587533" w:rsidP="007B2822">
      <w:pPr>
        <w:spacing w:after="0" w:line="360" w:lineRule="auto"/>
        <w:ind w:left="360"/>
        <w:jc w:val="both"/>
        <w:rPr>
          <w:rFonts w:ascii="Arial" w:eastAsia="Calibri" w:hAnsi="Arial" w:cs="Arial"/>
          <w:sz w:val="24"/>
          <w:szCs w:val="24"/>
        </w:rPr>
      </w:pPr>
    </w:p>
    <w:p w:rsidR="00587533" w:rsidRPr="00587533" w:rsidRDefault="00587533" w:rsidP="00587533">
      <w:pPr>
        <w:pStyle w:val="Heading1"/>
        <w:rPr>
          <w:rFonts w:asciiTheme="majorHAnsi" w:hAnsiTheme="majorHAnsi" w:cstheme="majorHAnsi"/>
          <w:sz w:val="32"/>
          <w:szCs w:val="32"/>
        </w:rPr>
      </w:pPr>
      <w:bookmarkStart w:id="2" w:name="_Toc52521643"/>
      <w:r w:rsidRPr="00587533">
        <w:rPr>
          <w:rFonts w:asciiTheme="majorHAnsi" w:hAnsiTheme="majorHAnsi" w:cstheme="majorHAnsi"/>
          <w:sz w:val="32"/>
          <w:szCs w:val="32"/>
        </w:rPr>
        <w:lastRenderedPageBreak/>
        <w:t>DP SUPPORTED PROGRAMMES</w:t>
      </w:r>
      <w:bookmarkEnd w:id="2"/>
    </w:p>
    <w:p w:rsidR="00587533" w:rsidRDefault="00587533" w:rsidP="00587533">
      <w:pPr>
        <w:spacing w:line="480" w:lineRule="auto"/>
        <w:jc w:val="center"/>
        <w:rPr>
          <w:rFonts w:asciiTheme="majorHAnsi" w:hAnsiTheme="majorHAnsi" w:cstheme="majorHAnsi"/>
          <w:b/>
          <w:sz w:val="32"/>
          <w:szCs w:val="32"/>
        </w:rPr>
      </w:pPr>
      <w:r w:rsidRPr="00587533">
        <w:rPr>
          <w:rFonts w:asciiTheme="majorHAnsi" w:hAnsiTheme="majorHAnsi" w:cstheme="majorHAnsi"/>
          <w:b/>
          <w:sz w:val="32"/>
          <w:szCs w:val="32"/>
        </w:rPr>
        <w:t>MODERNIZED AGRICULTURE IN GHANA (MAG)</w:t>
      </w:r>
    </w:p>
    <w:tbl>
      <w:tblPr>
        <w:tblW w:w="13168" w:type="dxa"/>
        <w:jc w:val="center"/>
        <w:tblLook w:val="04A0" w:firstRow="1" w:lastRow="0" w:firstColumn="1" w:lastColumn="0" w:noHBand="0" w:noVBand="1"/>
      </w:tblPr>
      <w:tblGrid>
        <w:gridCol w:w="1160"/>
        <w:gridCol w:w="8910"/>
        <w:gridCol w:w="1440"/>
        <w:gridCol w:w="1658"/>
      </w:tblGrid>
      <w:tr w:rsidR="00EA406B" w:rsidRPr="00EA406B" w:rsidTr="006835FC">
        <w:trPr>
          <w:trHeight w:val="570"/>
          <w:jc w:val="center"/>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rPr>
                <w:rFonts w:eastAsia="Times New Roman" w:cstheme="minorHAnsi"/>
                <w:b/>
                <w:bCs/>
                <w:color w:val="000000"/>
                <w:sz w:val="24"/>
                <w:szCs w:val="24"/>
              </w:rPr>
            </w:pPr>
            <w:r w:rsidRPr="00EA406B">
              <w:rPr>
                <w:rFonts w:eastAsia="Times New Roman" w:cstheme="minorHAnsi"/>
                <w:b/>
                <w:bCs/>
                <w:color w:val="000000"/>
                <w:sz w:val="24"/>
                <w:szCs w:val="24"/>
              </w:rPr>
              <w:t>No.</w:t>
            </w:r>
          </w:p>
        </w:tc>
        <w:tc>
          <w:tcPr>
            <w:tcW w:w="8910" w:type="dxa"/>
            <w:tcBorders>
              <w:top w:val="single" w:sz="8" w:space="0" w:color="auto"/>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rPr>
                <w:rFonts w:eastAsia="Times New Roman" w:cstheme="minorHAnsi"/>
                <w:b/>
                <w:bCs/>
                <w:color w:val="000000"/>
                <w:sz w:val="24"/>
                <w:szCs w:val="24"/>
              </w:rPr>
            </w:pPr>
            <w:r w:rsidRPr="00EA406B">
              <w:rPr>
                <w:rFonts w:eastAsia="Times New Roman" w:cstheme="minorHAnsi"/>
                <w:b/>
                <w:bCs/>
                <w:color w:val="000000"/>
                <w:sz w:val="24"/>
                <w:szCs w:val="24"/>
              </w:rPr>
              <w:t>Name of Activity/Project</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rPr>
                <w:rFonts w:eastAsia="Times New Roman" w:cstheme="minorHAnsi"/>
                <w:b/>
                <w:bCs/>
                <w:color w:val="000000"/>
                <w:sz w:val="24"/>
                <w:szCs w:val="24"/>
              </w:rPr>
            </w:pPr>
            <w:r w:rsidRPr="00EA406B">
              <w:rPr>
                <w:rFonts w:eastAsia="Times New Roman" w:cstheme="minorHAnsi"/>
                <w:b/>
                <w:bCs/>
                <w:color w:val="000000"/>
                <w:sz w:val="24"/>
                <w:szCs w:val="24"/>
              </w:rPr>
              <w:t>Budget</w:t>
            </w:r>
          </w:p>
        </w:tc>
        <w:tc>
          <w:tcPr>
            <w:tcW w:w="1658" w:type="dxa"/>
            <w:tcBorders>
              <w:top w:val="single" w:sz="8" w:space="0" w:color="auto"/>
              <w:left w:val="nil"/>
              <w:bottom w:val="single" w:sz="4" w:space="0" w:color="auto"/>
              <w:right w:val="single" w:sz="8" w:space="0" w:color="auto"/>
            </w:tcBorders>
            <w:shd w:val="clear" w:color="auto" w:fill="auto"/>
            <w:vAlign w:val="bottom"/>
            <w:hideMark/>
          </w:tcPr>
          <w:p w:rsidR="00EA406B" w:rsidRPr="00EA406B" w:rsidRDefault="00EA406B" w:rsidP="00EA406B">
            <w:pPr>
              <w:spacing w:after="0" w:line="240" w:lineRule="auto"/>
              <w:rPr>
                <w:rFonts w:eastAsia="Times New Roman" w:cstheme="minorHAnsi"/>
                <w:b/>
                <w:bCs/>
                <w:color w:val="000000"/>
                <w:sz w:val="24"/>
                <w:szCs w:val="24"/>
              </w:rPr>
            </w:pPr>
            <w:r w:rsidRPr="00EA406B">
              <w:rPr>
                <w:rFonts w:eastAsia="Times New Roman" w:cstheme="minorHAnsi"/>
                <w:b/>
                <w:bCs/>
                <w:color w:val="000000"/>
                <w:sz w:val="24"/>
                <w:szCs w:val="24"/>
              </w:rPr>
              <w:t>Actual as at July 2021</w:t>
            </w:r>
          </w:p>
        </w:tc>
      </w:tr>
      <w:tr w:rsidR="00EA406B" w:rsidRPr="00EA406B" w:rsidTr="006835FC">
        <w:trPr>
          <w:trHeight w:val="521"/>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1</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Pay utility bills,</w:t>
            </w:r>
            <w:r>
              <w:rPr>
                <w:rFonts w:eastAsia="Times New Roman" w:cstheme="minorHAnsi"/>
                <w:color w:val="000000"/>
                <w:sz w:val="24"/>
                <w:szCs w:val="24"/>
              </w:rPr>
              <w:t xml:space="preserve"> </w:t>
            </w:r>
            <w:r w:rsidRPr="00EA406B">
              <w:rPr>
                <w:rFonts w:eastAsia="Times New Roman" w:cstheme="minorHAnsi"/>
                <w:color w:val="000000"/>
                <w:sz w:val="24"/>
                <w:szCs w:val="24"/>
              </w:rPr>
              <w:t>insurances,</w:t>
            </w:r>
            <w:r>
              <w:rPr>
                <w:rFonts w:eastAsia="Times New Roman" w:cstheme="minorHAnsi"/>
                <w:color w:val="000000"/>
                <w:sz w:val="24"/>
                <w:szCs w:val="24"/>
              </w:rPr>
              <w:t xml:space="preserve"> </w:t>
            </w:r>
            <w:r w:rsidRPr="00EA406B">
              <w:rPr>
                <w:rFonts w:eastAsia="Times New Roman" w:cstheme="minorHAnsi"/>
                <w:color w:val="000000"/>
                <w:sz w:val="24"/>
                <w:szCs w:val="24"/>
              </w:rPr>
              <w:t>maintain official vehicle/motorbikes and purchase office consumable</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13,380.00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13,380.00 </w:t>
            </w:r>
          </w:p>
        </w:tc>
      </w:tr>
      <w:tr w:rsidR="00EA406B" w:rsidRPr="00EA406B" w:rsidTr="006835FC">
        <w:trPr>
          <w:trHeight w:val="287"/>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2</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Organize one annual Research Extension Leakage Committee (RELC)Planning session for 60 Agricultural Value Chain Actors</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4,550.00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4,550.00 </w:t>
            </w:r>
          </w:p>
        </w:tc>
      </w:tr>
      <w:tr w:rsidR="00EA406B" w:rsidRPr="00EA406B" w:rsidTr="006835FC">
        <w:trPr>
          <w:trHeight w:val="404"/>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3</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Conduct 4  quarterly monitoring of all agricultural activities ,projects and programs by December 2021</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18,600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13,950.00 </w:t>
            </w:r>
          </w:p>
        </w:tc>
      </w:tr>
      <w:tr w:rsidR="00EA406B" w:rsidRPr="00EA406B" w:rsidTr="006835FC">
        <w:trPr>
          <w:trHeight w:val="161"/>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4</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Build capacity of 35 technical staff on gender sensitive ,market oriented Agriculture and emerging cross cutting issues by December, 2021</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31,043.00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16,347.00 </w:t>
            </w:r>
          </w:p>
        </w:tc>
      </w:tr>
      <w:tr w:rsidR="00EA406B" w:rsidRPr="00EA406B" w:rsidTr="006835FC">
        <w:trPr>
          <w:trHeight w:val="296"/>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5</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Conduct Multi Round Annual Crops and Livestock Survey by December 2021</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3,680.00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1,634.00 </w:t>
            </w:r>
          </w:p>
        </w:tc>
      </w:tr>
      <w:tr w:rsidR="00EA406B" w:rsidRPr="00EA406B" w:rsidTr="006835FC">
        <w:trPr>
          <w:trHeight w:val="323"/>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6</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Support running of DCAT Secretariat</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2,400.00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   </w:t>
            </w:r>
          </w:p>
        </w:tc>
      </w:tr>
      <w:tr w:rsidR="00EA406B" w:rsidRPr="00EA406B" w:rsidTr="006835FC">
        <w:trPr>
          <w:trHeight w:val="440"/>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7</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Conduct efficient and effective extension delivery (home and field visits,</w:t>
            </w:r>
            <w:r>
              <w:rPr>
                <w:rFonts w:eastAsia="Times New Roman" w:cstheme="minorHAnsi"/>
                <w:color w:val="000000"/>
                <w:sz w:val="24"/>
                <w:szCs w:val="24"/>
              </w:rPr>
              <w:t xml:space="preserve"> </w:t>
            </w:r>
            <w:r w:rsidRPr="00EA406B">
              <w:rPr>
                <w:rFonts w:eastAsia="Times New Roman" w:cstheme="minorHAnsi"/>
                <w:color w:val="000000"/>
                <w:sz w:val="24"/>
                <w:szCs w:val="24"/>
              </w:rPr>
              <w:t xml:space="preserve">demonstrations to train about 65000 Agricultural Value Chain Actors on GAPs                                                                                    </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31,360.00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23,841.00 </w:t>
            </w:r>
          </w:p>
        </w:tc>
      </w:tr>
      <w:tr w:rsidR="00EA406B" w:rsidRPr="00EA406B" w:rsidTr="006835FC">
        <w:trPr>
          <w:trHeight w:val="359"/>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8</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Facilitate Planting for Food and Jobs (PFJ) Through sensitization ,monitoring &amp; evaluation of beneficiary farmers in the municipality December</w:t>
            </w:r>
          </w:p>
        </w:tc>
        <w:tc>
          <w:tcPr>
            <w:tcW w:w="144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2,500.00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2,000.00 </w:t>
            </w:r>
          </w:p>
        </w:tc>
      </w:tr>
      <w:tr w:rsidR="00EA406B" w:rsidRPr="00EA406B" w:rsidTr="006835FC">
        <w:trPr>
          <w:trHeight w:val="63"/>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9</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 xml:space="preserve">Facilitate production and distribution of 50000 oil palm seedlings to farmers under PERD.                                              </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2,900.00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   </w:t>
            </w:r>
          </w:p>
        </w:tc>
      </w:tr>
      <w:tr w:rsidR="00EA406B" w:rsidRPr="00EA406B" w:rsidTr="006835FC">
        <w:trPr>
          <w:trHeight w:val="206"/>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10</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Facility production and distribution of 10000 cockerels to farmers under Rearing for Food and Jobs(RFJ)</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3,300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   </w:t>
            </w:r>
          </w:p>
        </w:tc>
      </w:tr>
      <w:tr w:rsidR="00EA406B" w:rsidRPr="00EA406B" w:rsidTr="006835FC">
        <w:trPr>
          <w:trHeight w:val="422"/>
          <w:jc w:val="center"/>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EA406B" w:rsidRPr="00EA406B" w:rsidRDefault="00EA406B" w:rsidP="00EA406B">
            <w:pPr>
              <w:spacing w:after="0" w:line="240" w:lineRule="auto"/>
              <w:jc w:val="center"/>
              <w:rPr>
                <w:rFonts w:eastAsia="Times New Roman" w:cstheme="minorHAnsi"/>
                <w:color w:val="000000"/>
                <w:sz w:val="24"/>
                <w:szCs w:val="24"/>
              </w:rPr>
            </w:pPr>
            <w:r w:rsidRPr="00EA406B">
              <w:rPr>
                <w:rFonts w:eastAsia="Times New Roman" w:cstheme="minorHAnsi"/>
                <w:color w:val="000000"/>
                <w:sz w:val="24"/>
                <w:szCs w:val="24"/>
              </w:rPr>
              <w:t>11</w:t>
            </w:r>
          </w:p>
        </w:tc>
        <w:tc>
          <w:tcPr>
            <w:tcW w:w="8910" w:type="dxa"/>
            <w:tcBorders>
              <w:top w:val="nil"/>
              <w:left w:val="nil"/>
              <w:bottom w:val="single" w:sz="4" w:space="0" w:color="auto"/>
              <w:right w:val="single" w:sz="4" w:space="0" w:color="auto"/>
            </w:tcBorders>
            <w:shd w:val="clear" w:color="auto" w:fill="auto"/>
            <w:vAlign w:val="bottom"/>
            <w:hideMark/>
          </w:tcPr>
          <w:p w:rsidR="00EA406B" w:rsidRPr="00EA406B" w:rsidRDefault="00EA406B" w:rsidP="00EA406B">
            <w:pPr>
              <w:spacing w:after="0" w:line="240" w:lineRule="auto"/>
              <w:rPr>
                <w:rFonts w:eastAsia="Times New Roman" w:cstheme="minorHAnsi"/>
                <w:color w:val="000000"/>
                <w:sz w:val="24"/>
                <w:szCs w:val="24"/>
              </w:rPr>
            </w:pPr>
            <w:r w:rsidRPr="00EA406B">
              <w:rPr>
                <w:rFonts w:eastAsia="Times New Roman" w:cstheme="minorHAnsi"/>
                <w:color w:val="000000"/>
                <w:sz w:val="24"/>
                <w:szCs w:val="24"/>
              </w:rPr>
              <w:t>Train 300 FBO  Executives members on  climate smart Agriculture and Land and Water Conservation Practice by December 2021</w:t>
            </w:r>
          </w:p>
        </w:tc>
        <w:tc>
          <w:tcPr>
            <w:tcW w:w="1440" w:type="dxa"/>
            <w:tcBorders>
              <w:top w:val="nil"/>
              <w:left w:val="nil"/>
              <w:bottom w:val="single" w:sz="4"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3,145.00</w:t>
            </w:r>
          </w:p>
        </w:tc>
        <w:tc>
          <w:tcPr>
            <w:tcW w:w="1658" w:type="dxa"/>
            <w:tcBorders>
              <w:top w:val="nil"/>
              <w:left w:val="nil"/>
              <w:bottom w:val="single" w:sz="4"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color w:val="000000"/>
                <w:sz w:val="24"/>
                <w:szCs w:val="24"/>
              </w:rPr>
            </w:pPr>
            <w:r w:rsidRPr="00EA406B">
              <w:rPr>
                <w:rFonts w:eastAsia="Times New Roman" w:cstheme="minorHAnsi"/>
                <w:color w:val="000000"/>
                <w:sz w:val="24"/>
                <w:szCs w:val="24"/>
              </w:rPr>
              <w:t xml:space="preserve">            13,770.00 </w:t>
            </w:r>
          </w:p>
        </w:tc>
      </w:tr>
      <w:tr w:rsidR="00EA406B" w:rsidRPr="00EA406B" w:rsidTr="006835FC">
        <w:trPr>
          <w:trHeight w:val="555"/>
          <w:jc w:val="center"/>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EA406B" w:rsidRPr="00EA406B" w:rsidRDefault="00EA406B" w:rsidP="00EA406B">
            <w:pPr>
              <w:spacing w:after="0" w:line="240" w:lineRule="auto"/>
              <w:rPr>
                <w:rFonts w:eastAsia="Times New Roman" w:cstheme="minorHAnsi"/>
                <w:b/>
                <w:color w:val="000000"/>
                <w:sz w:val="24"/>
                <w:szCs w:val="24"/>
              </w:rPr>
            </w:pPr>
            <w:r w:rsidRPr="00EA406B">
              <w:rPr>
                <w:rFonts w:eastAsia="Times New Roman" w:cstheme="minorHAnsi"/>
                <w:b/>
                <w:color w:val="000000"/>
                <w:sz w:val="24"/>
                <w:szCs w:val="24"/>
              </w:rPr>
              <w:t> </w:t>
            </w:r>
          </w:p>
        </w:tc>
        <w:tc>
          <w:tcPr>
            <w:tcW w:w="8910" w:type="dxa"/>
            <w:tcBorders>
              <w:top w:val="nil"/>
              <w:left w:val="nil"/>
              <w:bottom w:val="single" w:sz="8" w:space="0" w:color="auto"/>
              <w:right w:val="single" w:sz="4" w:space="0" w:color="auto"/>
            </w:tcBorders>
            <w:shd w:val="clear" w:color="auto" w:fill="auto"/>
            <w:noWrap/>
            <w:vAlign w:val="bottom"/>
            <w:hideMark/>
          </w:tcPr>
          <w:p w:rsidR="00EA406B" w:rsidRPr="00EA406B" w:rsidRDefault="00EA406B" w:rsidP="00EA406B">
            <w:pPr>
              <w:spacing w:after="0" w:line="240" w:lineRule="auto"/>
              <w:rPr>
                <w:rFonts w:eastAsia="Times New Roman" w:cstheme="minorHAnsi"/>
                <w:b/>
                <w:color w:val="000000"/>
                <w:sz w:val="24"/>
                <w:szCs w:val="24"/>
              </w:rPr>
            </w:pPr>
            <w:r w:rsidRPr="00EA406B">
              <w:rPr>
                <w:rFonts w:eastAsia="Times New Roman" w:cstheme="minorHAnsi"/>
                <w:b/>
                <w:color w:val="000000"/>
                <w:sz w:val="24"/>
                <w:szCs w:val="24"/>
              </w:rPr>
              <w:t>Total</w:t>
            </w:r>
          </w:p>
        </w:tc>
        <w:tc>
          <w:tcPr>
            <w:tcW w:w="1440" w:type="dxa"/>
            <w:tcBorders>
              <w:top w:val="nil"/>
              <w:left w:val="nil"/>
              <w:bottom w:val="single" w:sz="8" w:space="0" w:color="auto"/>
              <w:right w:val="single" w:sz="4"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b/>
                <w:color w:val="000000"/>
                <w:sz w:val="24"/>
                <w:szCs w:val="24"/>
              </w:rPr>
            </w:pPr>
            <w:r w:rsidRPr="00EA406B">
              <w:rPr>
                <w:rFonts w:eastAsia="Times New Roman" w:cstheme="minorHAnsi"/>
                <w:b/>
                <w:color w:val="000000"/>
                <w:sz w:val="24"/>
                <w:szCs w:val="24"/>
              </w:rPr>
              <w:t>116,858.00</w:t>
            </w:r>
          </w:p>
        </w:tc>
        <w:tc>
          <w:tcPr>
            <w:tcW w:w="1658" w:type="dxa"/>
            <w:tcBorders>
              <w:top w:val="nil"/>
              <w:left w:val="nil"/>
              <w:bottom w:val="single" w:sz="8" w:space="0" w:color="auto"/>
              <w:right w:val="single" w:sz="8" w:space="0" w:color="auto"/>
            </w:tcBorders>
            <w:shd w:val="clear" w:color="auto" w:fill="auto"/>
            <w:noWrap/>
            <w:vAlign w:val="bottom"/>
            <w:hideMark/>
          </w:tcPr>
          <w:p w:rsidR="00EA406B" w:rsidRPr="00EA406B" w:rsidRDefault="00EA406B" w:rsidP="00EA406B">
            <w:pPr>
              <w:spacing w:after="0" w:line="240" w:lineRule="auto"/>
              <w:jc w:val="right"/>
              <w:rPr>
                <w:rFonts w:eastAsia="Times New Roman" w:cstheme="minorHAnsi"/>
                <w:b/>
                <w:color w:val="000000"/>
                <w:sz w:val="24"/>
                <w:szCs w:val="24"/>
              </w:rPr>
            </w:pPr>
            <w:r w:rsidRPr="00EA406B">
              <w:rPr>
                <w:rFonts w:eastAsia="Times New Roman" w:cstheme="minorHAnsi"/>
                <w:b/>
                <w:color w:val="000000"/>
                <w:sz w:val="24"/>
                <w:szCs w:val="24"/>
              </w:rPr>
              <w:t xml:space="preserve">            89,472.00 </w:t>
            </w:r>
          </w:p>
        </w:tc>
      </w:tr>
    </w:tbl>
    <w:p w:rsidR="00EA406B" w:rsidRPr="00587533" w:rsidRDefault="00EA406B" w:rsidP="00587533">
      <w:pPr>
        <w:spacing w:line="480" w:lineRule="auto"/>
        <w:jc w:val="center"/>
        <w:rPr>
          <w:rFonts w:asciiTheme="majorHAnsi" w:hAnsiTheme="majorHAnsi" w:cstheme="majorHAnsi"/>
          <w:b/>
          <w:sz w:val="32"/>
          <w:szCs w:val="32"/>
        </w:rPr>
      </w:pPr>
    </w:p>
    <w:p w:rsidR="00E85CD5" w:rsidRPr="00E85CD5" w:rsidRDefault="00E85CD5" w:rsidP="00E85CD5">
      <w:pPr>
        <w:pStyle w:val="Heading1"/>
        <w:rPr>
          <w:rFonts w:asciiTheme="majorHAnsi" w:hAnsiTheme="majorHAnsi" w:cstheme="majorHAnsi"/>
          <w:sz w:val="32"/>
          <w:szCs w:val="32"/>
        </w:rPr>
      </w:pPr>
      <w:bookmarkStart w:id="3" w:name="_Toc52521644"/>
      <w:r w:rsidRPr="00E85CD5">
        <w:rPr>
          <w:rFonts w:asciiTheme="majorHAnsi" w:hAnsiTheme="majorHAnsi" w:cstheme="majorHAnsi"/>
          <w:sz w:val="32"/>
          <w:szCs w:val="32"/>
        </w:rPr>
        <w:lastRenderedPageBreak/>
        <w:t>GOVERNMENT FLAGSHIP PROJECTS/PROGRAMMES</w:t>
      </w:r>
      <w:bookmarkEnd w:id="3"/>
    </w:p>
    <w:tbl>
      <w:tblPr>
        <w:tblW w:w="11620" w:type="dxa"/>
        <w:jc w:val="center"/>
        <w:tblLook w:val="04A0" w:firstRow="1" w:lastRow="0" w:firstColumn="1" w:lastColumn="0" w:noHBand="0" w:noVBand="1"/>
      </w:tblPr>
      <w:tblGrid>
        <w:gridCol w:w="890"/>
        <w:gridCol w:w="7490"/>
        <w:gridCol w:w="1530"/>
        <w:gridCol w:w="1710"/>
      </w:tblGrid>
      <w:tr w:rsidR="00A908A4" w:rsidRPr="00A908A4" w:rsidTr="006835FC">
        <w:trPr>
          <w:trHeight w:val="430"/>
          <w:jc w:val="center"/>
        </w:trPr>
        <w:tc>
          <w:tcPr>
            <w:tcW w:w="8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No.</w:t>
            </w:r>
          </w:p>
        </w:tc>
        <w:tc>
          <w:tcPr>
            <w:tcW w:w="7490" w:type="dxa"/>
            <w:tcBorders>
              <w:top w:val="single" w:sz="8" w:space="0" w:color="auto"/>
              <w:left w:val="nil"/>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Name of Activity/Project</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Budget</w:t>
            </w:r>
          </w:p>
        </w:tc>
        <w:tc>
          <w:tcPr>
            <w:tcW w:w="1710" w:type="dxa"/>
            <w:tcBorders>
              <w:top w:val="single" w:sz="8" w:space="0" w:color="auto"/>
              <w:left w:val="nil"/>
              <w:bottom w:val="single" w:sz="4" w:space="0" w:color="auto"/>
              <w:right w:val="single" w:sz="8" w:space="0" w:color="auto"/>
            </w:tcBorders>
            <w:shd w:val="clear" w:color="auto" w:fill="auto"/>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Actual as at July 2021</w:t>
            </w:r>
          </w:p>
        </w:tc>
      </w:tr>
      <w:tr w:rsidR="00A908A4" w:rsidRPr="00A908A4" w:rsidTr="006835FC">
        <w:trPr>
          <w:trHeight w:val="638"/>
          <w:jc w:val="center"/>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A908A4" w:rsidRPr="00A908A4" w:rsidRDefault="00A908A4" w:rsidP="00A908A4">
            <w:pPr>
              <w:spacing w:after="0" w:line="240" w:lineRule="auto"/>
              <w:jc w:val="center"/>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1</w:t>
            </w:r>
          </w:p>
        </w:tc>
        <w:tc>
          <w:tcPr>
            <w:tcW w:w="7490" w:type="dxa"/>
            <w:tcBorders>
              <w:top w:val="nil"/>
              <w:left w:val="nil"/>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Supply of 700 mono desks </w:t>
            </w:r>
          </w:p>
        </w:tc>
        <w:tc>
          <w:tcPr>
            <w:tcW w:w="1530" w:type="dxa"/>
            <w:tcBorders>
              <w:top w:val="nil"/>
              <w:left w:val="nil"/>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    125,000.00 </w:t>
            </w:r>
          </w:p>
        </w:tc>
        <w:tc>
          <w:tcPr>
            <w:tcW w:w="1710" w:type="dxa"/>
            <w:tcBorders>
              <w:top w:val="nil"/>
              <w:left w:val="nil"/>
              <w:bottom w:val="single" w:sz="4" w:space="0" w:color="auto"/>
              <w:right w:val="single" w:sz="8"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       125,000.00 </w:t>
            </w:r>
          </w:p>
        </w:tc>
      </w:tr>
      <w:tr w:rsidR="00A908A4" w:rsidRPr="00A908A4" w:rsidTr="006835FC">
        <w:trPr>
          <w:trHeight w:val="440"/>
          <w:jc w:val="center"/>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A908A4" w:rsidRPr="00A908A4" w:rsidRDefault="00A908A4" w:rsidP="00A908A4">
            <w:pPr>
              <w:spacing w:after="0" w:line="240" w:lineRule="auto"/>
              <w:jc w:val="center"/>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2</w:t>
            </w:r>
          </w:p>
        </w:tc>
        <w:tc>
          <w:tcPr>
            <w:tcW w:w="7490" w:type="dxa"/>
            <w:tcBorders>
              <w:top w:val="nil"/>
              <w:left w:val="nil"/>
              <w:bottom w:val="single" w:sz="4" w:space="0" w:color="auto"/>
              <w:right w:val="single" w:sz="4" w:space="0" w:color="auto"/>
            </w:tcBorders>
            <w:shd w:val="clear" w:color="auto" w:fill="auto"/>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Facilitate production and distribution of 50000 oil palm seedlings to farmers under PERD</w:t>
            </w:r>
          </w:p>
        </w:tc>
        <w:tc>
          <w:tcPr>
            <w:tcW w:w="1530" w:type="dxa"/>
            <w:tcBorders>
              <w:top w:val="nil"/>
              <w:left w:val="nil"/>
              <w:bottom w:val="single" w:sz="4"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      51,250.00 </w:t>
            </w:r>
          </w:p>
        </w:tc>
        <w:tc>
          <w:tcPr>
            <w:tcW w:w="1710" w:type="dxa"/>
            <w:tcBorders>
              <w:top w:val="nil"/>
              <w:left w:val="nil"/>
              <w:bottom w:val="single" w:sz="4" w:space="0" w:color="auto"/>
              <w:right w:val="single" w:sz="8"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                    -   </w:t>
            </w:r>
          </w:p>
        </w:tc>
      </w:tr>
      <w:tr w:rsidR="00A908A4" w:rsidRPr="00A908A4" w:rsidTr="006835FC">
        <w:trPr>
          <w:trHeight w:val="557"/>
          <w:jc w:val="center"/>
        </w:trPr>
        <w:tc>
          <w:tcPr>
            <w:tcW w:w="890" w:type="dxa"/>
            <w:tcBorders>
              <w:top w:val="nil"/>
              <w:left w:val="single" w:sz="8" w:space="0" w:color="auto"/>
              <w:bottom w:val="single" w:sz="4" w:space="0" w:color="auto"/>
              <w:right w:val="single" w:sz="4" w:space="0" w:color="auto"/>
            </w:tcBorders>
            <w:shd w:val="clear" w:color="auto" w:fill="auto"/>
            <w:noWrap/>
            <w:vAlign w:val="center"/>
            <w:hideMark/>
          </w:tcPr>
          <w:p w:rsidR="00A908A4" w:rsidRPr="00A908A4" w:rsidRDefault="00A908A4" w:rsidP="00A908A4">
            <w:pPr>
              <w:spacing w:after="0" w:line="240" w:lineRule="auto"/>
              <w:jc w:val="center"/>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3</w:t>
            </w:r>
          </w:p>
        </w:tc>
        <w:tc>
          <w:tcPr>
            <w:tcW w:w="7490" w:type="dxa"/>
            <w:tcBorders>
              <w:top w:val="nil"/>
              <w:left w:val="nil"/>
              <w:bottom w:val="single" w:sz="4" w:space="0" w:color="auto"/>
              <w:right w:val="single" w:sz="4" w:space="0" w:color="auto"/>
            </w:tcBorders>
            <w:shd w:val="clear" w:color="auto" w:fill="auto"/>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Facilitate Planting for Food and Jobs (PFJ) Through sensitization ,monitoring &amp; evaluation of beneficiary farmers in the municipality December</w:t>
            </w:r>
          </w:p>
        </w:tc>
        <w:tc>
          <w:tcPr>
            <w:tcW w:w="1530" w:type="dxa"/>
            <w:tcBorders>
              <w:top w:val="nil"/>
              <w:left w:val="nil"/>
              <w:bottom w:val="single" w:sz="4" w:space="0" w:color="auto"/>
              <w:right w:val="single" w:sz="4" w:space="0" w:color="auto"/>
            </w:tcBorders>
            <w:shd w:val="clear" w:color="auto" w:fill="auto"/>
            <w:vAlign w:val="bottom"/>
            <w:hideMark/>
          </w:tcPr>
          <w:p w:rsidR="00A908A4" w:rsidRPr="00A908A4" w:rsidRDefault="00A908A4" w:rsidP="00A908A4">
            <w:pPr>
              <w:spacing w:after="0" w:line="240" w:lineRule="auto"/>
              <w:jc w:val="right"/>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2,500.00</w:t>
            </w:r>
          </w:p>
        </w:tc>
        <w:tc>
          <w:tcPr>
            <w:tcW w:w="1710" w:type="dxa"/>
            <w:tcBorders>
              <w:top w:val="nil"/>
              <w:left w:val="nil"/>
              <w:bottom w:val="single" w:sz="4" w:space="0" w:color="auto"/>
              <w:right w:val="single" w:sz="8"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color w:val="000000"/>
                <w:sz w:val="24"/>
                <w:szCs w:val="24"/>
              </w:rPr>
            </w:pPr>
            <w:r w:rsidRPr="00A908A4">
              <w:rPr>
                <w:rFonts w:asciiTheme="majorHAnsi" w:eastAsia="Times New Roman" w:hAnsiTheme="majorHAnsi" w:cstheme="majorHAnsi"/>
                <w:color w:val="000000"/>
                <w:sz w:val="24"/>
                <w:szCs w:val="24"/>
              </w:rPr>
              <w:t xml:space="preserve">                2,000.00 </w:t>
            </w:r>
          </w:p>
        </w:tc>
      </w:tr>
      <w:tr w:rsidR="00A908A4" w:rsidRPr="00A908A4" w:rsidTr="006835FC">
        <w:trPr>
          <w:trHeight w:val="585"/>
          <w:jc w:val="center"/>
        </w:trPr>
        <w:tc>
          <w:tcPr>
            <w:tcW w:w="890" w:type="dxa"/>
            <w:tcBorders>
              <w:top w:val="nil"/>
              <w:left w:val="single" w:sz="8" w:space="0" w:color="auto"/>
              <w:bottom w:val="single" w:sz="8"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 </w:t>
            </w:r>
          </w:p>
        </w:tc>
        <w:tc>
          <w:tcPr>
            <w:tcW w:w="7490" w:type="dxa"/>
            <w:tcBorders>
              <w:top w:val="nil"/>
              <w:left w:val="nil"/>
              <w:bottom w:val="single" w:sz="8"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Total</w:t>
            </w:r>
          </w:p>
        </w:tc>
        <w:tc>
          <w:tcPr>
            <w:tcW w:w="1530" w:type="dxa"/>
            <w:tcBorders>
              <w:top w:val="nil"/>
              <w:left w:val="nil"/>
              <w:bottom w:val="single" w:sz="8" w:space="0" w:color="auto"/>
              <w:right w:val="single" w:sz="4"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 xml:space="preserve">   178,750.00 </w:t>
            </w:r>
          </w:p>
        </w:tc>
        <w:tc>
          <w:tcPr>
            <w:tcW w:w="1710" w:type="dxa"/>
            <w:tcBorders>
              <w:top w:val="nil"/>
              <w:left w:val="nil"/>
              <w:bottom w:val="single" w:sz="8" w:space="0" w:color="auto"/>
              <w:right w:val="single" w:sz="8" w:space="0" w:color="auto"/>
            </w:tcBorders>
            <w:shd w:val="clear" w:color="auto" w:fill="auto"/>
            <w:noWrap/>
            <w:vAlign w:val="bottom"/>
            <w:hideMark/>
          </w:tcPr>
          <w:p w:rsidR="00A908A4" w:rsidRPr="00A908A4" w:rsidRDefault="00A908A4" w:rsidP="00A908A4">
            <w:pPr>
              <w:spacing w:after="0" w:line="240" w:lineRule="auto"/>
              <w:rPr>
                <w:rFonts w:asciiTheme="majorHAnsi" w:eastAsia="Times New Roman" w:hAnsiTheme="majorHAnsi" w:cstheme="majorHAnsi"/>
                <w:b/>
                <w:bCs/>
                <w:color w:val="000000"/>
                <w:sz w:val="24"/>
                <w:szCs w:val="24"/>
              </w:rPr>
            </w:pPr>
            <w:r w:rsidRPr="00A908A4">
              <w:rPr>
                <w:rFonts w:asciiTheme="majorHAnsi" w:eastAsia="Times New Roman" w:hAnsiTheme="majorHAnsi" w:cstheme="majorHAnsi"/>
                <w:b/>
                <w:bCs/>
                <w:color w:val="000000"/>
                <w:sz w:val="24"/>
                <w:szCs w:val="24"/>
              </w:rPr>
              <w:t xml:space="preserve">     127,000.00 </w:t>
            </w:r>
          </w:p>
        </w:tc>
      </w:tr>
    </w:tbl>
    <w:p w:rsidR="00422639" w:rsidRDefault="00422639" w:rsidP="007B2822">
      <w:pPr>
        <w:spacing w:after="0" w:line="360" w:lineRule="auto"/>
        <w:ind w:left="360"/>
        <w:jc w:val="both"/>
        <w:rPr>
          <w:rFonts w:ascii="Arial" w:eastAsia="Calibri" w:hAnsi="Arial" w:cs="Arial"/>
          <w:sz w:val="24"/>
          <w:szCs w:val="24"/>
        </w:rPr>
      </w:pPr>
    </w:p>
    <w:p w:rsidR="009420E8" w:rsidRDefault="00ED2650" w:rsidP="00ED2650">
      <w:pPr>
        <w:tabs>
          <w:tab w:val="left" w:pos="4507"/>
        </w:tabs>
        <w:spacing w:after="0" w:line="360" w:lineRule="auto"/>
        <w:ind w:left="360"/>
        <w:jc w:val="both"/>
        <w:rPr>
          <w:rFonts w:ascii="Arial" w:eastAsia="Calibri" w:hAnsi="Arial" w:cs="Arial"/>
          <w:sz w:val="24"/>
          <w:szCs w:val="24"/>
        </w:rPr>
      </w:pPr>
      <w:r>
        <w:rPr>
          <w:rFonts w:ascii="Arial" w:eastAsia="Calibri" w:hAnsi="Arial" w:cs="Arial"/>
          <w:sz w:val="24"/>
          <w:szCs w:val="24"/>
        </w:rPr>
        <w:tab/>
      </w:r>
    </w:p>
    <w:p w:rsidR="009420E8" w:rsidRDefault="009420E8" w:rsidP="007B2822">
      <w:pPr>
        <w:spacing w:after="0" w:line="360" w:lineRule="auto"/>
        <w:ind w:left="360"/>
        <w:jc w:val="both"/>
        <w:rPr>
          <w:rFonts w:ascii="Arial" w:eastAsia="Calibri" w:hAnsi="Arial" w:cs="Arial"/>
          <w:sz w:val="24"/>
          <w:szCs w:val="24"/>
        </w:rPr>
      </w:pPr>
    </w:p>
    <w:p w:rsidR="009420E8" w:rsidRDefault="009420E8" w:rsidP="007B2822">
      <w:pPr>
        <w:spacing w:after="0" w:line="360" w:lineRule="auto"/>
        <w:ind w:left="360"/>
        <w:jc w:val="both"/>
        <w:rPr>
          <w:rFonts w:ascii="Arial" w:eastAsia="Calibri" w:hAnsi="Arial" w:cs="Arial"/>
          <w:sz w:val="24"/>
          <w:szCs w:val="24"/>
        </w:rPr>
      </w:pPr>
    </w:p>
    <w:p w:rsidR="009420E8" w:rsidRDefault="009420E8" w:rsidP="007B2822">
      <w:pPr>
        <w:spacing w:after="0" w:line="360" w:lineRule="auto"/>
        <w:ind w:left="360"/>
        <w:jc w:val="both"/>
        <w:rPr>
          <w:rFonts w:ascii="Arial" w:eastAsia="Calibri" w:hAnsi="Arial" w:cs="Arial"/>
          <w:sz w:val="24"/>
          <w:szCs w:val="24"/>
        </w:rPr>
      </w:pPr>
    </w:p>
    <w:p w:rsidR="009420E8" w:rsidRDefault="009420E8" w:rsidP="007B2822">
      <w:pPr>
        <w:spacing w:after="0" w:line="360" w:lineRule="auto"/>
        <w:ind w:left="360"/>
        <w:jc w:val="both"/>
        <w:rPr>
          <w:rFonts w:ascii="Arial" w:eastAsia="Calibri" w:hAnsi="Arial" w:cs="Arial"/>
          <w:sz w:val="24"/>
          <w:szCs w:val="24"/>
        </w:rPr>
      </w:pPr>
    </w:p>
    <w:p w:rsidR="009420E8" w:rsidRDefault="009420E8" w:rsidP="007B2822">
      <w:pPr>
        <w:spacing w:after="0" w:line="360" w:lineRule="auto"/>
        <w:ind w:left="360"/>
        <w:jc w:val="both"/>
        <w:rPr>
          <w:rFonts w:ascii="Arial" w:eastAsia="Calibri" w:hAnsi="Arial" w:cs="Arial"/>
          <w:sz w:val="24"/>
          <w:szCs w:val="24"/>
        </w:rPr>
      </w:pPr>
    </w:p>
    <w:p w:rsidR="009420E8" w:rsidRDefault="009420E8" w:rsidP="009420E8">
      <w:pPr>
        <w:spacing w:after="0" w:line="360" w:lineRule="auto"/>
        <w:jc w:val="center"/>
        <w:rPr>
          <w:rFonts w:asciiTheme="majorHAnsi" w:eastAsia="Calibri" w:hAnsiTheme="majorHAnsi" w:cstheme="majorHAnsi"/>
          <w:b/>
          <w:sz w:val="32"/>
          <w:szCs w:val="32"/>
        </w:rPr>
      </w:pPr>
      <w:r w:rsidRPr="009420E8">
        <w:rPr>
          <w:rFonts w:asciiTheme="majorHAnsi" w:eastAsia="Calibri" w:hAnsiTheme="majorHAnsi" w:cstheme="majorHAnsi"/>
          <w:b/>
          <w:sz w:val="32"/>
          <w:szCs w:val="32"/>
        </w:rPr>
        <w:t>OUTLOOK FOR 2022</w:t>
      </w:r>
    </w:p>
    <w:p w:rsidR="009420E8" w:rsidRDefault="009420E8" w:rsidP="009420E8">
      <w:pPr>
        <w:pStyle w:val="Heading1"/>
        <w:rPr>
          <w:rFonts w:eastAsia="Arial"/>
        </w:rPr>
      </w:pPr>
      <w:bookmarkStart w:id="4" w:name="_Toc52521645"/>
    </w:p>
    <w:p w:rsidR="009420E8" w:rsidRDefault="009420E8" w:rsidP="009420E8">
      <w:pPr>
        <w:pStyle w:val="Heading1"/>
        <w:rPr>
          <w:rFonts w:eastAsia="Arial"/>
        </w:rPr>
      </w:pPr>
    </w:p>
    <w:p w:rsidR="009420E8" w:rsidRDefault="009420E8" w:rsidP="009420E8">
      <w:pPr>
        <w:pStyle w:val="Heading1"/>
        <w:rPr>
          <w:rFonts w:eastAsia="Arial"/>
        </w:rPr>
      </w:pPr>
    </w:p>
    <w:p w:rsidR="009420E8" w:rsidRDefault="009420E8" w:rsidP="009420E8">
      <w:pPr>
        <w:pStyle w:val="Heading1"/>
        <w:rPr>
          <w:rFonts w:eastAsia="Arial"/>
        </w:rPr>
      </w:pPr>
    </w:p>
    <w:p w:rsidR="009420E8" w:rsidRDefault="009420E8" w:rsidP="009420E8">
      <w:pPr>
        <w:pStyle w:val="Heading1"/>
        <w:rPr>
          <w:rFonts w:eastAsia="Arial"/>
        </w:rPr>
      </w:pPr>
    </w:p>
    <w:p w:rsidR="009420E8" w:rsidRDefault="009420E8" w:rsidP="009420E8">
      <w:pPr>
        <w:pStyle w:val="Heading1"/>
        <w:rPr>
          <w:rFonts w:eastAsia="Arial"/>
        </w:rPr>
      </w:pPr>
    </w:p>
    <w:p w:rsidR="009420E8" w:rsidRDefault="009420E8" w:rsidP="009420E8">
      <w:pPr>
        <w:pStyle w:val="Heading1"/>
        <w:rPr>
          <w:rFonts w:eastAsia="Arial"/>
        </w:rPr>
      </w:pPr>
    </w:p>
    <w:p w:rsidR="009420E8" w:rsidRPr="009420E8" w:rsidRDefault="009420E8" w:rsidP="009420E8">
      <w:pPr>
        <w:pStyle w:val="Heading1"/>
        <w:rPr>
          <w:rFonts w:eastAsia="Arial"/>
        </w:rPr>
      </w:pPr>
      <w:r w:rsidRPr="00E85115">
        <w:rPr>
          <w:rFonts w:eastAsia="Arial"/>
        </w:rPr>
        <w:t>MMDA ADOPTED POLICY OBJECTIVES FOR 2021</w:t>
      </w:r>
      <w:bookmarkEnd w:id="4"/>
      <w:r w:rsidRPr="00C575CF">
        <w:rPr>
          <w:rFonts w:eastAsia="Arial"/>
        </w:rPr>
        <w:t xml:space="preserve"> </w:t>
      </w:r>
    </w:p>
    <w:tbl>
      <w:tblPr>
        <w:tblW w:w="11522" w:type="dxa"/>
        <w:jc w:val="center"/>
        <w:tblLook w:val="04A0" w:firstRow="1" w:lastRow="0" w:firstColumn="1" w:lastColumn="0" w:noHBand="0" w:noVBand="1"/>
      </w:tblPr>
      <w:tblGrid>
        <w:gridCol w:w="3140"/>
        <w:gridCol w:w="5310"/>
        <w:gridCol w:w="3072"/>
      </w:tblGrid>
      <w:tr w:rsidR="009420E8" w:rsidRPr="009420E8" w:rsidTr="00647EDB">
        <w:trPr>
          <w:trHeight w:val="630"/>
          <w:jc w:val="center"/>
        </w:trPr>
        <w:tc>
          <w:tcPr>
            <w:tcW w:w="3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t>FOCUS AREA</w:t>
            </w:r>
          </w:p>
        </w:tc>
        <w:tc>
          <w:tcPr>
            <w:tcW w:w="5310" w:type="dxa"/>
            <w:tcBorders>
              <w:top w:val="single" w:sz="8" w:space="0" w:color="auto"/>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t>ADOPTED POLICY OBJECTIVE</w:t>
            </w:r>
          </w:p>
        </w:tc>
        <w:tc>
          <w:tcPr>
            <w:tcW w:w="3072" w:type="dxa"/>
            <w:tcBorders>
              <w:top w:val="single" w:sz="8" w:space="0" w:color="auto"/>
              <w:left w:val="nil"/>
              <w:bottom w:val="single" w:sz="4" w:space="0" w:color="auto"/>
              <w:right w:val="single" w:sz="8" w:space="0" w:color="auto"/>
            </w:tcBorders>
            <w:shd w:val="clear" w:color="auto" w:fill="auto"/>
            <w:noWrap/>
            <w:vAlign w:val="center"/>
            <w:hideMark/>
          </w:tcPr>
          <w:p w:rsidR="009420E8" w:rsidRPr="009420E8" w:rsidRDefault="009420E8" w:rsidP="009420E8">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t xml:space="preserve"> BUDGET ALLOCATION </w:t>
            </w:r>
          </w:p>
        </w:tc>
      </w:tr>
      <w:tr w:rsidR="009420E8" w:rsidRPr="009420E8" w:rsidTr="00647EDB">
        <w:trPr>
          <w:trHeight w:val="404"/>
          <w:jc w:val="center"/>
        </w:trPr>
        <w:tc>
          <w:tcPr>
            <w:tcW w:w="3140" w:type="dxa"/>
            <w:vMerge w:val="restart"/>
            <w:tcBorders>
              <w:top w:val="nil"/>
              <w:left w:val="single" w:sz="8"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Local Government and Decentralization</w:t>
            </w:r>
          </w:p>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 </w:t>
            </w:r>
          </w:p>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 </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Deepen political and administrative decentralization</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3,884,492.24 </w:t>
            </w:r>
          </w:p>
        </w:tc>
      </w:tr>
      <w:tr w:rsidR="009420E8" w:rsidRPr="009420E8" w:rsidTr="00647EDB">
        <w:trPr>
          <w:trHeight w:val="359"/>
          <w:jc w:val="center"/>
        </w:trPr>
        <w:tc>
          <w:tcPr>
            <w:tcW w:w="3140" w:type="dxa"/>
            <w:vMerge/>
            <w:tcBorders>
              <w:left w:val="single" w:sz="8"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Improve decentralized planning</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268,000.00 </w:t>
            </w:r>
          </w:p>
        </w:tc>
      </w:tr>
      <w:tr w:rsidR="009420E8" w:rsidRPr="009420E8" w:rsidTr="00647EDB">
        <w:trPr>
          <w:trHeight w:val="350"/>
          <w:jc w:val="center"/>
        </w:trPr>
        <w:tc>
          <w:tcPr>
            <w:tcW w:w="3140" w:type="dxa"/>
            <w:vMerge/>
            <w:tcBorders>
              <w:left w:val="single" w:sz="8" w:space="0" w:color="auto"/>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Strengthen fiscal decentralization</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167,741.79 </w:t>
            </w:r>
          </w:p>
        </w:tc>
      </w:tr>
      <w:tr w:rsidR="009420E8" w:rsidRPr="009420E8" w:rsidTr="00647EDB">
        <w:trPr>
          <w:trHeight w:val="41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Infrastructural Development</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Promote well-structured and integrated development to facilitate equitable access to good, quality and affordable social services</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w:t>
            </w:r>
            <w:r w:rsidR="007D776D">
              <w:rPr>
                <w:rFonts w:eastAsia="Times New Roman" w:cstheme="minorHAnsi"/>
                <w:color w:val="000000"/>
                <w:sz w:val="24"/>
                <w:szCs w:val="24"/>
              </w:rPr>
              <w:t xml:space="preserve">                    4,012,751.00</w:t>
            </w:r>
            <w:r w:rsidRPr="009420E8">
              <w:rPr>
                <w:rFonts w:eastAsia="Times New Roman" w:cstheme="minorHAnsi"/>
                <w:color w:val="000000"/>
                <w:sz w:val="24"/>
                <w:szCs w:val="24"/>
              </w:rPr>
              <w:t xml:space="preserve"> </w:t>
            </w:r>
          </w:p>
        </w:tc>
      </w:tr>
      <w:tr w:rsidR="009420E8" w:rsidRPr="009420E8" w:rsidTr="00647EDB">
        <w:trPr>
          <w:trHeight w:val="152"/>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Water and Sanitation</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Improve access to safe and reliable water supply for all</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325,675.00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Transport Infrastructure</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Improve efficiency and effectiveness of road transport infrastructure and services</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244,612.10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Education and Training</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Enhance inclusive and equitable access to, and participation in quality education at all levels</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147,741.79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Health and Health Services</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Ensure affordable, equitable, easily accessible and universal health coverage</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422,140.90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Sanitation Management</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Improve access to improved and reliable environmental sanitation service</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667,417.91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Social Protection</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Strengthen Social protection especially for children, women, Persons with Disability and the elderly</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210,000.58 </w:t>
            </w:r>
          </w:p>
        </w:tc>
      </w:tr>
      <w:tr w:rsidR="009420E8"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Gender Equality</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Promote Economic empowerment of women</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5,502.00 </w:t>
            </w:r>
          </w:p>
        </w:tc>
      </w:tr>
      <w:tr w:rsidR="009420E8" w:rsidRPr="009420E8" w:rsidTr="00647EDB">
        <w:trPr>
          <w:trHeight w:val="630"/>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9420E8" w:rsidRPr="009420E8" w:rsidRDefault="009420E8"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Agricultural and Rural Development</w:t>
            </w:r>
          </w:p>
        </w:tc>
        <w:tc>
          <w:tcPr>
            <w:tcW w:w="5310" w:type="dxa"/>
            <w:tcBorders>
              <w:top w:val="nil"/>
              <w:left w:val="nil"/>
              <w:bottom w:val="single" w:sz="4" w:space="0" w:color="auto"/>
              <w:right w:val="single" w:sz="4" w:space="0" w:color="auto"/>
            </w:tcBorders>
            <w:shd w:val="clear" w:color="auto" w:fill="auto"/>
            <w:vAlign w:val="center"/>
            <w:hideMark/>
          </w:tcPr>
          <w:p w:rsidR="009420E8" w:rsidRPr="009420E8" w:rsidRDefault="009420E8" w:rsidP="009420E8">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Improve production efficiency and yield</w:t>
            </w:r>
          </w:p>
        </w:tc>
        <w:tc>
          <w:tcPr>
            <w:tcW w:w="3072" w:type="dxa"/>
            <w:tcBorders>
              <w:top w:val="nil"/>
              <w:left w:val="nil"/>
              <w:bottom w:val="single" w:sz="4" w:space="0" w:color="auto"/>
              <w:right w:val="single" w:sz="8" w:space="0" w:color="auto"/>
            </w:tcBorders>
            <w:shd w:val="clear" w:color="auto" w:fill="auto"/>
            <w:noWrap/>
            <w:vAlign w:val="bottom"/>
            <w:hideMark/>
          </w:tcPr>
          <w:p w:rsidR="009420E8" w:rsidRPr="009420E8" w:rsidRDefault="009420E8" w:rsidP="009420E8">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676,261.09 </w:t>
            </w:r>
          </w:p>
        </w:tc>
      </w:tr>
      <w:tr w:rsidR="000338EA" w:rsidRPr="009420E8" w:rsidTr="00647EDB">
        <w:trPr>
          <w:trHeight w:val="630"/>
          <w:jc w:val="center"/>
        </w:trPr>
        <w:tc>
          <w:tcPr>
            <w:tcW w:w="3140" w:type="dxa"/>
            <w:tcBorders>
              <w:top w:val="single" w:sz="4" w:space="0" w:color="auto"/>
              <w:left w:val="single" w:sz="8" w:space="0" w:color="auto"/>
              <w:bottom w:val="single" w:sz="4" w:space="0" w:color="auto"/>
              <w:right w:val="single" w:sz="4" w:space="0" w:color="auto"/>
            </w:tcBorders>
            <w:shd w:val="clear" w:color="auto" w:fill="auto"/>
            <w:vAlign w:val="center"/>
          </w:tcPr>
          <w:p w:rsidR="000338EA" w:rsidRPr="009420E8" w:rsidRDefault="000338EA" w:rsidP="000338EA">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lastRenderedPageBreak/>
              <w:t>FOCUS AREA</w:t>
            </w:r>
          </w:p>
        </w:tc>
        <w:tc>
          <w:tcPr>
            <w:tcW w:w="5310" w:type="dxa"/>
            <w:tcBorders>
              <w:top w:val="single" w:sz="4" w:space="0" w:color="auto"/>
              <w:left w:val="nil"/>
              <w:bottom w:val="single" w:sz="4" w:space="0" w:color="auto"/>
              <w:right w:val="single" w:sz="4" w:space="0" w:color="auto"/>
            </w:tcBorders>
            <w:shd w:val="clear" w:color="auto" w:fill="auto"/>
            <w:vAlign w:val="center"/>
          </w:tcPr>
          <w:p w:rsidR="000338EA" w:rsidRPr="009420E8" w:rsidRDefault="000338EA" w:rsidP="000338EA">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t>ADOPTED POLICY OBJECTIVE</w:t>
            </w:r>
          </w:p>
        </w:tc>
        <w:tc>
          <w:tcPr>
            <w:tcW w:w="3072" w:type="dxa"/>
            <w:tcBorders>
              <w:top w:val="single" w:sz="4" w:space="0" w:color="auto"/>
              <w:left w:val="nil"/>
              <w:bottom w:val="single" w:sz="4" w:space="0" w:color="auto"/>
              <w:right w:val="single" w:sz="8" w:space="0" w:color="auto"/>
            </w:tcBorders>
            <w:shd w:val="clear" w:color="auto" w:fill="auto"/>
            <w:noWrap/>
            <w:vAlign w:val="center"/>
          </w:tcPr>
          <w:p w:rsidR="000338EA" w:rsidRPr="009420E8" w:rsidRDefault="000338EA" w:rsidP="000338EA">
            <w:pPr>
              <w:spacing w:after="0" w:line="240" w:lineRule="auto"/>
              <w:rPr>
                <w:rFonts w:eastAsia="Times New Roman" w:cstheme="minorHAnsi"/>
                <w:b/>
                <w:color w:val="000000"/>
                <w:sz w:val="24"/>
                <w:szCs w:val="24"/>
              </w:rPr>
            </w:pPr>
            <w:r w:rsidRPr="009420E8">
              <w:rPr>
                <w:rFonts w:eastAsia="Times New Roman" w:cstheme="minorHAnsi"/>
                <w:b/>
                <w:color w:val="000000"/>
                <w:sz w:val="24"/>
                <w:szCs w:val="24"/>
              </w:rPr>
              <w:t xml:space="preserve"> BUDGET ALLOCATION </w:t>
            </w:r>
          </w:p>
        </w:tc>
      </w:tr>
      <w:tr w:rsidR="000338EA"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0338EA" w:rsidRPr="009420E8" w:rsidRDefault="000338EA"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Private Sector Development</w:t>
            </w:r>
          </w:p>
        </w:tc>
        <w:tc>
          <w:tcPr>
            <w:tcW w:w="5310" w:type="dxa"/>
            <w:tcBorders>
              <w:top w:val="nil"/>
              <w:left w:val="nil"/>
              <w:bottom w:val="single" w:sz="4" w:space="0" w:color="auto"/>
              <w:right w:val="single" w:sz="4" w:space="0" w:color="auto"/>
            </w:tcBorders>
            <w:shd w:val="clear" w:color="auto" w:fill="auto"/>
            <w:vAlign w:val="center"/>
            <w:hideMark/>
          </w:tcPr>
          <w:p w:rsidR="000338EA" w:rsidRPr="009420E8" w:rsidRDefault="000338EA"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Support Entrepreneurship and SME development</w:t>
            </w:r>
          </w:p>
        </w:tc>
        <w:tc>
          <w:tcPr>
            <w:tcW w:w="3072" w:type="dxa"/>
            <w:tcBorders>
              <w:top w:val="nil"/>
              <w:left w:val="nil"/>
              <w:bottom w:val="single" w:sz="4" w:space="0" w:color="auto"/>
              <w:right w:val="single" w:sz="8" w:space="0" w:color="auto"/>
            </w:tcBorders>
            <w:shd w:val="clear" w:color="auto" w:fill="auto"/>
            <w:noWrap/>
            <w:vAlign w:val="bottom"/>
            <w:hideMark/>
          </w:tcPr>
          <w:p w:rsidR="000338EA" w:rsidRPr="009420E8" w:rsidRDefault="000338EA" w:rsidP="000338EA">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151,000.00 </w:t>
            </w:r>
          </w:p>
        </w:tc>
      </w:tr>
      <w:tr w:rsidR="000338EA" w:rsidRPr="009420E8" w:rsidTr="00647EDB">
        <w:trPr>
          <w:trHeight w:val="63"/>
          <w:jc w:val="center"/>
        </w:trPr>
        <w:tc>
          <w:tcPr>
            <w:tcW w:w="3140" w:type="dxa"/>
            <w:tcBorders>
              <w:top w:val="nil"/>
              <w:left w:val="single" w:sz="8" w:space="0" w:color="auto"/>
              <w:bottom w:val="single" w:sz="4" w:space="0" w:color="auto"/>
              <w:right w:val="single" w:sz="4" w:space="0" w:color="auto"/>
            </w:tcBorders>
            <w:shd w:val="clear" w:color="auto" w:fill="auto"/>
            <w:vAlign w:val="bottom"/>
            <w:hideMark/>
          </w:tcPr>
          <w:p w:rsidR="000338EA" w:rsidRPr="009420E8" w:rsidRDefault="000338EA"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Disaster Management</w:t>
            </w:r>
          </w:p>
        </w:tc>
        <w:tc>
          <w:tcPr>
            <w:tcW w:w="5310" w:type="dxa"/>
            <w:tcBorders>
              <w:top w:val="nil"/>
              <w:left w:val="nil"/>
              <w:bottom w:val="single" w:sz="4" w:space="0" w:color="auto"/>
              <w:right w:val="single" w:sz="4" w:space="0" w:color="auto"/>
            </w:tcBorders>
            <w:shd w:val="clear" w:color="auto" w:fill="auto"/>
            <w:vAlign w:val="center"/>
            <w:hideMark/>
          </w:tcPr>
          <w:p w:rsidR="000338EA" w:rsidRPr="009420E8" w:rsidRDefault="000338EA" w:rsidP="000338EA">
            <w:pPr>
              <w:spacing w:after="0" w:line="240" w:lineRule="auto"/>
              <w:rPr>
                <w:rFonts w:eastAsia="Times New Roman" w:cstheme="minorHAnsi"/>
                <w:color w:val="000000"/>
                <w:sz w:val="24"/>
                <w:szCs w:val="24"/>
              </w:rPr>
            </w:pPr>
            <w:r w:rsidRPr="009420E8">
              <w:rPr>
                <w:rFonts w:eastAsia="Times New Roman" w:cstheme="minorHAnsi"/>
                <w:color w:val="000000"/>
                <w:sz w:val="24"/>
                <w:szCs w:val="24"/>
              </w:rPr>
              <w:t>Promote proactive planning for disaster prevention and mitigation</w:t>
            </w:r>
          </w:p>
        </w:tc>
        <w:tc>
          <w:tcPr>
            <w:tcW w:w="3072" w:type="dxa"/>
            <w:tcBorders>
              <w:top w:val="nil"/>
              <w:left w:val="nil"/>
              <w:bottom w:val="single" w:sz="4" w:space="0" w:color="auto"/>
              <w:right w:val="single" w:sz="8" w:space="0" w:color="auto"/>
            </w:tcBorders>
            <w:shd w:val="clear" w:color="auto" w:fill="auto"/>
            <w:noWrap/>
            <w:vAlign w:val="bottom"/>
            <w:hideMark/>
          </w:tcPr>
          <w:p w:rsidR="000338EA" w:rsidRPr="009420E8" w:rsidRDefault="000338EA" w:rsidP="000338EA">
            <w:pPr>
              <w:spacing w:after="0" w:line="240" w:lineRule="auto"/>
              <w:jc w:val="right"/>
              <w:rPr>
                <w:rFonts w:eastAsia="Times New Roman" w:cstheme="minorHAnsi"/>
                <w:color w:val="000000"/>
                <w:sz w:val="24"/>
                <w:szCs w:val="24"/>
              </w:rPr>
            </w:pPr>
            <w:r w:rsidRPr="009420E8">
              <w:rPr>
                <w:rFonts w:eastAsia="Times New Roman" w:cstheme="minorHAnsi"/>
                <w:color w:val="000000"/>
                <w:sz w:val="24"/>
                <w:szCs w:val="24"/>
              </w:rPr>
              <w:t xml:space="preserve">                                           25,000.00 </w:t>
            </w:r>
          </w:p>
        </w:tc>
      </w:tr>
      <w:tr w:rsidR="000338EA" w:rsidRPr="009420E8" w:rsidTr="00647EDB">
        <w:trPr>
          <w:trHeight w:val="63"/>
          <w:jc w:val="center"/>
        </w:trPr>
        <w:tc>
          <w:tcPr>
            <w:tcW w:w="3140" w:type="dxa"/>
            <w:tcBorders>
              <w:top w:val="nil"/>
              <w:left w:val="single" w:sz="8" w:space="0" w:color="auto"/>
              <w:bottom w:val="single" w:sz="8" w:space="0" w:color="auto"/>
              <w:right w:val="single" w:sz="4" w:space="0" w:color="auto"/>
            </w:tcBorders>
            <w:shd w:val="clear" w:color="auto" w:fill="auto"/>
            <w:vAlign w:val="center"/>
            <w:hideMark/>
          </w:tcPr>
          <w:p w:rsidR="000338EA" w:rsidRDefault="000338EA" w:rsidP="000338EA">
            <w:pPr>
              <w:spacing w:after="0" w:line="240" w:lineRule="auto"/>
              <w:rPr>
                <w:rFonts w:eastAsia="Times New Roman" w:cstheme="minorHAnsi"/>
                <w:b/>
                <w:bCs/>
                <w:color w:val="000000"/>
                <w:sz w:val="24"/>
                <w:szCs w:val="24"/>
              </w:rPr>
            </w:pPr>
          </w:p>
          <w:p w:rsidR="000338EA" w:rsidRPr="009420E8" w:rsidRDefault="000338EA" w:rsidP="000338EA">
            <w:pPr>
              <w:spacing w:after="0" w:line="240" w:lineRule="auto"/>
              <w:rPr>
                <w:rFonts w:eastAsia="Times New Roman" w:cstheme="minorHAnsi"/>
                <w:b/>
                <w:bCs/>
                <w:color w:val="000000"/>
                <w:sz w:val="24"/>
                <w:szCs w:val="24"/>
              </w:rPr>
            </w:pPr>
            <w:r w:rsidRPr="009420E8">
              <w:rPr>
                <w:rFonts w:eastAsia="Times New Roman" w:cstheme="minorHAnsi"/>
                <w:b/>
                <w:bCs/>
                <w:color w:val="000000"/>
                <w:sz w:val="24"/>
                <w:szCs w:val="24"/>
              </w:rPr>
              <w:t>TOTAL</w:t>
            </w:r>
          </w:p>
        </w:tc>
        <w:tc>
          <w:tcPr>
            <w:tcW w:w="5310" w:type="dxa"/>
            <w:tcBorders>
              <w:top w:val="nil"/>
              <w:left w:val="nil"/>
              <w:bottom w:val="single" w:sz="8" w:space="0" w:color="auto"/>
              <w:right w:val="single" w:sz="4" w:space="0" w:color="auto"/>
            </w:tcBorders>
            <w:shd w:val="clear" w:color="auto" w:fill="auto"/>
            <w:vAlign w:val="center"/>
            <w:hideMark/>
          </w:tcPr>
          <w:p w:rsidR="000338EA" w:rsidRPr="009420E8" w:rsidRDefault="000338EA" w:rsidP="000338EA">
            <w:pPr>
              <w:spacing w:after="0" w:line="240" w:lineRule="auto"/>
              <w:rPr>
                <w:rFonts w:eastAsia="Times New Roman" w:cstheme="minorHAnsi"/>
                <w:b/>
                <w:bCs/>
                <w:color w:val="000000"/>
                <w:sz w:val="24"/>
                <w:szCs w:val="24"/>
              </w:rPr>
            </w:pPr>
            <w:r w:rsidRPr="009420E8">
              <w:rPr>
                <w:rFonts w:eastAsia="Times New Roman" w:cstheme="minorHAnsi"/>
                <w:b/>
                <w:bCs/>
                <w:color w:val="000000"/>
                <w:sz w:val="24"/>
                <w:szCs w:val="24"/>
              </w:rPr>
              <w:t> </w:t>
            </w:r>
          </w:p>
        </w:tc>
        <w:tc>
          <w:tcPr>
            <w:tcW w:w="3072" w:type="dxa"/>
            <w:tcBorders>
              <w:top w:val="nil"/>
              <w:left w:val="nil"/>
              <w:bottom w:val="single" w:sz="8" w:space="0" w:color="auto"/>
              <w:right w:val="single" w:sz="8" w:space="0" w:color="auto"/>
            </w:tcBorders>
            <w:shd w:val="clear" w:color="auto" w:fill="auto"/>
            <w:noWrap/>
            <w:vAlign w:val="bottom"/>
            <w:hideMark/>
          </w:tcPr>
          <w:p w:rsidR="000338EA" w:rsidRPr="009420E8" w:rsidRDefault="000338EA" w:rsidP="000338EA">
            <w:pPr>
              <w:spacing w:after="0" w:line="240" w:lineRule="auto"/>
              <w:jc w:val="right"/>
              <w:rPr>
                <w:rFonts w:eastAsia="Times New Roman" w:cstheme="minorHAnsi"/>
                <w:b/>
                <w:color w:val="000000"/>
                <w:sz w:val="24"/>
                <w:szCs w:val="24"/>
              </w:rPr>
            </w:pPr>
            <w:r w:rsidRPr="009420E8">
              <w:rPr>
                <w:rFonts w:eastAsia="Times New Roman" w:cstheme="minorHAnsi"/>
                <w:b/>
                <w:color w:val="000000"/>
                <w:sz w:val="24"/>
                <w:szCs w:val="24"/>
              </w:rPr>
              <w:t xml:space="preserve">             </w:t>
            </w:r>
            <w:r w:rsidR="007D776D">
              <w:rPr>
                <w:rFonts w:eastAsia="Times New Roman" w:cstheme="minorHAnsi"/>
                <w:b/>
                <w:color w:val="000000"/>
                <w:sz w:val="24"/>
                <w:szCs w:val="24"/>
              </w:rPr>
              <w:t xml:space="preserve">                      11,208,336</w:t>
            </w:r>
            <w:r w:rsidRPr="009420E8">
              <w:rPr>
                <w:rFonts w:eastAsia="Times New Roman" w:cstheme="minorHAnsi"/>
                <w:b/>
                <w:color w:val="000000"/>
                <w:sz w:val="24"/>
                <w:szCs w:val="24"/>
              </w:rPr>
              <w:t xml:space="preserve">.51 </w:t>
            </w:r>
          </w:p>
        </w:tc>
      </w:tr>
    </w:tbl>
    <w:p w:rsidR="009420E8" w:rsidRDefault="009420E8"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C30F87" w:rsidRDefault="00C30F87" w:rsidP="007B2822">
      <w:pPr>
        <w:spacing w:after="0" w:line="360" w:lineRule="auto"/>
        <w:ind w:left="360"/>
        <w:jc w:val="both"/>
        <w:rPr>
          <w:rFonts w:ascii="Arial" w:eastAsia="Calibri" w:hAnsi="Arial" w:cs="Arial"/>
          <w:sz w:val="24"/>
          <w:szCs w:val="24"/>
        </w:rPr>
      </w:pPr>
    </w:p>
    <w:p w:rsidR="00647EDB" w:rsidRDefault="00647EDB" w:rsidP="00C30F87">
      <w:pPr>
        <w:rPr>
          <w:rFonts w:ascii="Arial" w:eastAsia="Calibri" w:hAnsi="Arial" w:cs="Arial"/>
          <w:sz w:val="24"/>
          <w:szCs w:val="24"/>
        </w:rPr>
      </w:pPr>
    </w:p>
    <w:p w:rsidR="00C30F87" w:rsidRDefault="00C30F87" w:rsidP="00C30F87">
      <w:pPr>
        <w:rPr>
          <w:rFonts w:asciiTheme="majorHAnsi" w:hAnsiTheme="majorHAnsi" w:cstheme="majorHAnsi"/>
          <w:sz w:val="32"/>
          <w:szCs w:val="32"/>
        </w:rPr>
      </w:pPr>
      <w:r w:rsidRPr="00C30F87">
        <w:rPr>
          <w:rFonts w:asciiTheme="majorHAnsi" w:hAnsiTheme="majorHAnsi" w:cstheme="majorHAnsi"/>
          <w:b/>
          <w:sz w:val="32"/>
          <w:szCs w:val="32"/>
        </w:rPr>
        <w:lastRenderedPageBreak/>
        <w:t>Policy Outcome Indicators and Targets</w:t>
      </w:r>
    </w:p>
    <w:tbl>
      <w:tblPr>
        <w:tblStyle w:val="TableGrid"/>
        <w:tblW w:w="15606" w:type="dxa"/>
        <w:tblInd w:w="-1355" w:type="dxa"/>
        <w:tblLayout w:type="fixed"/>
        <w:tblLook w:val="04A0" w:firstRow="1" w:lastRow="0" w:firstColumn="1" w:lastColumn="0" w:noHBand="0" w:noVBand="1"/>
      </w:tblPr>
      <w:tblGrid>
        <w:gridCol w:w="1350"/>
        <w:gridCol w:w="1350"/>
        <w:gridCol w:w="1440"/>
        <w:gridCol w:w="1350"/>
        <w:gridCol w:w="1350"/>
        <w:gridCol w:w="1275"/>
        <w:gridCol w:w="1181"/>
        <w:gridCol w:w="1144"/>
        <w:gridCol w:w="1170"/>
        <w:gridCol w:w="1332"/>
        <w:gridCol w:w="1332"/>
        <w:gridCol w:w="1332"/>
      </w:tblGrid>
      <w:tr w:rsidR="00777757" w:rsidRPr="00733358" w:rsidTr="00C30F87">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t>Outcome Indicator Description</w:t>
            </w:r>
          </w:p>
        </w:tc>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t>Unit of Measurement</w:t>
            </w:r>
          </w:p>
        </w:tc>
        <w:tc>
          <w:tcPr>
            <w:tcW w:w="2790" w:type="dxa"/>
            <w:gridSpan w:val="2"/>
          </w:tcPr>
          <w:p w:rsidR="00777757" w:rsidRPr="00733358" w:rsidRDefault="00777757" w:rsidP="00777757">
            <w:pPr>
              <w:rPr>
                <w:rFonts w:cstheme="minorHAnsi"/>
                <w:b/>
                <w:sz w:val="18"/>
                <w:szCs w:val="18"/>
              </w:rPr>
            </w:pPr>
            <w:r w:rsidRPr="00733358">
              <w:rPr>
                <w:rFonts w:cstheme="minorHAnsi"/>
                <w:b/>
                <w:sz w:val="18"/>
                <w:szCs w:val="18"/>
              </w:rPr>
              <w:t>Baseline (2019)</w:t>
            </w:r>
          </w:p>
        </w:tc>
        <w:tc>
          <w:tcPr>
            <w:tcW w:w="2625" w:type="dxa"/>
            <w:gridSpan w:val="2"/>
          </w:tcPr>
          <w:p w:rsidR="00777757" w:rsidRPr="00733358" w:rsidRDefault="00777757" w:rsidP="00777757">
            <w:pPr>
              <w:rPr>
                <w:rFonts w:cstheme="minorHAnsi"/>
                <w:sz w:val="18"/>
                <w:szCs w:val="18"/>
              </w:rPr>
            </w:pPr>
            <w:r w:rsidRPr="00733358">
              <w:rPr>
                <w:rFonts w:cstheme="minorHAnsi"/>
                <w:b/>
                <w:sz w:val="18"/>
                <w:szCs w:val="18"/>
              </w:rPr>
              <w:t>Previous year (2020)</w:t>
            </w:r>
          </w:p>
        </w:tc>
        <w:tc>
          <w:tcPr>
            <w:tcW w:w="2325" w:type="dxa"/>
            <w:gridSpan w:val="2"/>
          </w:tcPr>
          <w:p w:rsidR="00777757" w:rsidRPr="00733358" w:rsidRDefault="00777757" w:rsidP="00777757">
            <w:pPr>
              <w:rPr>
                <w:rFonts w:cstheme="minorHAnsi"/>
                <w:sz w:val="18"/>
                <w:szCs w:val="18"/>
              </w:rPr>
            </w:pPr>
            <w:r w:rsidRPr="00733358">
              <w:rPr>
                <w:rFonts w:cstheme="minorHAnsi"/>
                <w:b/>
                <w:sz w:val="18"/>
                <w:szCs w:val="18"/>
              </w:rPr>
              <w:t>Current year (2021)</w:t>
            </w:r>
          </w:p>
        </w:tc>
        <w:tc>
          <w:tcPr>
            <w:tcW w:w="1170" w:type="dxa"/>
          </w:tcPr>
          <w:p w:rsidR="00777757" w:rsidRPr="00FC16E3" w:rsidRDefault="00777757" w:rsidP="00777757">
            <w:pPr>
              <w:rPr>
                <w:rFonts w:cstheme="minorHAnsi"/>
                <w:b/>
                <w:sz w:val="18"/>
                <w:szCs w:val="18"/>
              </w:rPr>
            </w:pPr>
            <w:r w:rsidRPr="00FC16E3">
              <w:rPr>
                <w:rFonts w:cstheme="minorHAnsi"/>
                <w:b/>
                <w:sz w:val="18"/>
                <w:szCs w:val="18"/>
              </w:rPr>
              <w:t>Budget Year(2022)</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(2023)</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(2024)</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(2025)</w:t>
            </w:r>
          </w:p>
        </w:tc>
      </w:tr>
      <w:tr w:rsidR="00777757" w:rsidRPr="00733358" w:rsidTr="00C30F87">
        <w:tc>
          <w:tcPr>
            <w:tcW w:w="1350" w:type="dxa"/>
            <w:vMerge/>
          </w:tcPr>
          <w:p w:rsidR="00777757" w:rsidRPr="00733358" w:rsidRDefault="00777757" w:rsidP="00777757">
            <w:pPr>
              <w:rPr>
                <w:rFonts w:cstheme="minorHAnsi"/>
                <w:sz w:val="18"/>
                <w:szCs w:val="18"/>
              </w:rPr>
            </w:pPr>
          </w:p>
        </w:tc>
        <w:tc>
          <w:tcPr>
            <w:tcW w:w="1350" w:type="dxa"/>
            <w:vMerge/>
          </w:tcPr>
          <w:p w:rsidR="00777757" w:rsidRPr="00733358" w:rsidRDefault="00777757" w:rsidP="00777757">
            <w:pPr>
              <w:rPr>
                <w:rFonts w:cstheme="minorHAnsi"/>
                <w:sz w:val="18"/>
                <w:szCs w:val="18"/>
              </w:rPr>
            </w:pPr>
          </w:p>
        </w:tc>
        <w:tc>
          <w:tcPr>
            <w:tcW w:w="144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50"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35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275"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81"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144"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7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p>
        </w:tc>
        <w:tc>
          <w:tcPr>
            <w:tcW w:w="1332" w:type="dxa"/>
          </w:tcPr>
          <w:p w:rsidR="00777757" w:rsidRPr="00733358" w:rsidRDefault="00777757" w:rsidP="00777757">
            <w:pPr>
              <w:rPr>
                <w:rFonts w:cstheme="minorHAnsi"/>
                <w:sz w:val="18"/>
                <w:szCs w:val="18"/>
              </w:rPr>
            </w:pP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r>
      <w:tr w:rsidR="00C30F87" w:rsidRPr="00733358" w:rsidTr="00C30F87">
        <w:tc>
          <w:tcPr>
            <w:tcW w:w="1350" w:type="dxa"/>
            <w:vMerge w:val="restart"/>
          </w:tcPr>
          <w:p w:rsidR="00C30F87" w:rsidRPr="00733358" w:rsidRDefault="00C30F87" w:rsidP="00C30F87">
            <w:pPr>
              <w:rPr>
                <w:rFonts w:cstheme="minorHAnsi"/>
                <w:sz w:val="18"/>
                <w:szCs w:val="18"/>
                <w:lang w:eastAsia="en-GB"/>
              </w:rPr>
            </w:pPr>
            <w:r w:rsidRPr="00733358">
              <w:rPr>
                <w:rFonts w:cstheme="minorHAnsi"/>
                <w:sz w:val="18"/>
                <w:szCs w:val="18"/>
                <w:lang w:eastAsia="en-GB"/>
              </w:rPr>
              <w:t>Improved fiscal resource mobilization &amp; management</w:t>
            </w:r>
          </w:p>
          <w:p w:rsidR="00C30F87" w:rsidRPr="00733358" w:rsidRDefault="00C30F87" w:rsidP="00C30F87">
            <w:pPr>
              <w:rPr>
                <w:rFonts w:cstheme="minorHAnsi"/>
                <w:sz w:val="18"/>
                <w:szCs w:val="18"/>
                <w:lang w:val="en-GB" w:eastAsia="en-GB"/>
              </w:rPr>
            </w:pPr>
          </w:p>
        </w:tc>
        <w:tc>
          <w:tcPr>
            <w:tcW w:w="1350" w:type="dxa"/>
          </w:tcPr>
          <w:p w:rsidR="00C30F87" w:rsidRPr="00733358" w:rsidRDefault="00AD6A18" w:rsidP="00C30F87">
            <w:pPr>
              <w:rPr>
                <w:rFonts w:cstheme="minorHAnsi"/>
                <w:sz w:val="18"/>
                <w:szCs w:val="18"/>
                <w:lang w:eastAsia="en-GB"/>
              </w:rPr>
            </w:pPr>
            <w:r>
              <w:rPr>
                <w:rFonts w:cstheme="minorHAnsi"/>
                <w:sz w:val="18"/>
                <w:szCs w:val="18"/>
                <w:lang w:eastAsia="en-GB"/>
              </w:rPr>
              <w:t xml:space="preserve">Percentage performance of IGF </w:t>
            </w:r>
          </w:p>
          <w:p w:rsidR="00C30F87" w:rsidRPr="00733358" w:rsidRDefault="00C30F87" w:rsidP="00C30F87">
            <w:pPr>
              <w:rPr>
                <w:rFonts w:cstheme="minorHAnsi"/>
                <w:sz w:val="18"/>
                <w:szCs w:val="18"/>
                <w:lang w:val="en-GB" w:eastAsia="en-GB"/>
              </w:rPr>
            </w:pPr>
          </w:p>
        </w:tc>
        <w:tc>
          <w:tcPr>
            <w:tcW w:w="144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50" w:type="dxa"/>
            <w:vAlign w:val="center"/>
          </w:tcPr>
          <w:p w:rsidR="00C30F87" w:rsidRPr="00733358" w:rsidRDefault="00AD6A18" w:rsidP="00C30F87">
            <w:pPr>
              <w:jc w:val="center"/>
              <w:rPr>
                <w:rFonts w:cstheme="minorHAnsi"/>
                <w:sz w:val="18"/>
                <w:szCs w:val="18"/>
              </w:rPr>
            </w:pPr>
            <w:r>
              <w:rPr>
                <w:rFonts w:cstheme="minorHAnsi"/>
                <w:sz w:val="18"/>
                <w:szCs w:val="18"/>
              </w:rPr>
              <w:t>70.10</w:t>
            </w:r>
            <w:r w:rsidR="00C30F87" w:rsidRPr="00733358">
              <w:rPr>
                <w:rFonts w:cstheme="minorHAnsi"/>
                <w:sz w:val="18"/>
                <w:szCs w:val="18"/>
              </w:rPr>
              <w:t>%</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70.18%</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144" w:type="dxa"/>
            <w:vAlign w:val="center"/>
          </w:tcPr>
          <w:p w:rsidR="00C30F87" w:rsidRPr="00733358" w:rsidRDefault="00AD6A18" w:rsidP="00C30F87">
            <w:pPr>
              <w:jc w:val="center"/>
              <w:rPr>
                <w:rFonts w:cstheme="minorHAnsi"/>
                <w:sz w:val="18"/>
                <w:szCs w:val="18"/>
              </w:rPr>
            </w:pPr>
            <w:r>
              <w:rPr>
                <w:rFonts w:cstheme="minorHAnsi"/>
                <w:sz w:val="18"/>
                <w:szCs w:val="18"/>
              </w:rPr>
              <w:t>51.93</w:t>
            </w:r>
            <w:r w:rsidR="00C30F87" w:rsidRPr="00733358">
              <w:rPr>
                <w:rFonts w:cstheme="minorHAnsi"/>
                <w:sz w:val="18"/>
                <w:szCs w:val="18"/>
              </w:rPr>
              <w:t>%</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r>
      <w:tr w:rsidR="00C30F87" w:rsidRPr="00733358" w:rsidTr="00C30F87">
        <w:tc>
          <w:tcPr>
            <w:tcW w:w="1350" w:type="dxa"/>
            <w:vMerge/>
          </w:tcPr>
          <w:p w:rsidR="00C30F87" w:rsidRPr="00733358" w:rsidRDefault="00C30F87" w:rsidP="00C30F87">
            <w:pPr>
              <w:rPr>
                <w:rFonts w:cstheme="minorHAnsi"/>
                <w:sz w:val="18"/>
                <w:szCs w:val="18"/>
              </w:rPr>
            </w:pPr>
          </w:p>
        </w:tc>
        <w:tc>
          <w:tcPr>
            <w:tcW w:w="1350" w:type="dxa"/>
          </w:tcPr>
          <w:p w:rsidR="00C30F87" w:rsidRPr="00733358" w:rsidRDefault="00C30F87" w:rsidP="00C30F87">
            <w:pPr>
              <w:rPr>
                <w:rFonts w:cstheme="minorHAnsi"/>
                <w:sz w:val="18"/>
                <w:szCs w:val="18"/>
              </w:rPr>
            </w:pPr>
            <w:r w:rsidRPr="00733358">
              <w:rPr>
                <w:rFonts w:cstheme="minorHAnsi"/>
                <w:sz w:val="18"/>
                <w:szCs w:val="18"/>
                <w:lang w:eastAsia="en-GB"/>
              </w:rPr>
              <w:t xml:space="preserve">Percentage implementation of  revenue improvement plan </w:t>
            </w:r>
          </w:p>
        </w:tc>
        <w:tc>
          <w:tcPr>
            <w:tcW w:w="144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50" w:type="dxa"/>
            <w:vAlign w:val="center"/>
          </w:tcPr>
          <w:p w:rsidR="00C30F87" w:rsidRPr="00733358" w:rsidRDefault="004636A2" w:rsidP="00C30F87">
            <w:pPr>
              <w:jc w:val="center"/>
              <w:rPr>
                <w:rFonts w:cstheme="minorHAnsi"/>
                <w:sz w:val="18"/>
                <w:szCs w:val="18"/>
              </w:rPr>
            </w:pPr>
            <w:r>
              <w:rPr>
                <w:rFonts w:cstheme="minorHAnsi"/>
                <w:sz w:val="18"/>
                <w:szCs w:val="18"/>
              </w:rPr>
              <w:t>69</w:t>
            </w:r>
            <w:r w:rsidR="00C30F87" w:rsidRPr="00733358">
              <w:rPr>
                <w:rFonts w:cstheme="minorHAnsi"/>
                <w:sz w:val="18"/>
                <w:szCs w:val="18"/>
              </w:rPr>
              <w:t>%</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275" w:type="dxa"/>
            <w:vAlign w:val="center"/>
          </w:tcPr>
          <w:p w:rsidR="00C30F87" w:rsidRPr="00733358" w:rsidRDefault="004636A2" w:rsidP="00C30F87">
            <w:pPr>
              <w:jc w:val="center"/>
              <w:rPr>
                <w:rFonts w:cstheme="minorHAnsi"/>
                <w:sz w:val="18"/>
                <w:szCs w:val="18"/>
              </w:rPr>
            </w:pPr>
            <w:r>
              <w:rPr>
                <w:rFonts w:cstheme="minorHAnsi"/>
                <w:sz w:val="18"/>
                <w:szCs w:val="18"/>
              </w:rPr>
              <w:t>55</w:t>
            </w:r>
            <w:r w:rsidR="00C30F87" w:rsidRPr="00733358">
              <w:rPr>
                <w:rFonts w:cstheme="minorHAnsi"/>
                <w:sz w:val="18"/>
                <w:szCs w:val="18"/>
              </w:rPr>
              <w:t>%</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144" w:type="dxa"/>
            <w:vAlign w:val="center"/>
          </w:tcPr>
          <w:p w:rsidR="00C30F87" w:rsidRPr="00733358" w:rsidRDefault="004636A2" w:rsidP="00C30F87">
            <w:pPr>
              <w:jc w:val="center"/>
              <w:rPr>
                <w:rFonts w:cstheme="minorHAnsi"/>
                <w:sz w:val="18"/>
                <w:szCs w:val="18"/>
              </w:rPr>
            </w:pPr>
            <w:r>
              <w:rPr>
                <w:rFonts w:cstheme="minorHAnsi"/>
                <w:sz w:val="18"/>
                <w:szCs w:val="18"/>
              </w:rPr>
              <w:t>45</w:t>
            </w:r>
            <w:r w:rsidR="00C30F87" w:rsidRPr="00733358">
              <w:rPr>
                <w:rFonts w:cstheme="minorHAnsi"/>
                <w:sz w:val="18"/>
                <w:szCs w:val="18"/>
              </w:rPr>
              <w:t>%</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w:t>
            </w:r>
          </w:p>
        </w:tc>
      </w:tr>
      <w:tr w:rsidR="00C30F87" w:rsidRPr="00733358" w:rsidTr="00C30F87">
        <w:tc>
          <w:tcPr>
            <w:tcW w:w="1350" w:type="dxa"/>
          </w:tcPr>
          <w:p w:rsidR="00C30F87" w:rsidRPr="00733358" w:rsidRDefault="00C30F87" w:rsidP="00C30F87">
            <w:pPr>
              <w:rPr>
                <w:rFonts w:cstheme="minorHAnsi"/>
                <w:sz w:val="18"/>
                <w:szCs w:val="18"/>
                <w:lang w:eastAsia="en-GB"/>
              </w:rPr>
            </w:pPr>
            <w:r w:rsidRPr="00733358">
              <w:rPr>
                <w:rFonts w:cstheme="minorHAnsi"/>
                <w:sz w:val="18"/>
                <w:szCs w:val="18"/>
                <w:lang w:eastAsia="en-GB"/>
              </w:rPr>
              <w:t>Improved productivity &amp; performance of staff</w:t>
            </w:r>
          </w:p>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eastAsia="en-GB"/>
              </w:rPr>
            </w:pPr>
            <w:r w:rsidRPr="00733358">
              <w:rPr>
                <w:rFonts w:cstheme="minorHAnsi"/>
                <w:sz w:val="18"/>
                <w:szCs w:val="18"/>
                <w:lang w:eastAsia="en-GB"/>
              </w:rPr>
              <w:t>105 Staff salary validations done</w:t>
            </w:r>
          </w:p>
          <w:p w:rsidR="00C30F87" w:rsidRPr="00733358" w:rsidRDefault="00C30F87" w:rsidP="00C30F87">
            <w:pPr>
              <w:rPr>
                <w:rFonts w:cstheme="minorHAnsi"/>
                <w:sz w:val="18"/>
                <w:szCs w:val="18"/>
                <w:lang w:val="en-GB" w:eastAsia="en-GB"/>
              </w:rPr>
            </w:pPr>
          </w:p>
        </w:tc>
        <w:tc>
          <w:tcPr>
            <w:tcW w:w="1440"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144" w:type="dxa"/>
            <w:vAlign w:val="center"/>
          </w:tcPr>
          <w:p w:rsidR="00C30F87" w:rsidRPr="00733358" w:rsidRDefault="00BE5E2A" w:rsidP="00C30F87">
            <w:pPr>
              <w:jc w:val="center"/>
              <w:rPr>
                <w:rFonts w:cstheme="minorHAnsi"/>
                <w:sz w:val="18"/>
                <w:szCs w:val="18"/>
              </w:rPr>
            </w:pPr>
            <w:r>
              <w:rPr>
                <w:rFonts w:cstheme="minorHAnsi"/>
                <w:sz w:val="18"/>
                <w:szCs w:val="18"/>
              </w:rPr>
              <w:t>7</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12</w:t>
            </w:r>
          </w:p>
        </w:tc>
      </w:tr>
      <w:tr w:rsidR="00C30F87" w:rsidRPr="00733358" w:rsidTr="00C30F87">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Improved access to Health Care Delivery</w:t>
            </w: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Malaria Fatality Rate for children under 5 years</w:t>
            </w:r>
          </w:p>
        </w:tc>
        <w:tc>
          <w:tcPr>
            <w:tcW w:w="1440"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0</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0</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0.46</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0.2</w:t>
            </w:r>
          </w:p>
        </w:tc>
      </w:tr>
      <w:tr w:rsidR="00C30F87" w:rsidRPr="00733358" w:rsidTr="00C30F87">
        <w:tc>
          <w:tcPr>
            <w:tcW w:w="1350" w:type="dxa"/>
          </w:tcPr>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OPD attendance rate</w:t>
            </w:r>
          </w:p>
        </w:tc>
        <w:tc>
          <w:tcPr>
            <w:tcW w:w="1440" w:type="dxa"/>
            <w:vAlign w:val="center"/>
          </w:tcPr>
          <w:p w:rsidR="00C30F87" w:rsidRPr="00733358" w:rsidRDefault="00C30F87" w:rsidP="00C30F87">
            <w:pPr>
              <w:jc w:val="center"/>
              <w:rPr>
                <w:rFonts w:cstheme="minorHAnsi"/>
                <w:sz w:val="18"/>
                <w:szCs w:val="18"/>
                <w:lang w:val="en-GB" w:eastAsia="en-GB"/>
              </w:rPr>
            </w:pPr>
            <w:r w:rsidRPr="00733358">
              <w:rPr>
                <w:rFonts w:cstheme="minorHAnsi"/>
                <w:sz w:val="18"/>
                <w:szCs w:val="18"/>
                <w:lang w:val="en-GB" w:eastAsia="en-GB"/>
              </w:rPr>
              <w:t>100%(1)</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83% (0.83)</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66% (0.66)</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53% (0.53)</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100(1)</w:t>
            </w:r>
          </w:p>
        </w:tc>
      </w:tr>
      <w:tr w:rsidR="00C30F87" w:rsidRPr="00733358" w:rsidTr="00C30F87">
        <w:tc>
          <w:tcPr>
            <w:tcW w:w="1350" w:type="dxa"/>
          </w:tcPr>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HIV Test Positivity rate</w:t>
            </w:r>
          </w:p>
        </w:tc>
        <w:tc>
          <w:tcPr>
            <w:tcW w:w="1440" w:type="dxa"/>
            <w:vAlign w:val="center"/>
          </w:tcPr>
          <w:p w:rsidR="00C30F87" w:rsidRPr="00733358" w:rsidRDefault="00C30F87" w:rsidP="00C30F87">
            <w:pPr>
              <w:jc w:val="center"/>
              <w:rPr>
                <w:rFonts w:cstheme="minorHAnsi"/>
                <w:sz w:val="18"/>
                <w:szCs w:val="18"/>
                <w:lang w:val="en-GB" w:eastAsia="en-GB"/>
              </w:rPr>
            </w:pP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6.1%</w:t>
            </w:r>
          </w:p>
        </w:tc>
        <w:tc>
          <w:tcPr>
            <w:tcW w:w="1350" w:type="dxa"/>
            <w:vAlign w:val="center"/>
          </w:tcPr>
          <w:p w:rsidR="00C30F87" w:rsidRPr="00733358" w:rsidRDefault="00C30F87" w:rsidP="00C30F87">
            <w:pPr>
              <w:jc w:val="center"/>
              <w:rPr>
                <w:rFonts w:cstheme="minorHAnsi"/>
                <w:sz w:val="18"/>
                <w:szCs w:val="18"/>
              </w:rPr>
            </w:pP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4.8%</w:t>
            </w:r>
          </w:p>
        </w:tc>
        <w:tc>
          <w:tcPr>
            <w:tcW w:w="1181" w:type="dxa"/>
            <w:vAlign w:val="center"/>
          </w:tcPr>
          <w:p w:rsidR="00C30F87" w:rsidRPr="00733358" w:rsidRDefault="00C30F87" w:rsidP="00C30F87">
            <w:pPr>
              <w:jc w:val="center"/>
              <w:rPr>
                <w:rFonts w:cstheme="minorHAnsi"/>
                <w:sz w:val="18"/>
                <w:szCs w:val="18"/>
              </w:rPr>
            </w:pP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6.1%</w:t>
            </w:r>
          </w:p>
        </w:tc>
        <w:tc>
          <w:tcPr>
            <w:tcW w:w="1170" w:type="dxa"/>
            <w:vAlign w:val="center"/>
          </w:tcPr>
          <w:p w:rsidR="00C30F87" w:rsidRPr="00733358" w:rsidRDefault="00C30F87" w:rsidP="00C30F87">
            <w:pPr>
              <w:jc w:val="center"/>
              <w:rPr>
                <w:rFonts w:cstheme="minorHAnsi"/>
                <w:sz w:val="18"/>
                <w:szCs w:val="18"/>
              </w:rPr>
            </w:pPr>
          </w:p>
        </w:tc>
        <w:tc>
          <w:tcPr>
            <w:tcW w:w="1332" w:type="dxa"/>
            <w:vAlign w:val="center"/>
          </w:tcPr>
          <w:p w:rsidR="00C30F87" w:rsidRPr="00733358" w:rsidRDefault="00C30F87" w:rsidP="00C30F87">
            <w:pPr>
              <w:jc w:val="center"/>
              <w:rPr>
                <w:rFonts w:cstheme="minorHAnsi"/>
                <w:sz w:val="18"/>
                <w:szCs w:val="18"/>
              </w:rPr>
            </w:pPr>
          </w:p>
        </w:tc>
        <w:tc>
          <w:tcPr>
            <w:tcW w:w="1332" w:type="dxa"/>
            <w:vAlign w:val="center"/>
          </w:tcPr>
          <w:p w:rsidR="00C30F87" w:rsidRPr="00733358" w:rsidRDefault="00C30F87" w:rsidP="00C30F87">
            <w:pPr>
              <w:jc w:val="center"/>
              <w:rPr>
                <w:rFonts w:cstheme="minorHAnsi"/>
                <w:sz w:val="18"/>
                <w:szCs w:val="18"/>
              </w:rPr>
            </w:pPr>
          </w:p>
        </w:tc>
        <w:tc>
          <w:tcPr>
            <w:tcW w:w="1332" w:type="dxa"/>
            <w:vAlign w:val="center"/>
          </w:tcPr>
          <w:p w:rsidR="00C30F87" w:rsidRPr="00733358" w:rsidRDefault="00C30F87" w:rsidP="00C30F87">
            <w:pPr>
              <w:jc w:val="center"/>
              <w:rPr>
                <w:rFonts w:cstheme="minorHAnsi"/>
                <w:sz w:val="18"/>
                <w:szCs w:val="18"/>
              </w:rPr>
            </w:pPr>
          </w:p>
        </w:tc>
      </w:tr>
      <w:tr w:rsidR="00C30F87" w:rsidRPr="00733358" w:rsidTr="00C30F87">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Improved Reproductive and Child Health</w:t>
            </w: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Annual Antenatal Care (ANC) coverage</w:t>
            </w:r>
          </w:p>
        </w:tc>
        <w:tc>
          <w:tcPr>
            <w:tcW w:w="1440"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(2,878)</w:t>
            </w:r>
          </w:p>
          <w:p w:rsidR="00C30F87" w:rsidRPr="00733358" w:rsidRDefault="00C30F87" w:rsidP="00C30F87">
            <w:pPr>
              <w:jc w:val="center"/>
              <w:rPr>
                <w:rFonts w:cstheme="minorHAnsi"/>
                <w:sz w:val="18"/>
                <w:szCs w:val="18"/>
              </w:rPr>
            </w:pPr>
            <w:r w:rsidRPr="00733358">
              <w:rPr>
                <w:rFonts w:cstheme="minorHAnsi"/>
                <w:sz w:val="18"/>
                <w:szCs w:val="18"/>
              </w:rPr>
              <w:t>51%</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p w:rsidR="00C30F87" w:rsidRPr="00733358" w:rsidRDefault="00C30F87" w:rsidP="00C30F87">
            <w:pPr>
              <w:jc w:val="center"/>
              <w:rPr>
                <w:rFonts w:cstheme="minorHAnsi"/>
                <w:sz w:val="18"/>
                <w:szCs w:val="18"/>
              </w:rPr>
            </w:pP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(3,170)</w:t>
            </w:r>
          </w:p>
          <w:p w:rsidR="00C30F87" w:rsidRPr="00733358" w:rsidRDefault="00C30F87" w:rsidP="00C30F87">
            <w:pPr>
              <w:jc w:val="center"/>
              <w:rPr>
                <w:rFonts w:cstheme="minorHAnsi"/>
                <w:sz w:val="18"/>
                <w:szCs w:val="18"/>
              </w:rPr>
            </w:pPr>
            <w:r w:rsidRPr="00733358">
              <w:rPr>
                <w:rFonts w:cstheme="minorHAnsi"/>
                <w:sz w:val="18"/>
                <w:szCs w:val="18"/>
              </w:rPr>
              <w:t>55.4%</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51%</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40%</w:t>
            </w:r>
          </w:p>
        </w:tc>
      </w:tr>
      <w:tr w:rsidR="00C30F87" w:rsidRPr="00733358" w:rsidTr="00C30F87">
        <w:tc>
          <w:tcPr>
            <w:tcW w:w="1350" w:type="dxa"/>
          </w:tcPr>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Percentage skilled deliveries</w:t>
            </w:r>
          </w:p>
        </w:tc>
        <w:tc>
          <w:tcPr>
            <w:tcW w:w="1440" w:type="dxa"/>
            <w:vAlign w:val="center"/>
          </w:tcPr>
          <w:p w:rsidR="00C30F87" w:rsidRPr="00733358" w:rsidRDefault="00C30F87" w:rsidP="00C30F87">
            <w:pPr>
              <w:jc w:val="center"/>
              <w:rPr>
                <w:rFonts w:cstheme="minorHAnsi"/>
                <w:sz w:val="18"/>
                <w:szCs w:val="18"/>
                <w:lang w:val="en-GB" w:eastAsia="en-GB"/>
              </w:rPr>
            </w:pPr>
            <w:r w:rsidRPr="00733358">
              <w:rPr>
                <w:rFonts w:cstheme="minorHAnsi"/>
                <w:sz w:val="18"/>
                <w:szCs w:val="18"/>
                <w:lang w:val="en-GB" w:eastAsia="en-GB"/>
              </w:rPr>
              <w:t>60%</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36%</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37.2%</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25%</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60%</w:t>
            </w:r>
          </w:p>
        </w:tc>
      </w:tr>
      <w:tr w:rsidR="00C30F87" w:rsidRPr="00733358" w:rsidTr="00C30F87">
        <w:tc>
          <w:tcPr>
            <w:tcW w:w="1350" w:type="dxa"/>
          </w:tcPr>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New Family Planning acceptor rate</w:t>
            </w:r>
          </w:p>
        </w:tc>
        <w:tc>
          <w:tcPr>
            <w:tcW w:w="1440" w:type="dxa"/>
            <w:vAlign w:val="center"/>
          </w:tcPr>
          <w:p w:rsidR="00C30F87" w:rsidRPr="00733358" w:rsidRDefault="00A73602" w:rsidP="00C30F87">
            <w:pPr>
              <w:jc w:val="center"/>
              <w:rPr>
                <w:rFonts w:cstheme="minorHAnsi"/>
                <w:sz w:val="18"/>
                <w:szCs w:val="18"/>
                <w:lang w:val="en-GB" w:eastAsia="en-GB"/>
              </w:rPr>
            </w:pPr>
            <w:r>
              <w:rPr>
                <w:rFonts w:cstheme="minorHAnsi"/>
                <w:sz w:val="18"/>
                <w:szCs w:val="18"/>
                <w:lang w:val="en-GB" w:eastAsia="en-GB"/>
              </w:rPr>
              <w:t>4</w:t>
            </w:r>
            <w:r w:rsidR="00C30F87" w:rsidRPr="00733358">
              <w:rPr>
                <w:rFonts w:cstheme="minorHAnsi"/>
                <w:sz w:val="18"/>
                <w:szCs w:val="18"/>
                <w:lang w:val="en-GB" w:eastAsia="en-GB"/>
              </w:rPr>
              <w:t>%</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40.4%</w:t>
            </w:r>
          </w:p>
        </w:tc>
        <w:tc>
          <w:tcPr>
            <w:tcW w:w="1350"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46.3%</w:t>
            </w:r>
          </w:p>
        </w:tc>
        <w:tc>
          <w:tcPr>
            <w:tcW w:w="1181"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47.1%</w:t>
            </w:r>
          </w:p>
        </w:tc>
        <w:tc>
          <w:tcPr>
            <w:tcW w:w="1170"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c>
          <w:tcPr>
            <w:tcW w:w="1332"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c>
          <w:tcPr>
            <w:tcW w:w="1332"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c>
          <w:tcPr>
            <w:tcW w:w="1332" w:type="dxa"/>
            <w:vAlign w:val="center"/>
          </w:tcPr>
          <w:p w:rsidR="00C30F87" w:rsidRPr="00733358" w:rsidRDefault="00A73602" w:rsidP="00C30F87">
            <w:pPr>
              <w:jc w:val="center"/>
              <w:rPr>
                <w:rFonts w:cstheme="minorHAnsi"/>
                <w:sz w:val="18"/>
                <w:szCs w:val="18"/>
              </w:rPr>
            </w:pPr>
            <w:r>
              <w:rPr>
                <w:rFonts w:cstheme="minorHAnsi"/>
                <w:sz w:val="18"/>
                <w:szCs w:val="18"/>
              </w:rPr>
              <w:t>4</w:t>
            </w:r>
            <w:r w:rsidR="00C30F87" w:rsidRPr="00733358">
              <w:rPr>
                <w:rFonts w:cstheme="minorHAnsi"/>
                <w:sz w:val="18"/>
                <w:szCs w:val="18"/>
              </w:rPr>
              <w:t>%</w:t>
            </w:r>
          </w:p>
        </w:tc>
      </w:tr>
      <w:tr w:rsidR="00C30F87" w:rsidRPr="00733358" w:rsidTr="00C30F87">
        <w:tc>
          <w:tcPr>
            <w:tcW w:w="1350" w:type="dxa"/>
          </w:tcPr>
          <w:p w:rsidR="00C30F87" w:rsidRPr="00733358" w:rsidRDefault="00C30F87" w:rsidP="00C30F87">
            <w:pPr>
              <w:rPr>
                <w:rFonts w:cstheme="minorHAnsi"/>
                <w:sz w:val="18"/>
                <w:szCs w:val="18"/>
                <w:lang w:val="en-GB" w:eastAsia="en-GB"/>
              </w:rPr>
            </w:pPr>
          </w:p>
        </w:tc>
        <w:tc>
          <w:tcPr>
            <w:tcW w:w="1350" w:type="dxa"/>
          </w:tcPr>
          <w:p w:rsidR="00C30F87" w:rsidRPr="00733358" w:rsidRDefault="00C30F87" w:rsidP="00C30F87">
            <w:pPr>
              <w:rPr>
                <w:rFonts w:cstheme="minorHAnsi"/>
                <w:sz w:val="18"/>
                <w:szCs w:val="18"/>
                <w:lang w:val="en-GB" w:eastAsia="en-GB"/>
              </w:rPr>
            </w:pPr>
            <w:r w:rsidRPr="00733358">
              <w:rPr>
                <w:rFonts w:cstheme="minorHAnsi"/>
                <w:sz w:val="18"/>
                <w:szCs w:val="18"/>
                <w:lang w:val="en-GB" w:eastAsia="en-GB"/>
              </w:rPr>
              <w:t xml:space="preserve">Maternal Mortality rate </w:t>
            </w:r>
            <w:r w:rsidRPr="00733358">
              <w:rPr>
                <w:rFonts w:cstheme="minorHAnsi"/>
                <w:sz w:val="18"/>
                <w:szCs w:val="18"/>
                <w:lang w:val="en-GB" w:eastAsia="en-GB"/>
              </w:rPr>
              <w:lastRenderedPageBreak/>
              <w:t>per 100,000 live birth</w:t>
            </w:r>
          </w:p>
        </w:tc>
        <w:tc>
          <w:tcPr>
            <w:tcW w:w="1440" w:type="dxa"/>
            <w:vAlign w:val="center"/>
          </w:tcPr>
          <w:p w:rsidR="00C30F87" w:rsidRPr="00733358" w:rsidRDefault="00C30F87" w:rsidP="00C30F87">
            <w:pPr>
              <w:jc w:val="center"/>
              <w:rPr>
                <w:rFonts w:cstheme="minorHAnsi"/>
                <w:sz w:val="18"/>
                <w:szCs w:val="18"/>
                <w:lang w:val="en-GB" w:eastAsia="en-GB"/>
              </w:rPr>
            </w:pPr>
            <w:r w:rsidRPr="00733358">
              <w:rPr>
                <w:rFonts w:cstheme="minorHAnsi"/>
                <w:sz w:val="18"/>
                <w:szCs w:val="18"/>
                <w:lang w:val="en-GB" w:eastAsia="en-GB"/>
              </w:rPr>
              <w:lastRenderedPageBreak/>
              <w:t>140</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48/100,000</w:t>
            </w:r>
          </w:p>
        </w:tc>
        <w:tc>
          <w:tcPr>
            <w:tcW w:w="1350"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c>
          <w:tcPr>
            <w:tcW w:w="1275" w:type="dxa"/>
            <w:vAlign w:val="center"/>
          </w:tcPr>
          <w:p w:rsidR="00C30F87" w:rsidRPr="00733358" w:rsidRDefault="00C30F87" w:rsidP="00C30F87">
            <w:pPr>
              <w:jc w:val="center"/>
              <w:rPr>
                <w:rFonts w:cstheme="minorHAnsi"/>
                <w:sz w:val="18"/>
                <w:szCs w:val="18"/>
              </w:rPr>
            </w:pPr>
            <w:r w:rsidRPr="00733358">
              <w:rPr>
                <w:rFonts w:cstheme="minorHAnsi"/>
                <w:sz w:val="18"/>
                <w:szCs w:val="18"/>
              </w:rPr>
              <w:t>0</w:t>
            </w:r>
          </w:p>
        </w:tc>
        <w:tc>
          <w:tcPr>
            <w:tcW w:w="1181"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c>
          <w:tcPr>
            <w:tcW w:w="1144" w:type="dxa"/>
            <w:vAlign w:val="center"/>
          </w:tcPr>
          <w:p w:rsidR="00C30F87" w:rsidRPr="00733358" w:rsidRDefault="00C30F87" w:rsidP="00C30F87">
            <w:pPr>
              <w:jc w:val="center"/>
              <w:rPr>
                <w:rFonts w:cstheme="minorHAnsi"/>
                <w:sz w:val="18"/>
                <w:szCs w:val="18"/>
              </w:rPr>
            </w:pPr>
            <w:r w:rsidRPr="00733358">
              <w:rPr>
                <w:rFonts w:cstheme="minorHAnsi"/>
                <w:sz w:val="18"/>
                <w:szCs w:val="18"/>
              </w:rPr>
              <w:t>65/100,000</w:t>
            </w:r>
          </w:p>
        </w:tc>
        <w:tc>
          <w:tcPr>
            <w:tcW w:w="1170"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c>
          <w:tcPr>
            <w:tcW w:w="1332" w:type="dxa"/>
            <w:vAlign w:val="center"/>
          </w:tcPr>
          <w:p w:rsidR="00C30F87" w:rsidRPr="00733358" w:rsidRDefault="00C30F87" w:rsidP="00C30F87">
            <w:pPr>
              <w:jc w:val="center"/>
              <w:rPr>
                <w:rFonts w:cstheme="minorHAnsi"/>
                <w:sz w:val="18"/>
                <w:szCs w:val="18"/>
              </w:rPr>
            </w:pPr>
            <w:r w:rsidRPr="00733358">
              <w:rPr>
                <w:rFonts w:cstheme="minorHAnsi"/>
                <w:sz w:val="18"/>
                <w:szCs w:val="18"/>
              </w:rPr>
              <w:t>140</w:t>
            </w:r>
          </w:p>
        </w:tc>
      </w:tr>
      <w:tr w:rsidR="00777757" w:rsidRPr="00733358" w:rsidTr="002025A3">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lastRenderedPageBreak/>
              <w:t>Outcome Indicator Description</w:t>
            </w:r>
          </w:p>
        </w:tc>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t>Unit of Measurement</w:t>
            </w:r>
          </w:p>
        </w:tc>
        <w:tc>
          <w:tcPr>
            <w:tcW w:w="2790" w:type="dxa"/>
            <w:gridSpan w:val="2"/>
          </w:tcPr>
          <w:p w:rsidR="00777757" w:rsidRPr="00733358" w:rsidRDefault="00777757" w:rsidP="00777757">
            <w:pPr>
              <w:rPr>
                <w:rFonts w:cstheme="minorHAnsi"/>
                <w:b/>
                <w:sz w:val="18"/>
                <w:szCs w:val="18"/>
              </w:rPr>
            </w:pPr>
            <w:r w:rsidRPr="00733358">
              <w:rPr>
                <w:rFonts w:cstheme="minorHAnsi"/>
                <w:b/>
                <w:sz w:val="18"/>
                <w:szCs w:val="18"/>
              </w:rPr>
              <w:t>Baseline (2019)</w:t>
            </w:r>
          </w:p>
        </w:tc>
        <w:tc>
          <w:tcPr>
            <w:tcW w:w="2625" w:type="dxa"/>
            <w:gridSpan w:val="2"/>
          </w:tcPr>
          <w:p w:rsidR="00777757" w:rsidRPr="00733358" w:rsidRDefault="00777757" w:rsidP="00777757">
            <w:pPr>
              <w:rPr>
                <w:rFonts w:cstheme="minorHAnsi"/>
                <w:sz w:val="18"/>
                <w:szCs w:val="18"/>
              </w:rPr>
            </w:pPr>
            <w:r w:rsidRPr="00733358">
              <w:rPr>
                <w:rFonts w:cstheme="minorHAnsi"/>
                <w:b/>
                <w:sz w:val="18"/>
                <w:szCs w:val="18"/>
              </w:rPr>
              <w:t>Previous year (2020)</w:t>
            </w:r>
          </w:p>
        </w:tc>
        <w:tc>
          <w:tcPr>
            <w:tcW w:w="2325" w:type="dxa"/>
            <w:gridSpan w:val="2"/>
          </w:tcPr>
          <w:p w:rsidR="00777757" w:rsidRPr="00733358" w:rsidRDefault="00777757" w:rsidP="00777757">
            <w:pPr>
              <w:rPr>
                <w:rFonts w:cstheme="minorHAnsi"/>
                <w:sz w:val="18"/>
                <w:szCs w:val="18"/>
              </w:rPr>
            </w:pPr>
            <w:r w:rsidRPr="00733358">
              <w:rPr>
                <w:rFonts w:cstheme="minorHAnsi"/>
                <w:b/>
                <w:sz w:val="18"/>
                <w:szCs w:val="18"/>
              </w:rPr>
              <w:t>Current year (2021)</w:t>
            </w:r>
          </w:p>
        </w:tc>
        <w:tc>
          <w:tcPr>
            <w:tcW w:w="1170" w:type="dxa"/>
          </w:tcPr>
          <w:p w:rsidR="00777757" w:rsidRPr="00FC16E3" w:rsidRDefault="00777757" w:rsidP="00777757">
            <w:pPr>
              <w:rPr>
                <w:rFonts w:cstheme="minorHAnsi"/>
                <w:b/>
                <w:sz w:val="18"/>
                <w:szCs w:val="18"/>
              </w:rPr>
            </w:pPr>
            <w:r w:rsidRPr="00FC16E3">
              <w:rPr>
                <w:rFonts w:cstheme="minorHAnsi"/>
                <w:b/>
                <w:sz w:val="18"/>
                <w:szCs w:val="18"/>
              </w:rPr>
              <w:t>Budget Year(2022)</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(2023)</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(2024)</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(2025)</w:t>
            </w:r>
          </w:p>
        </w:tc>
      </w:tr>
      <w:tr w:rsidR="00777757" w:rsidRPr="00733358" w:rsidTr="00C30F87">
        <w:tc>
          <w:tcPr>
            <w:tcW w:w="1350" w:type="dxa"/>
            <w:vMerge/>
          </w:tcPr>
          <w:p w:rsidR="00777757" w:rsidRPr="00733358" w:rsidRDefault="00777757" w:rsidP="00777757">
            <w:pPr>
              <w:rPr>
                <w:rFonts w:cstheme="minorHAnsi"/>
                <w:sz w:val="18"/>
                <w:szCs w:val="18"/>
              </w:rPr>
            </w:pPr>
          </w:p>
        </w:tc>
        <w:tc>
          <w:tcPr>
            <w:tcW w:w="1350" w:type="dxa"/>
            <w:vMerge/>
          </w:tcPr>
          <w:p w:rsidR="00777757" w:rsidRPr="00733358" w:rsidRDefault="00777757" w:rsidP="00777757">
            <w:pPr>
              <w:rPr>
                <w:rFonts w:cstheme="minorHAnsi"/>
                <w:sz w:val="18"/>
                <w:szCs w:val="18"/>
              </w:rPr>
            </w:pPr>
          </w:p>
        </w:tc>
        <w:tc>
          <w:tcPr>
            <w:tcW w:w="144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50"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35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275"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81"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144"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7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Increased Enrolment at all levels of Education</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Gross Enrolment Rate</w:t>
            </w:r>
          </w:p>
        </w:tc>
        <w:tc>
          <w:tcPr>
            <w:tcW w:w="1440"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Pri</w:t>
            </w:r>
            <w:proofErr w:type="spellEnd"/>
            <w:r>
              <w:rPr>
                <w:rFonts w:cstheme="minorHAnsi"/>
                <w:sz w:val="18"/>
                <w:szCs w:val="18"/>
                <w:lang w:val="en-GB" w:eastAsia="en-GB"/>
              </w:rPr>
              <w:t>.</w:t>
            </w:r>
            <w:r w:rsidRPr="00733358">
              <w:rPr>
                <w:rFonts w:cstheme="minorHAnsi"/>
                <w:sz w:val="18"/>
                <w:szCs w:val="18"/>
                <w:lang w:val="en-GB" w:eastAsia="en-GB"/>
              </w:rPr>
              <w:t xml:space="preserve"> 14,000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SHS  </w:t>
            </w:r>
            <w:r w:rsidRPr="00733358">
              <w:rPr>
                <w:rFonts w:cstheme="minorHAnsi"/>
                <w:sz w:val="18"/>
                <w:szCs w:val="18"/>
                <w:lang w:val="en-GB" w:eastAsia="en-GB"/>
              </w:rPr>
              <w:t>5,000</w:t>
            </w:r>
          </w:p>
        </w:tc>
        <w:tc>
          <w:tcPr>
            <w:tcW w:w="1350"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Pri</w:t>
            </w:r>
            <w:proofErr w:type="spellEnd"/>
            <w:r>
              <w:rPr>
                <w:rFonts w:cstheme="minorHAnsi"/>
                <w:sz w:val="18"/>
                <w:szCs w:val="18"/>
                <w:lang w:val="en-GB" w:eastAsia="en-GB"/>
              </w:rPr>
              <w:t xml:space="preserve">. </w:t>
            </w:r>
            <w:r w:rsidRPr="00733358">
              <w:rPr>
                <w:rFonts w:cstheme="minorHAnsi"/>
                <w:sz w:val="18"/>
                <w:szCs w:val="18"/>
                <w:lang w:val="en-GB" w:eastAsia="en-GB"/>
              </w:rPr>
              <w:t>12,713</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 xml:space="preserve"> 6,341</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rPr>
            </w:pPr>
            <w:r>
              <w:rPr>
                <w:rFonts w:cstheme="minorHAnsi"/>
                <w:sz w:val="18"/>
                <w:szCs w:val="18"/>
                <w:lang w:val="en-GB" w:eastAsia="en-GB"/>
              </w:rPr>
              <w:t xml:space="preserve">SHS  </w:t>
            </w:r>
            <w:r w:rsidRPr="00733358">
              <w:rPr>
                <w:rFonts w:cstheme="minorHAnsi"/>
                <w:sz w:val="18"/>
                <w:szCs w:val="18"/>
                <w:lang w:val="en-GB" w:eastAsia="en-GB"/>
              </w:rPr>
              <w:t xml:space="preserve"> 4,463</w:t>
            </w:r>
          </w:p>
        </w:tc>
        <w:tc>
          <w:tcPr>
            <w:tcW w:w="1350"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Pri.</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rPr>
            </w:pPr>
            <w:r>
              <w:rPr>
                <w:rFonts w:cstheme="minorHAnsi"/>
                <w:sz w:val="18"/>
                <w:szCs w:val="18"/>
                <w:lang w:val="en-GB" w:eastAsia="en-GB"/>
              </w:rPr>
              <w:t xml:space="preserve">SHS -  </w:t>
            </w:r>
            <w:r w:rsidRPr="00733358">
              <w:rPr>
                <w:rFonts w:cstheme="minorHAnsi"/>
                <w:sz w:val="18"/>
                <w:szCs w:val="18"/>
                <w:lang w:val="en-GB" w:eastAsia="en-GB"/>
              </w:rPr>
              <w:t>5,500</w:t>
            </w:r>
          </w:p>
        </w:tc>
        <w:tc>
          <w:tcPr>
            <w:tcW w:w="1275"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Pri</w:t>
            </w:r>
            <w:proofErr w:type="spellEnd"/>
            <w:r>
              <w:rPr>
                <w:rFonts w:cstheme="minorHAnsi"/>
                <w:sz w:val="18"/>
                <w:szCs w:val="18"/>
                <w:lang w:val="en-GB" w:eastAsia="en-GB"/>
              </w:rPr>
              <w:t>.</w:t>
            </w:r>
            <w:r w:rsidRPr="00733358">
              <w:rPr>
                <w:rFonts w:cstheme="minorHAnsi"/>
                <w:sz w:val="18"/>
                <w:szCs w:val="18"/>
                <w:lang w:val="en-GB" w:eastAsia="en-GB"/>
              </w:rPr>
              <w:t xml:space="preserve"> 12,513</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JHS  -</w:t>
            </w:r>
            <w:r w:rsidRPr="00733358">
              <w:rPr>
                <w:rFonts w:cstheme="minorHAnsi"/>
                <w:sz w:val="18"/>
                <w:szCs w:val="18"/>
                <w:lang w:val="en-GB" w:eastAsia="en-GB"/>
              </w:rPr>
              <w:t xml:space="preserve"> 6,244</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SHS - </w:t>
            </w:r>
            <w:r w:rsidRPr="00733358">
              <w:rPr>
                <w:rFonts w:cstheme="minorHAnsi"/>
                <w:sz w:val="18"/>
                <w:szCs w:val="18"/>
                <w:lang w:val="en-GB" w:eastAsia="en-GB"/>
              </w:rPr>
              <w:t>4,918</w:t>
            </w:r>
          </w:p>
        </w:tc>
        <w:tc>
          <w:tcPr>
            <w:tcW w:w="1181"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Pri</w:t>
            </w:r>
            <w:proofErr w:type="spellEnd"/>
            <w:r>
              <w:rPr>
                <w:rFonts w:cstheme="minorHAnsi"/>
                <w:sz w:val="18"/>
                <w:szCs w:val="18"/>
                <w:lang w:val="en-GB" w:eastAsia="en-GB"/>
              </w:rPr>
              <w:t xml:space="preserve">. </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JHS -</w:t>
            </w:r>
            <w:r w:rsidRPr="00733358">
              <w:rPr>
                <w:rFonts w:cstheme="minorHAnsi"/>
                <w:sz w:val="18"/>
                <w:szCs w:val="18"/>
                <w:lang w:val="en-GB" w:eastAsia="en-GB"/>
              </w:rPr>
              <w:t xml:space="preserve"> 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SHS  -5,500</w:t>
            </w:r>
          </w:p>
        </w:tc>
        <w:tc>
          <w:tcPr>
            <w:tcW w:w="1144"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Pri</w:t>
            </w:r>
            <w:r w:rsidRPr="00733358">
              <w:rPr>
                <w:rFonts w:cstheme="minorHAnsi"/>
                <w:sz w:val="18"/>
                <w:szCs w:val="18"/>
                <w:lang w:val="en-GB" w:eastAsia="en-GB"/>
              </w:rPr>
              <w:t>.12,510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JHS -</w:t>
            </w:r>
            <w:r w:rsidRPr="00733358">
              <w:rPr>
                <w:rFonts w:cstheme="minorHAnsi"/>
                <w:sz w:val="18"/>
                <w:szCs w:val="18"/>
                <w:lang w:val="en-GB" w:eastAsia="en-GB"/>
              </w:rPr>
              <w:t>6,472</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SHS-</w:t>
            </w:r>
            <w:r w:rsidRPr="00733358">
              <w:rPr>
                <w:rFonts w:cstheme="minorHAnsi"/>
                <w:sz w:val="18"/>
                <w:szCs w:val="18"/>
                <w:lang w:val="en-GB" w:eastAsia="en-GB"/>
              </w:rPr>
              <w:t xml:space="preserve"> 4,222</w:t>
            </w:r>
          </w:p>
        </w:tc>
        <w:tc>
          <w:tcPr>
            <w:tcW w:w="1170"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Pri</w:t>
            </w:r>
            <w:proofErr w:type="spellEnd"/>
            <w:r>
              <w:rPr>
                <w:rFonts w:cstheme="minorHAnsi"/>
                <w:sz w:val="18"/>
                <w:szCs w:val="18"/>
                <w:lang w:val="en-GB" w:eastAsia="en-GB"/>
              </w:rPr>
              <w:t xml:space="preserve">. </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SHS-</w:t>
            </w:r>
            <w:r w:rsidRPr="00733358">
              <w:rPr>
                <w:rFonts w:cstheme="minorHAnsi"/>
                <w:sz w:val="18"/>
                <w:szCs w:val="18"/>
                <w:lang w:val="en-GB" w:eastAsia="en-GB"/>
              </w:rPr>
              <w:t xml:space="preserve"> 5,500</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Pri.</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SHS-</w:t>
            </w:r>
            <w:r w:rsidRPr="00733358">
              <w:rPr>
                <w:rFonts w:cstheme="minorHAnsi"/>
                <w:sz w:val="18"/>
                <w:szCs w:val="18"/>
                <w:lang w:val="en-GB" w:eastAsia="en-GB"/>
              </w:rPr>
              <w:t>5,500</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Pri.</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SHS-</w:t>
            </w:r>
            <w:r w:rsidRPr="00733358">
              <w:rPr>
                <w:rFonts w:cstheme="minorHAnsi"/>
                <w:sz w:val="18"/>
                <w:szCs w:val="18"/>
                <w:lang w:val="en-GB" w:eastAsia="en-GB"/>
              </w:rPr>
              <w:t>5,500</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Pri.</w:t>
            </w:r>
            <w:r w:rsidRPr="00733358">
              <w:rPr>
                <w:rFonts w:cstheme="minorHAnsi"/>
                <w:sz w:val="18"/>
                <w:szCs w:val="18"/>
                <w:lang w:val="en-GB" w:eastAsia="en-GB"/>
              </w:rPr>
              <w:t>13,500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JHS - </w:t>
            </w:r>
            <w:r w:rsidRPr="00733358">
              <w:rPr>
                <w:rFonts w:cstheme="minorHAnsi"/>
                <w:sz w:val="18"/>
                <w:szCs w:val="18"/>
                <w:lang w:val="en-GB" w:eastAsia="en-GB"/>
              </w:rPr>
              <w:t>7,000</w:t>
            </w:r>
          </w:p>
          <w:p w:rsidR="00777757" w:rsidRPr="00733358" w:rsidRDefault="00777757" w:rsidP="00777757">
            <w:pPr>
              <w:rPr>
                <w:rFonts w:cstheme="minorHAnsi"/>
                <w:sz w:val="18"/>
                <w:szCs w:val="18"/>
                <w:lang w:val="en-GB" w:eastAsia="en-GB"/>
              </w:rPr>
            </w:pPr>
          </w:p>
          <w:p w:rsidR="00777757" w:rsidRPr="00733358" w:rsidRDefault="00777757" w:rsidP="00777757">
            <w:pPr>
              <w:rPr>
                <w:rFonts w:cstheme="minorHAnsi"/>
                <w:sz w:val="18"/>
                <w:szCs w:val="18"/>
                <w:lang w:val="en-GB" w:eastAsia="en-GB"/>
              </w:rPr>
            </w:pPr>
            <w:r>
              <w:rPr>
                <w:rFonts w:cstheme="minorHAnsi"/>
                <w:sz w:val="18"/>
                <w:szCs w:val="18"/>
                <w:lang w:val="en-GB" w:eastAsia="en-GB"/>
              </w:rPr>
              <w:t>SHS -</w:t>
            </w:r>
            <w:r w:rsidRPr="00733358">
              <w:rPr>
                <w:rFonts w:cstheme="minorHAnsi"/>
                <w:sz w:val="18"/>
                <w:szCs w:val="18"/>
                <w:lang w:val="en-GB" w:eastAsia="en-GB"/>
              </w:rPr>
              <w:t>5,500</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Improved Environmental Sanitation</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Proportion of population with access to improved sanitation(toilet facility</w:t>
            </w:r>
          </w:p>
        </w:tc>
        <w:tc>
          <w:tcPr>
            <w:tcW w:w="144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35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59%</w:t>
            </w:r>
          </w:p>
        </w:tc>
        <w:tc>
          <w:tcPr>
            <w:tcW w:w="135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63%</w:t>
            </w:r>
          </w:p>
        </w:tc>
        <w:tc>
          <w:tcPr>
            <w:tcW w:w="1181"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144"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77%</w:t>
            </w:r>
          </w:p>
        </w:tc>
        <w:tc>
          <w:tcPr>
            <w:tcW w:w="117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90%</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Improved Environmental Sanitation</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Average of solid waste generated daily</w:t>
            </w:r>
          </w:p>
        </w:tc>
        <w:tc>
          <w:tcPr>
            <w:tcW w:w="1440" w:type="dxa"/>
          </w:tcPr>
          <w:p w:rsidR="00777757" w:rsidRDefault="00777757" w:rsidP="00777757">
            <w:pPr>
              <w:rPr>
                <w:rFonts w:cstheme="minorHAnsi"/>
                <w:sz w:val="18"/>
                <w:szCs w:val="18"/>
                <w:lang w:val="en-GB" w:eastAsia="en-GB"/>
              </w:rPr>
            </w:pPr>
            <w:r w:rsidRPr="00733358">
              <w:rPr>
                <w:rFonts w:cstheme="minorHAnsi"/>
                <w:sz w:val="18"/>
                <w:szCs w:val="18"/>
                <w:lang w:val="en-GB" w:eastAsia="en-GB"/>
              </w:rPr>
              <w:t xml:space="preserve">68,668 </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kg/day</w:t>
            </w:r>
          </w:p>
        </w:tc>
        <w:tc>
          <w:tcPr>
            <w:tcW w:w="1350" w:type="dxa"/>
          </w:tcPr>
          <w:p w:rsidR="00777757" w:rsidRDefault="00777757" w:rsidP="00777757">
            <w:pPr>
              <w:rPr>
                <w:rFonts w:cstheme="minorHAnsi"/>
                <w:sz w:val="18"/>
                <w:szCs w:val="18"/>
                <w:lang w:val="en-GB" w:eastAsia="en-GB"/>
              </w:rPr>
            </w:pPr>
            <w:r w:rsidRPr="00733358">
              <w:rPr>
                <w:rFonts w:cstheme="minorHAnsi"/>
                <w:sz w:val="18"/>
                <w:szCs w:val="18"/>
                <w:lang w:val="en-GB" w:eastAsia="en-GB"/>
              </w:rPr>
              <w:t>14,613.7</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kg/day</w:t>
            </w:r>
          </w:p>
        </w:tc>
        <w:tc>
          <w:tcPr>
            <w:tcW w:w="1350" w:type="dxa"/>
          </w:tcPr>
          <w:p w:rsidR="00777757" w:rsidRDefault="00777757" w:rsidP="00777757">
            <w:pPr>
              <w:rPr>
                <w:rFonts w:cstheme="minorHAnsi"/>
                <w:sz w:val="18"/>
                <w:szCs w:val="18"/>
                <w:lang w:val="en-GB" w:eastAsia="en-GB"/>
              </w:rPr>
            </w:pPr>
            <w:r w:rsidRPr="00733358">
              <w:rPr>
                <w:rFonts w:cstheme="minorHAnsi"/>
                <w:sz w:val="18"/>
                <w:szCs w:val="18"/>
                <w:lang w:val="en-GB" w:eastAsia="en-GB"/>
              </w:rPr>
              <w:t>71,668</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 xml:space="preserve"> kg/day</w:t>
            </w:r>
          </w:p>
        </w:tc>
        <w:tc>
          <w:tcPr>
            <w:tcW w:w="1275" w:type="dxa"/>
          </w:tcPr>
          <w:p w:rsidR="00777757" w:rsidRDefault="00777757" w:rsidP="00777757">
            <w:pPr>
              <w:rPr>
                <w:rFonts w:cstheme="minorHAnsi"/>
                <w:sz w:val="18"/>
                <w:szCs w:val="18"/>
                <w:lang w:val="en-GB" w:eastAsia="en-GB"/>
              </w:rPr>
            </w:pPr>
            <w:r w:rsidRPr="00733358">
              <w:rPr>
                <w:rFonts w:cstheme="minorHAnsi"/>
                <w:sz w:val="18"/>
                <w:szCs w:val="18"/>
                <w:lang w:val="en-GB" w:eastAsia="en-GB"/>
              </w:rPr>
              <w:t>17,490.40</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kg/day</w:t>
            </w:r>
          </w:p>
        </w:tc>
        <w:tc>
          <w:tcPr>
            <w:tcW w:w="1181"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74,039.50 kg/day</w:t>
            </w:r>
          </w:p>
        </w:tc>
        <w:tc>
          <w:tcPr>
            <w:tcW w:w="1144"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17,641.70 kg/day</w:t>
            </w:r>
          </w:p>
        </w:tc>
        <w:tc>
          <w:tcPr>
            <w:tcW w:w="117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74,039.50 kg/day</w:t>
            </w:r>
          </w:p>
        </w:tc>
        <w:tc>
          <w:tcPr>
            <w:tcW w:w="1332"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74,039.50 kg/day</w:t>
            </w:r>
          </w:p>
        </w:tc>
        <w:tc>
          <w:tcPr>
            <w:tcW w:w="1332"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74,039.50 kg/day</w:t>
            </w:r>
          </w:p>
        </w:tc>
        <w:tc>
          <w:tcPr>
            <w:tcW w:w="1332"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74,039.50 kg/day</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Improved Income generating opportunities to poor and vulnerable</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Number of  women engaged in economic activities</w:t>
            </w:r>
          </w:p>
        </w:tc>
        <w:tc>
          <w:tcPr>
            <w:tcW w:w="144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rPr>
              <w:t>643</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rPr>
              <w:t>828</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643</w:t>
            </w:r>
          </w:p>
        </w:tc>
        <w:tc>
          <w:tcPr>
            <w:tcW w:w="1181"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c>
          <w:tcPr>
            <w:tcW w:w="1144" w:type="dxa"/>
            <w:vAlign w:val="center"/>
          </w:tcPr>
          <w:p w:rsidR="00777757" w:rsidRPr="00733358" w:rsidRDefault="00777757" w:rsidP="00777757">
            <w:pPr>
              <w:jc w:val="center"/>
              <w:rPr>
                <w:rFonts w:cstheme="minorHAnsi"/>
                <w:sz w:val="18"/>
                <w:szCs w:val="18"/>
              </w:rPr>
            </w:pPr>
            <w:r w:rsidRPr="00733358">
              <w:rPr>
                <w:rFonts w:cstheme="minorHAnsi"/>
                <w:sz w:val="18"/>
                <w:szCs w:val="18"/>
              </w:rPr>
              <w:t>643</w:t>
            </w:r>
          </w:p>
        </w:tc>
        <w:tc>
          <w:tcPr>
            <w:tcW w:w="117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828</w:t>
            </w:r>
          </w:p>
        </w:tc>
      </w:tr>
      <w:tr w:rsidR="00777757" w:rsidRPr="00733358" w:rsidTr="00C30F87">
        <w:tc>
          <w:tcPr>
            <w:tcW w:w="1350" w:type="dxa"/>
          </w:tcPr>
          <w:p w:rsidR="00777757" w:rsidRPr="00733358" w:rsidRDefault="00777757" w:rsidP="00777757">
            <w:pPr>
              <w:rPr>
                <w:rFonts w:cstheme="minorHAnsi"/>
                <w:sz w:val="18"/>
                <w:szCs w:val="18"/>
                <w:lang w:val="en-GB" w:eastAsia="en-GB"/>
              </w:rPr>
            </w:pP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Proportion of PWDs in the District established in economic and productive activities</w:t>
            </w:r>
          </w:p>
        </w:tc>
        <w:tc>
          <w:tcPr>
            <w:tcW w:w="144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82%</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85%</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81 %</w:t>
            </w:r>
          </w:p>
        </w:tc>
        <w:tc>
          <w:tcPr>
            <w:tcW w:w="1181"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c>
          <w:tcPr>
            <w:tcW w:w="1144"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w:t>
            </w:r>
          </w:p>
        </w:tc>
        <w:tc>
          <w:tcPr>
            <w:tcW w:w="117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85%</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Improved condition of Feeder Roads</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Length of feeder road reshaped</w:t>
            </w:r>
          </w:p>
        </w:tc>
        <w:tc>
          <w:tcPr>
            <w:tcW w:w="144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25km</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15km</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30Km</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25km</w:t>
            </w:r>
          </w:p>
        </w:tc>
        <w:tc>
          <w:tcPr>
            <w:tcW w:w="1181"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30km</w:t>
            </w:r>
          </w:p>
        </w:tc>
        <w:tc>
          <w:tcPr>
            <w:tcW w:w="1144"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15km</w:t>
            </w:r>
          </w:p>
        </w:tc>
        <w:tc>
          <w:tcPr>
            <w:tcW w:w="117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30km</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30km</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30km</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30km</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Improved Development Control</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Number of Development Permits Issued over submitted requests</w:t>
            </w:r>
          </w:p>
        </w:tc>
        <w:tc>
          <w:tcPr>
            <w:tcW w:w="144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38</w:t>
            </w:r>
          </w:p>
        </w:tc>
        <w:tc>
          <w:tcPr>
            <w:tcW w:w="135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30</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46</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40</w:t>
            </w:r>
          </w:p>
        </w:tc>
        <w:tc>
          <w:tcPr>
            <w:tcW w:w="1181"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36</w:t>
            </w:r>
          </w:p>
        </w:tc>
        <w:tc>
          <w:tcPr>
            <w:tcW w:w="1144"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29</w:t>
            </w:r>
          </w:p>
        </w:tc>
        <w:tc>
          <w:tcPr>
            <w:tcW w:w="117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36</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36</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36</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36</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lastRenderedPageBreak/>
              <w:t>Increased Crop Productivity</w:t>
            </w: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Percentage increase in agricultural production (cassava, maize, rice)</w:t>
            </w:r>
          </w:p>
        </w:tc>
        <w:tc>
          <w:tcPr>
            <w:tcW w:w="1440"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Cass</w:t>
            </w:r>
            <w:r w:rsidRPr="00733358">
              <w:rPr>
                <w:rFonts w:cstheme="minorHAnsi"/>
                <w:sz w:val="18"/>
                <w:szCs w:val="18"/>
                <w:lang w:val="en-GB" w:eastAsia="en-GB"/>
              </w:rPr>
              <w:t>-20.50%</w:t>
            </w: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Mai </w:t>
            </w:r>
            <w:r w:rsidRPr="00733358">
              <w:rPr>
                <w:rFonts w:cstheme="minorHAnsi"/>
                <w:sz w:val="18"/>
                <w:szCs w:val="18"/>
                <w:lang w:val="en-GB" w:eastAsia="en-GB"/>
              </w:rPr>
              <w:t xml:space="preserve"> 25.62%</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Rice   - 28.50%</w:t>
            </w:r>
          </w:p>
        </w:tc>
        <w:tc>
          <w:tcPr>
            <w:tcW w:w="1350"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Cass</w:t>
            </w:r>
            <w:r w:rsidRPr="00733358">
              <w:rPr>
                <w:rFonts w:cstheme="minorHAnsi"/>
                <w:sz w:val="18"/>
                <w:szCs w:val="18"/>
                <w:lang w:val="en-GB" w:eastAsia="en-GB"/>
              </w:rPr>
              <w:t xml:space="preserve"> -17.92%</w:t>
            </w: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Mai  </w:t>
            </w:r>
            <w:r w:rsidRPr="00733358">
              <w:rPr>
                <w:rFonts w:cstheme="minorHAnsi"/>
                <w:sz w:val="18"/>
                <w:szCs w:val="18"/>
                <w:lang w:val="en-GB" w:eastAsia="en-GB"/>
              </w:rPr>
              <w:t>21.61%</w:t>
            </w:r>
          </w:p>
          <w:p w:rsidR="00777757" w:rsidRPr="00733358" w:rsidRDefault="00777757" w:rsidP="00777757">
            <w:pPr>
              <w:rPr>
                <w:rFonts w:cstheme="minorHAnsi"/>
                <w:sz w:val="18"/>
                <w:szCs w:val="18"/>
              </w:rPr>
            </w:pPr>
            <w:r w:rsidRPr="00733358">
              <w:rPr>
                <w:rFonts w:cstheme="minorHAnsi"/>
                <w:sz w:val="18"/>
                <w:szCs w:val="18"/>
                <w:lang w:val="en-GB" w:eastAsia="en-GB"/>
              </w:rPr>
              <w:t>Rice    - 23.70%</w:t>
            </w:r>
          </w:p>
        </w:tc>
        <w:tc>
          <w:tcPr>
            <w:tcW w:w="1350"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18.50%</w:t>
            </w:r>
          </w:p>
          <w:p w:rsidR="00777757" w:rsidRPr="00733358" w:rsidRDefault="00777757" w:rsidP="00777757">
            <w:pPr>
              <w:rPr>
                <w:rFonts w:cstheme="minorHAnsi"/>
                <w:sz w:val="18"/>
                <w:szCs w:val="18"/>
                <w:lang w:val="en-GB" w:eastAsia="en-GB"/>
              </w:rPr>
            </w:pPr>
            <w:r>
              <w:rPr>
                <w:rFonts w:cstheme="minorHAnsi"/>
                <w:sz w:val="18"/>
                <w:szCs w:val="18"/>
                <w:lang w:val="en-GB" w:eastAsia="en-GB"/>
              </w:rPr>
              <w:t>Mai</w:t>
            </w:r>
            <w:r w:rsidRPr="00733358">
              <w:rPr>
                <w:rFonts w:cstheme="minorHAnsi"/>
                <w:sz w:val="18"/>
                <w:szCs w:val="18"/>
                <w:lang w:val="en-GB" w:eastAsia="en-GB"/>
              </w:rPr>
              <w:t xml:space="preserve"> 22.50%</w:t>
            </w:r>
          </w:p>
          <w:p w:rsidR="00777757" w:rsidRPr="00733358" w:rsidRDefault="00777757" w:rsidP="00777757">
            <w:pPr>
              <w:rPr>
                <w:rFonts w:cstheme="minorHAnsi"/>
                <w:sz w:val="18"/>
                <w:szCs w:val="18"/>
              </w:rPr>
            </w:pPr>
            <w:r w:rsidRPr="00733358">
              <w:rPr>
                <w:rFonts w:cstheme="minorHAnsi"/>
                <w:sz w:val="18"/>
                <w:szCs w:val="18"/>
                <w:lang w:val="en-GB" w:eastAsia="en-GB"/>
              </w:rPr>
              <w:t>Rice   - 20.50%</w:t>
            </w:r>
          </w:p>
        </w:tc>
        <w:tc>
          <w:tcPr>
            <w:tcW w:w="1275"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17.74%</w:t>
            </w: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Ma </w:t>
            </w:r>
            <w:r w:rsidRPr="00733358">
              <w:rPr>
                <w:rFonts w:cstheme="minorHAnsi"/>
                <w:sz w:val="18"/>
                <w:szCs w:val="18"/>
                <w:lang w:val="en-GB" w:eastAsia="en-GB"/>
              </w:rPr>
              <w:t xml:space="preserve"> 19.80%</w:t>
            </w:r>
          </w:p>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Ri</w:t>
            </w:r>
            <w:proofErr w:type="spellEnd"/>
            <w:r>
              <w:rPr>
                <w:rFonts w:cstheme="minorHAnsi"/>
                <w:sz w:val="18"/>
                <w:szCs w:val="18"/>
                <w:lang w:val="en-GB" w:eastAsia="en-GB"/>
              </w:rPr>
              <w:t xml:space="preserve"> </w:t>
            </w:r>
            <w:r w:rsidRPr="00733358">
              <w:rPr>
                <w:rFonts w:cstheme="minorHAnsi"/>
                <w:sz w:val="18"/>
                <w:szCs w:val="18"/>
                <w:lang w:val="en-GB" w:eastAsia="en-GB"/>
              </w:rPr>
              <w:t xml:space="preserve"> 18.61% </w:t>
            </w:r>
          </w:p>
        </w:tc>
        <w:tc>
          <w:tcPr>
            <w:tcW w:w="1181"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 xml:space="preserve">18.21% </w:t>
            </w:r>
          </w:p>
          <w:p w:rsidR="00777757" w:rsidRPr="00733358" w:rsidRDefault="00777757" w:rsidP="00777757">
            <w:pPr>
              <w:rPr>
                <w:rFonts w:cstheme="minorHAnsi"/>
                <w:sz w:val="18"/>
                <w:szCs w:val="18"/>
                <w:lang w:val="en-GB" w:eastAsia="en-GB"/>
              </w:rPr>
            </w:pPr>
            <w:r>
              <w:rPr>
                <w:rFonts w:cstheme="minorHAnsi"/>
                <w:sz w:val="18"/>
                <w:szCs w:val="18"/>
                <w:lang w:val="en-GB" w:eastAsia="en-GB"/>
              </w:rPr>
              <w:t>Ma</w:t>
            </w:r>
            <w:r w:rsidRPr="00733358">
              <w:rPr>
                <w:rFonts w:cstheme="minorHAnsi"/>
                <w:sz w:val="18"/>
                <w:szCs w:val="18"/>
                <w:lang w:val="en-GB" w:eastAsia="en-GB"/>
              </w:rPr>
              <w:t xml:space="preserve"> 21.15%</w:t>
            </w:r>
          </w:p>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Ri</w:t>
            </w:r>
            <w:proofErr w:type="spellEnd"/>
            <w:r>
              <w:rPr>
                <w:rFonts w:cstheme="minorHAnsi"/>
                <w:sz w:val="18"/>
                <w:szCs w:val="18"/>
                <w:lang w:val="en-GB" w:eastAsia="en-GB"/>
              </w:rPr>
              <w:t xml:space="preserve"> </w:t>
            </w:r>
            <w:r w:rsidRPr="00733358">
              <w:rPr>
                <w:rFonts w:cstheme="minorHAnsi"/>
                <w:sz w:val="18"/>
                <w:szCs w:val="18"/>
                <w:lang w:val="en-GB" w:eastAsia="en-GB"/>
              </w:rPr>
              <w:t>19.62%</w:t>
            </w:r>
          </w:p>
        </w:tc>
        <w:tc>
          <w:tcPr>
            <w:tcW w:w="1144"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 xml:space="preserve">Cassava  - </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 xml:space="preserve">Maize – </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 xml:space="preserve">Rice </w:t>
            </w:r>
          </w:p>
        </w:tc>
        <w:tc>
          <w:tcPr>
            <w:tcW w:w="1170" w:type="dxa"/>
          </w:tcPr>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Cas</w:t>
            </w:r>
            <w:proofErr w:type="spellEnd"/>
            <w:r>
              <w:rPr>
                <w:rFonts w:cstheme="minorHAnsi"/>
                <w:sz w:val="18"/>
                <w:szCs w:val="18"/>
                <w:lang w:val="en-GB" w:eastAsia="en-GB"/>
              </w:rPr>
              <w:t xml:space="preserve"> </w:t>
            </w:r>
            <w:r w:rsidRPr="00733358">
              <w:rPr>
                <w:rFonts w:cstheme="minorHAnsi"/>
                <w:sz w:val="18"/>
                <w:szCs w:val="18"/>
                <w:lang w:val="en-GB" w:eastAsia="en-GB"/>
              </w:rPr>
              <w:t xml:space="preserve">18.21% </w:t>
            </w:r>
          </w:p>
          <w:p w:rsidR="00777757" w:rsidRPr="00733358" w:rsidRDefault="00777757" w:rsidP="00777757">
            <w:pPr>
              <w:rPr>
                <w:rFonts w:cstheme="minorHAnsi"/>
                <w:sz w:val="18"/>
                <w:szCs w:val="18"/>
                <w:lang w:val="en-GB" w:eastAsia="en-GB"/>
              </w:rPr>
            </w:pPr>
            <w:r>
              <w:rPr>
                <w:rFonts w:cstheme="minorHAnsi"/>
                <w:sz w:val="18"/>
                <w:szCs w:val="18"/>
                <w:lang w:val="en-GB" w:eastAsia="en-GB"/>
              </w:rPr>
              <w:t>Ma</w:t>
            </w:r>
            <w:r w:rsidRPr="00733358">
              <w:rPr>
                <w:rFonts w:cstheme="minorHAnsi"/>
                <w:sz w:val="18"/>
                <w:szCs w:val="18"/>
                <w:lang w:val="en-GB" w:eastAsia="en-GB"/>
              </w:rPr>
              <w:t>21.15%</w:t>
            </w:r>
          </w:p>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Ri</w:t>
            </w:r>
            <w:proofErr w:type="spellEnd"/>
            <w:r>
              <w:rPr>
                <w:rFonts w:cstheme="minorHAnsi"/>
                <w:sz w:val="18"/>
                <w:szCs w:val="18"/>
                <w:lang w:val="en-GB" w:eastAsia="en-GB"/>
              </w:rPr>
              <w:t xml:space="preserve"> </w:t>
            </w:r>
            <w:r w:rsidRPr="00733358">
              <w:rPr>
                <w:rFonts w:cstheme="minorHAnsi"/>
                <w:sz w:val="18"/>
                <w:szCs w:val="18"/>
                <w:lang w:val="en-GB" w:eastAsia="en-GB"/>
              </w:rPr>
              <w:t>19.62%</w:t>
            </w:r>
            <w:r>
              <w:rPr>
                <w:rFonts w:cstheme="minorHAnsi"/>
                <w:sz w:val="18"/>
                <w:szCs w:val="18"/>
                <w:lang w:val="en-GB" w:eastAsia="en-GB"/>
              </w:rPr>
              <w:t xml:space="preserve"> </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 xml:space="preserve">18.21% </w:t>
            </w:r>
          </w:p>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Maiz</w:t>
            </w:r>
            <w:proofErr w:type="spellEnd"/>
            <w:r>
              <w:rPr>
                <w:rFonts w:cstheme="minorHAnsi"/>
                <w:sz w:val="18"/>
                <w:szCs w:val="18"/>
                <w:lang w:val="en-GB" w:eastAsia="en-GB"/>
              </w:rPr>
              <w:t xml:space="preserve"> </w:t>
            </w:r>
            <w:r w:rsidRPr="00733358">
              <w:rPr>
                <w:rFonts w:cstheme="minorHAnsi"/>
                <w:sz w:val="18"/>
                <w:szCs w:val="18"/>
                <w:lang w:val="en-GB" w:eastAsia="en-GB"/>
              </w:rPr>
              <w:t>21.15%</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Rice   - 19.62%</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 xml:space="preserve">18.21% </w:t>
            </w:r>
          </w:p>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Mai </w:t>
            </w:r>
            <w:r w:rsidRPr="00733358">
              <w:rPr>
                <w:rFonts w:cstheme="minorHAnsi"/>
                <w:sz w:val="18"/>
                <w:szCs w:val="18"/>
                <w:lang w:val="en-GB" w:eastAsia="en-GB"/>
              </w:rPr>
              <w:t xml:space="preserve"> 21.15%</w:t>
            </w:r>
          </w:p>
          <w:p w:rsidR="00777757" w:rsidRPr="00733358" w:rsidRDefault="00777757" w:rsidP="00777757">
            <w:pPr>
              <w:rPr>
                <w:rFonts w:cstheme="minorHAnsi"/>
                <w:sz w:val="18"/>
                <w:szCs w:val="18"/>
                <w:lang w:val="en-GB" w:eastAsia="en-GB"/>
              </w:rPr>
            </w:pPr>
            <w:r>
              <w:rPr>
                <w:rFonts w:cstheme="minorHAnsi"/>
                <w:sz w:val="18"/>
                <w:szCs w:val="18"/>
                <w:lang w:val="en-GB" w:eastAsia="en-GB"/>
              </w:rPr>
              <w:t>Rice</w:t>
            </w:r>
            <w:r w:rsidRPr="00733358">
              <w:rPr>
                <w:rFonts w:cstheme="minorHAnsi"/>
                <w:sz w:val="18"/>
                <w:szCs w:val="18"/>
                <w:lang w:val="en-GB" w:eastAsia="en-GB"/>
              </w:rPr>
              <w:t xml:space="preserve"> 19.62%</w:t>
            </w:r>
          </w:p>
        </w:tc>
        <w:tc>
          <w:tcPr>
            <w:tcW w:w="1332" w:type="dxa"/>
          </w:tcPr>
          <w:p w:rsidR="00777757" w:rsidRPr="00733358" w:rsidRDefault="00777757" w:rsidP="00777757">
            <w:pPr>
              <w:rPr>
                <w:rFonts w:cstheme="minorHAnsi"/>
                <w:sz w:val="18"/>
                <w:szCs w:val="18"/>
                <w:lang w:val="en-GB" w:eastAsia="en-GB"/>
              </w:rPr>
            </w:pPr>
            <w:r>
              <w:rPr>
                <w:rFonts w:cstheme="minorHAnsi"/>
                <w:sz w:val="18"/>
                <w:szCs w:val="18"/>
                <w:lang w:val="en-GB" w:eastAsia="en-GB"/>
              </w:rPr>
              <w:t xml:space="preserve">Cass </w:t>
            </w:r>
            <w:r w:rsidRPr="00733358">
              <w:rPr>
                <w:rFonts w:cstheme="minorHAnsi"/>
                <w:sz w:val="18"/>
                <w:szCs w:val="18"/>
                <w:lang w:val="en-GB" w:eastAsia="en-GB"/>
              </w:rPr>
              <w:t xml:space="preserve">18.21% </w:t>
            </w:r>
          </w:p>
          <w:p w:rsidR="00777757" w:rsidRPr="00733358" w:rsidRDefault="00777757" w:rsidP="00777757">
            <w:pPr>
              <w:rPr>
                <w:rFonts w:cstheme="minorHAnsi"/>
                <w:sz w:val="18"/>
                <w:szCs w:val="18"/>
                <w:lang w:val="en-GB" w:eastAsia="en-GB"/>
              </w:rPr>
            </w:pPr>
            <w:proofErr w:type="spellStart"/>
            <w:r>
              <w:rPr>
                <w:rFonts w:cstheme="minorHAnsi"/>
                <w:sz w:val="18"/>
                <w:szCs w:val="18"/>
                <w:lang w:val="en-GB" w:eastAsia="en-GB"/>
              </w:rPr>
              <w:t>Maiz</w:t>
            </w:r>
            <w:proofErr w:type="spellEnd"/>
            <w:r>
              <w:rPr>
                <w:rFonts w:cstheme="minorHAnsi"/>
                <w:sz w:val="18"/>
                <w:szCs w:val="18"/>
                <w:lang w:val="en-GB" w:eastAsia="en-GB"/>
              </w:rPr>
              <w:t xml:space="preserve"> </w:t>
            </w:r>
            <w:r w:rsidRPr="00733358">
              <w:rPr>
                <w:rFonts w:cstheme="minorHAnsi"/>
                <w:sz w:val="18"/>
                <w:szCs w:val="18"/>
                <w:lang w:val="en-GB" w:eastAsia="en-GB"/>
              </w:rPr>
              <w:t>21.15%</w:t>
            </w:r>
          </w:p>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Rice   - 19.62%</w:t>
            </w:r>
          </w:p>
        </w:tc>
      </w:tr>
      <w:tr w:rsidR="00777757" w:rsidRPr="00733358" w:rsidTr="002025A3">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t>Outcome Indicator Description</w:t>
            </w:r>
          </w:p>
        </w:tc>
        <w:tc>
          <w:tcPr>
            <w:tcW w:w="1350" w:type="dxa"/>
            <w:vMerge w:val="restart"/>
          </w:tcPr>
          <w:p w:rsidR="00777757" w:rsidRPr="00733358" w:rsidRDefault="00777757" w:rsidP="00777757">
            <w:pPr>
              <w:rPr>
                <w:rFonts w:cstheme="minorHAnsi"/>
                <w:b/>
                <w:sz w:val="18"/>
                <w:szCs w:val="18"/>
              </w:rPr>
            </w:pPr>
            <w:r w:rsidRPr="00733358">
              <w:rPr>
                <w:rFonts w:cstheme="minorHAnsi"/>
                <w:b/>
                <w:sz w:val="18"/>
                <w:szCs w:val="18"/>
              </w:rPr>
              <w:t>Unit of Measurement</w:t>
            </w:r>
          </w:p>
        </w:tc>
        <w:tc>
          <w:tcPr>
            <w:tcW w:w="2790" w:type="dxa"/>
            <w:gridSpan w:val="2"/>
          </w:tcPr>
          <w:p w:rsidR="00777757" w:rsidRPr="00733358" w:rsidRDefault="00777757" w:rsidP="00777757">
            <w:pPr>
              <w:rPr>
                <w:rFonts w:cstheme="minorHAnsi"/>
                <w:b/>
                <w:sz w:val="18"/>
                <w:szCs w:val="18"/>
              </w:rPr>
            </w:pPr>
            <w:r w:rsidRPr="00733358">
              <w:rPr>
                <w:rFonts w:cstheme="minorHAnsi"/>
                <w:b/>
                <w:sz w:val="18"/>
                <w:szCs w:val="18"/>
              </w:rPr>
              <w:t>Baseline (2019)</w:t>
            </w:r>
          </w:p>
        </w:tc>
        <w:tc>
          <w:tcPr>
            <w:tcW w:w="2625" w:type="dxa"/>
            <w:gridSpan w:val="2"/>
          </w:tcPr>
          <w:p w:rsidR="00777757" w:rsidRPr="00733358" w:rsidRDefault="00777757" w:rsidP="00777757">
            <w:pPr>
              <w:rPr>
                <w:rFonts w:cstheme="minorHAnsi"/>
                <w:sz w:val="18"/>
                <w:szCs w:val="18"/>
              </w:rPr>
            </w:pPr>
            <w:r w:rsidRPr="00733358">
              <w:rPr>
                <w:rFonts w:cstheme="minorHAnsi"/>
                <w:b/>
                <w:sz w:val="18"/>
                <w:szCs w:val="18"/>
              </w:rPr>
              <w:t>Previous year (2020)</w:t>
            </w:r>
          </w:p>
        </w:tc>
        <w:tc>
          <w:tcPr>
            <w:tcW w:w="2325" w:type="dxa"/>
            <w:gridSpan w:val="2"/>
          </w:tcPr>
          <w:p w:rsidR="00777757" w:rsidRPr="00733358" w:rsidRDefault="00777757" w:rsidP="00777757">
            <w:pPr>
              <w:rPr>
                <w:rFonts w:cstheme="minorHAnsi"/>
                <w:sz w:val="18"/>
                <w:szCs w:val="18"/>
              </w:rPr>
            </w:pPr>
            <w:r w:rsidRPr="00733358">
              <w:rPr>
                <w:rFonts w:cstheme="minorHAnsi"/>
                <w:b/>
                <w:sz w:val="18"/>
                <w:szCs w:val="18"/>
              </w:rPr>
              <w:t>Current year (2021)</w:t>
            </w:r>
          </w:p>
        </w:tc>
        <w:tc>
          <w:tcPr>
            <w:tcW w:w="1170" w:type="dxa"/>
          </w:tcPr>
          <w:p w:rsidR="00777757" w:rsidRPr="00FC16E3" w:rsidRDefault="00777757" w:rsidP="00777757">
            <w:pPr>
              <w:rPr>
                <w:rFonts w:cstheme="minorHAnsi"/>
                <w:b/>
                <w:sz w:val="18"/>
                <w:szCs w:val="18"/>
              </w:rPr>
            </w:pPr>
            <w:r w:rsidRPr="00FC16E3">
              <w:rPr>
                <w:rFonts w:cstheme="minorHAnsi"/>
                <w:b/>
                <w:sz w:val="18"/>
                <w:szCs w:val="18"/>
              </w:rPr>
              <w:t>Budget Year(2022)</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(2023)</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(2024)</w:t>
            </w:r>
          </w:p>
        </w:tc>
        <w:tc>
          <w:tcPr>
            <w:tcW w:w="1332" w:type="dxa"/>
          </w:tcPr>
          <w:p w:rsidR="00777757" w:rsidRPr="00FC16E3" w:rsidRDefault="00777757" w:rsidP="00777757">
            <w:pPr>
              <w:rPr>
                <w:rFonts w:cstheme="minorHAnsi"/>
                <w:b/>
                <w:sz w:val="18"/>
                <w:szCs w:val="18"/>
              </w:rPr>
            </w:pPr>
            <w:r w:rsidRPr="00FC16E3">
              <w:rPr>
                <w:rFonts w:cstheme="minorHAnsi"/>
                <w:b/>
                <w:sz w:val="18"/>
                <w:szCs w:val="18"/>
              </w:rPr>
              <w:t>Indicative Year (2025)</w:t>
            </w:r>
          </w:p>
        </w:tc>
      </w:tr>
      <w:tr w:rsidR="00777757" w:rsidRPr="00733358" w:rsidTr="00C30F87">
        <w:tc>
          <w:tcPr>
            <w:tcW w:w="1350" w:type="dxa"/>
            <w:vMerge/>
          </w:tcPr>
          <w:p w:rsidR="00777757" w:rsidRPr="00733358" w:rsidRDefault="00777757" w:rsidP="00777757">
            <w:pPr>
              <w:rPr>
                <w:rFonts w:cstheme="minorHAnsi"/>
                <w:sz w:val="18"/>
                <w:szCs w:val="18"/>
              </w:rPr>
            </w:pPr>
          </w:p>
        </w:tc>
        <w:tc>
          <w:tcPr>
            <w:tcW w:w="1350" w:type="dxa"/>
            <w:vMerge/>
          </w:tcPr>
          <w:p w:rsidR="00777757" w:rsidRPr="00733358" w:rsidRDefault="00777757" w:rsidP="00777757">
            <w:pPr>
              <w:rPr>
                <w:rFonts w:cstheme="minorHAnsi"/>
                <w:sz w:val="18"/>
                <w:szCs w:val="18"/>
              </w:rPr>
            </w:pPr>
          </w:p>
        </w:tc>
        <w:tc>
          <w:tcPr>
            <w:tcW w:w="144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50"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35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275"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81"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144" w:type="dxa"/>
          </w:tcPr>
          <w:p w:rsidR="00777757" w:rsidRPr="00733358" w:rsidRDefault="00777757" w:rsidP="00777757">
            <w:pPr>
              <w:rPr>
                <w:rFonts w:cstheme="minorHAnsi"/>
                <w:sz w:val="18"/>
                <w:szCs w:val="18"/>
              </w:rPr>
            </w:pPr>
            <w:r w:rsidRPr="00733358">
              <w:rPr>
                <w:rFonts w:cstheme="minorHAnsi"/>
                <w:b/>
                <w:sz w:val="18"/>
                <w:szCs w:val="18"/>
              </w:rPr>
              <w:t>Actual</w:t>
            </w:r>
          </w:p>
        </w:tc>
        <w:tc>
          <w:tcPr>
            <w:tcW w:w="1170"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c>
          <w:tcPr>
            <w:tcW w:w="1332" w:type="dxa"/>
          </w:tcPr>
          <w:p w:rsidR="00777757" w:rsidRPr="00733358" w:rsidRDefault="00777757" w:rsidP="00777757">
            <w:pPr>
              <w:rPr>
                <w:rFonts w:cstheme="minorHAnsi"/>
                <w:sz w:val="18"/>
                <w:szCs w:val="18"/>
              </w:rPr>
            </w:pPr>
            <w:r w:rsidRPr="00733358">
              <w:rPr>
                <w:rFonts w:cstheme="minorHAnsi"/>
                <w:b/>
                <w:sz w:val="18"/>
                <w:szCs w:val="18"/>
              </w:rPr>
              <w:t>Target</w:t>
            </w:r>
          </w:p>
        </w:tc>
      </w:tr>
      <w:tr w:rsidR="00777757" w:rsidRPr="00733358" w:rsidTr="00C30F87">
        <w:tc>
          <w:tcPr>
            <w:tcW w:w="1350" w:type="dxa"/>
          </w:tcPr>
          <w:p w:rsidR="00777757" w:rsidRPr="00733358" w:rsidRDefault="00777757" w:rsidP="00777757">
            <w:pPr>
              <w:rPr>
                <w:rFonts w:cstheme="minorHAnsi"/>
                <w:sz w:val="18"/>
                <w:szCs w:val="18"/>
                <w:lang w:val="en-GB" w:eastAsia="en-GB"/>
              </w:rPr>
            </w:pP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Number of registered farmers enrolled on Planting for Food and Jobs</w:t>
            </w:r>
          </w:p>
        </w:tc>
        <w:tc>
          <w:tcPr>
            <w:tcW w:w="1440" w:type="dxa"/>
            <w:vAlign w:val="center"/>
          </w:tcPr>
          <w:p w:rsidR="00777757" w:rsidRPr="00733358" w:rsidRDefault="00777757" w:rsidP="00777757">
            <w:pPr>
              <w:jc w:val="center"/>
              <w:rPr>
                <w:rFonts w:cstheme="minorHAnsi"/>
                <w:sz w:val="18"/>
                <w:szCs w:val="18"/>
                <w:lang w:val="en-GB" w:eastAsia="en-GB"/>
              </w:rPr>
            </w:pPr>
          </w:p>
          <w:p w:rsidR="00777757" w:rsidRPr="00733358" w:rsidRDefault="00777757" w:rsidP="00777757">
            <w:pPr>
              <w:jc w:val="center"/>
              <w:rPr>
                <w:rFonts w:cstheme="minorHAnsi"/>
                <w:sz w:val="18"/>
                <w:szCs w:val="18"/>
                <w:lang w:val="en-GB" w:eastAsia="en-GB"/>
              </w:rPr>
            </w:pPr>
          </w:p>
          <w:p w:rsidR="00777757" w:rsidRPr="00733358" w:rsidRDefault="00777757" w:rsidP="00777757">
            <w:pPr>
              <w:tabs>
                <w:tab w:val="left" w:pos="780"/>
              </w:tabs>
              <w:jc w:val="center"/>
              <w:rPr>
                <w:rFonts w:cstheme="minorHAnsi"/>
                <w:sz w:val="18"/>
                <w:szCs w:val="18"/>
                <w:lang w:val="en-GB" w:eastAsia="en-GB"/>
              </w:rPr>
            </w:pPr>
            <w:r w:rsidRPr="00733358">
              <w:rPr>
                <w:rFonts w:cstheme="minorHAnsi"/>
                <w:sz w:val="18"/>
                <w:szCs w:val="18"/>
                <w:lang w:val="en-GB" w:eastAsia="en-GB"/>
              </w:rPr>
              <w:t>855</w:t>
            </w:r>
          </w:p>
        </w:tc>
        <w:tc>
          <w:tcPr>
            <w:tcW w:w="1350" w:type="dxa"/>
            <w:vAlign w:val="center"/>
          </w:tcPr>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r w:rsidRPr="00733358">
              <w:rPr>
                <w:rFonts w:cstheme="minorHAnsi"/>
                <w:sz w:val="18"/>
                <w:szCs w:val="18"/>
              </w:rPr>
              <w:t>763</w:t>
            </w:r>
          </w:p>
        </w:tc>
        <w:tc>
          <w:tcPr>
            <w:tcW w:w="1350" w:type="dxa"/>
            <w:vAlign w:val="center"/>
          </w:tcPr>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r w:rsidRPr="00733358">
              <w:rPr>
                <w:rFonts w:cstheme="minorHAnsi"/>
                <w:sz w:val="18"/>
                <w:szCs w:val="18"/>
              </w:rPr>
              <w:t>900</w:t>
            </w:r>
          </w:p>
        </w:tc>
        <w:tc>
          <w:tcPr>
            <w:tcW w:w="1275" w:type="dxa"/>
            <w:vAlign w:val="center"/>
          </w:tcPr>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r w:rsidRPr="00733358">
              <w:rPr>
                <w:rFonts w:cstheme="minorHAnsi"/>
                <w:sz w:val="18"/>
                <w:szCs w:val="18"/>
              </w:rPr>
              <w:t>661</w:t>
            </w:r>
          </w:p>
        </w:tc>
        <w:tc>
          <w:tcPr>
            <w:tcW w:w="1181" w:type="dxa"/>
            <w:vAlign w:val="center"/>
          </w:tcPr>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r w:rsidRPr="00733358">
              <w:rPr>
                <w:rFonts w:cstheme="minorHAnsi"/>
                <w:sz w:val="18"/>
                <w:szCs w:val="18"/>
              </w:rPr>
              <w:t>850</w:t>
            </w:r>
          </w:p>
        </w:tc>
        <w:tc>
          <w:tcPr>
            <w:tcW w:w="1144" w:type="dxa"/>
            <w:vAlign w:val="center"/>
          </w:tcPr>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p>
          <w:p w:rsidR="00777757" w:rsidRPr="00733358" w:rsidRDefault="00777757" w:rsidP="00777757">
            <w:pPr>
              <w:jc w:val="center"/>
              <w:rPr>
                <w:rFonts w:cstheme="minorHAnsi"/>
                <w:sz w:val="18"/>
                <w:szCs w:val="18"/>
              </w:rPr>
            </w:pPr>
            <w:r w:rsidRPr="00733358">
              <w:rPr>
                <w:rFonts w:cstheme="minorHAnsi"/>
                <w:sz w:val="18"/>
                <w:szCs w:val="18"/>
              </w:rPr>
              <w:t>466</w:t>
            </w:r>
          </w:p>
        </w:tc>
        <w:tc>
          <w:tcPr>
            <w:tcW w:w="117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rPr>
              <w:t>850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rPr>
              <w:t>850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rPr>
              <w:t>850</w:t>
            </w:r>
          </w:p>
        </w:tc>
        <w:tc>
          <w:tcPr>
            <w:tcW w:w="1332"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rPr>
              <w:t>850</w:t>
            </w:r>
          </w:p>
        </w:tc>
      </w:tr>
      <w:tr w:rsidR="00777757" w:rsidRPr="00733358" w:rsidTr="00C30F87">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Increased Livestock production</w:t>
            </w:r>
          </w:p>
          <w:p w:rsidR="00777757" w:rsidRPr="00733358" w:rsidRDefault="00777757" w:rsidP="00777757">
            <w:pPr>
              <w:rPr>
                <w:rFonts w:cstheme="minorHAnsi"/>
                <w:sz w:val="18"/>
                <w:szCs w:val="18"/>
                <w:lang w:val="en-GB" w:eastAsia="en-GB"/>
              </w:rPr>
            </w:pPr>
          </w:p>
        </w:tc>
        <w:tc>
          <w:tcPr>
            <w:tcW w:w="1350" w:type="dxa"/>
          </w:tcPr>
          <w:p w:rsidR="00777757" w:rsidRPr="00733358" w:rsidRDefault="00777757" w:rsidP="00777757">
            <w:pPr>
              <w:rPr>
                <w:rFonts w:cstheme="minorHAnsi"/>
                <w:sz w:val="18"/>
                <w:szCs w:val="18"/>
                <w:lang w:val="en-GB" w:eastAsia="en-GB"/>
              </w:rPr>
            </w:pPr>
            <w:r w:rsidRPr="00733358">
              <w:rPr>
                <w:rFonts w:cstheme="minorHAnsi"/>
                <w:sz w:val="18"/>
                <w:szCs w:val="18"/>
                <w:lang w:val="en-GB" w:eastAsia="en-GB"/>
              </w:rPr>
              <w:t>Percentage increase in livestock production</w:t>
            </w:r>
          </w:p>
        </w:tc>
        <w:tc>
          <w:tcPr>
            <w:tcW w:w="144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22.50%</w:t>
            </w:r>
          </w:p>
        </w:tc>
        <w:tc>
          <w:tcPr>
            <w:tcW w:w="1350"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16.85 %</w:t>
            </w:r>
          </w:p>
        </w:tc>
        <w:tc>
          <w:tcPr>
            <w:tcW w:w="135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19.61 %</w:t>
            </w:r>
          </w:p>
        </w:tc>
        <w:tc>
          <w:tcPr>
            <w:tcW w:w="1275"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17.05%</w:t>
            </w:r>
          </w:p>
        </w:tc>
        <w:tc>
          <w:tcPr>
            <w:tcW w:w="1181"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21.43%</w:t>
            </w:r>
          </w:p>
        </w:tc>
        <w:tc>
          <w:tcPr>
            <w:tcW w:w="1144" w:type="dxa"/>
            <w:vAlign w:val="center"/>
          </w:tcPr>
          <w:p w:rsidR="00777757" w:rsidRPr="00733358" w:rsidRDefault="00777757" w:rsidP="00777757">
            <w:pPr>
              <w:jc w:val="center"/>
              <w:rPr>
                <w:rFonts w:cstheme="minorHAnsi"/>
                <w:sz w:val="18"/>
                <w:szCs w:val="18"/>
                <w:lang w:val="en-GB" w:eastAsia="en-GB"/>
              </w:rPr>
            </w:pPr>
            <w:r w:rsidRPr="00733358">
              <w:rPr>
                <w:rFonts w:cstheme="minorHAnsi"/>
                <w:sz w:val="18"/>
                <w:szCs w:val="18"/>
                <w:lang w:val="en-GB" w:eastAsia="en-GB"/>
              </w:rPr>
              <w:t>%</w:t>
            </w:r>
          </w:p>
        </w:tc>
        <w:tc>
          <w:tcPr>
            <w:tcW w:w="1170"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21.43%</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21.43%</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21.43%</w:t>
            </w:r>
          </w:p>
        </w:tc>
        <w:tc>
          <w:tcPr>
            <w:tcW w:w="1332" w:type="dxa"/>
            <w:vAlign w:val="center"/>
          </w:tcPr>
          <w:p w:rsidR="00777757" w:rsidRPr="00733358" w:rsidRDefault="00777757" w:rsidP="00777757">
            <w:pPr>
              <w:jc w:val="center"/>
              <w:rPr>
                <w:rFonts w:cstheme="minorHAnsi"/>
                <w:sz w:val="18"/>
                <w:szCs w:val="18"/>
              </w:rPr>
            </w:pPr>
            <w:r w:rsidRPr="00733358">
              <w:rPr>
                <w:rFonts w:cstheme="minorHAnsi"/>
                <w:sz w:val="18"/>
                <w:szCs w:val="18"/>
                <w:lang w:val="en-GB" w:eastAsia="en-GB"/>
              </w:rPr>
              <w:t>21.43%</w:t>
            </w:r>
          </w:p>
        </w:tc>
      </w:tr>
    </w:tbl>
    <w:p w:rsidR="00C30F87" w:rsidRPr="00C30F87" w:rsidRDefault="00C30F87" w:rsidP="00C30F87">
      <w:pPr>
        <w:rPr>
          <w:rFonts w:asciiTheme="majorHAnsi" w:hAnsiTheme="majorHAnsi" w:cstheme="majorHAnsi"/>
          <w:sz w:val="32"/>
          <w:szCs w:val="32"/>
        </w:rPr>
      </w:pPr>
      <w:r w:rsidRPr="00C30F87">
        <w:rPr>
          <w:rFonts w:asciiTheme="majorHAnsi" w:hAnsiTheme="majorHAnsi" w:cstheme="majorHAnsi"/>
          <w:sz w:val="32"/>
          <w:szCs w:val="32"/>
        </w:rPr>
        <w:br/>
      </w:r>
    </w:p>
    <w:p w:rsidR="00C30F87" w:rsidRDefault="00C30F87"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Default="00FB07EF" w:rsidP="007B2822">
      <w:pPr>
        <w:spacing w:after="0" w:line="360" w:lineRule="auto"/>
        <w:ind w:left="360"/>
        <w:jc w:val="both"/>
        <w:rPr>
          <w:rFonts w:ascii="Arial" w:eastAsia="Calibri" w:hAnsi="Arial" w:cs="Arial"/>
          <w:sz w:val="24"/>
          <w:szCs w:val="24"/>
        </w:rPr>
      </w:pPr>
    </w:p>
    <w:p w:rsidR="00FB07EF" w:rsidRPr="001A0D93" w:rsidRDefault="00FB07EF" w:rsidP="00FB07EF">
      <w:pPr>
        <w:pStyle w:val="Heading1"/>
        <w:rPr>
          <w:rFonts w:asciiTheme="majorHAnsi" w:hAnsiTheme="majorHAnsi" w:cstheme="majorHAnsi"/>
          <w:sz w:val="32"/>
          <w:szCs w:val="32"/>
        </w:rPr>
      </w:pPr>
      <w:bookmarkStart w:id="5" w:name="_Toc52521649"/>
      <w:r w:rsidRPr="001A0D93">
        <w:rPr>
          <w:rFonts w:asciiTheme="majorHAnsi" w:hAnsiTheme="majorHAnsi" w:cstheme="majorHAnsi"/>
          <w:sz w:val="32"/>
          <w:szCs w:val="32"/>
        </w:rPr>
        <w:t>EXPENDITURE BY BUDGET PROGRAMME AND ECONOMIC CLASSIFICATION</w:t>
      </w:r>
      <w:bookmarkEnd w:id="5"/>
      <w:r w:rsidRPr="001A0D93">
        <w:rPr>
          <w:rFonts w:asciiTheme="majorHAnsi" w:hAnsiTheme="majorHAnsi" w:cstheme="majorHAnsi"/>
          <w:sz w:val="32"/>
          <w:szCs w:val="32"/>
        </w:rPr>
        <w:t xml:space="preserve"> </w:t>
      </w:r>
    </w:p>
    <w:p w:rsidR="00FB07EF" w:rsidRDefault="00FB07EF" w:rsidP="00FB07EF">
      <w:pPr>
        <w:pStyle w:val="mk3txt"/>
        <w:rPr>
          <w:rStyle w:val="Strong"/>
          <w:rFonts w:asciiTheme="majorHAnsi" w:hAnsiTheme="majorHAnsi" w:cstheme="majorHAnsi"/>
          <w:b/>
          <w:sz w:val="32"/>
          <w:szCs w:val="32"/>
        </w:rPr>
      </w:pPr>
      <w:bookmarkStart w:id="6" w:name="_Toc52521650"/>
      <w:r w:rsidRPr="001A0D93">
        <w:rPr>
          <w:rStyle w:val="Strong"/>
          <w:rFonts w:asciiTheme="majorHAnsi" w:hAnsiTheme="majorHAnsi" w:cstheme="majorHAnsi"/>
          <w:b/>
          <w:sz w:val="32"/>
          <w:szCs w:val="32"/>
        </w:rPr>
        <w:t>ALL FUNDING SOURCES</w:t>
      </w:r>
      <w:bookmarkEnd w:id="6"/>
    </w:p>
    <w:tbl>
      <w:tblPr>
        <w:tblpPr w:leftFromText="180" w:rightFromText="180" w:vertAnchor="text" w:tblpXSpec="center" w:tblpY="1"/>
        <w:tblOverlap w:val="never"/>
        <w:tblW w:w="12670" w:type="dxa"/>
        <w:tblLook w:val="04A0" w:firstRow="1" w:lastRow="0" w:firstColumn="1" w:lastColumn="0" w:noHBand="0" w:noVBand="1"/>
      </w:tblPr>
      <w:tblGrid>
        <w:gridCol w:w="3230"/>
        <w:gridCol w:w="3330"/>
        <w:gridCol w:w="1880"/>
        <w:gridCol w:w="2070"/>
        <w:gridCol w:w="2160"/>
      </w:tblGrid>
      <w:tr w:rsidR="00A72E50" w:rsidRPr="002B7561" w:rsidTr="00647EDB">
        <w:trPr>
          <w:trHeight w:val="300"/>
        </w:trPr>
        <w:tc>
          <w:tcPr>
            <w:tcW w:w="323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jc w:val="center"/>
              <w:rPr>
                <w:rFonts w:eastAsia="Times New Roman" w:cstheme="minorHAnsi"/>
                <w:b/>
                <w:bCs/>
                <w:color w:val="000000"/>
                <w:sz w:val="24"/>
                <w:szCs w:val="24"/>
              </w:rPr>
            </w:pPr>
            <w:r w:rsidRPr="002B7561">
              <w:rPr>
                <w:rFonts w:eastAsia="Times New Roman" w:cstheme="minorHAnsi"/>
                <w:b/>
                <w:bCs/>
                <w:color w:val="000000"/>
                <w:sz w:val="24"/>
                <w:szCs w:val="24"/>
              </w:rPr>
              <w:t>BUDGET PROGRAMME</w:t>
            </w:r>
          </w:p>
        </w:tc>
        <w:tc>
          <w:tcPr>
            <w:tcW w:w="333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A72E50" w:rsidRPr="002B7561" w:rsidRDefault="00A72E50" w:rsidP="00A72E50">
            <w:pPr>
              <w:spacing w:after="0" w:line="240" w:lineRule="auto"/>
              <w:jc w:val="center"/>
              <w:rPr>
                <w:rFonts w:eastAsia="Times New Roman" w:cstheme="minorHAnsi"/>
                <w:b/>
                <w:bCs/>
                <w:color w:val="000000"/>
                <w:sz w:val="24"/>
                <w:szCs w:val="24"/>
              </w:rPr>
            </w:pPr>
            <w:r w:rsidRPr="002B7561">
              <w:rPr>
                <w:rFonts w:eastAsia="Times New Roman" w:cstheme="minorHAnsi"/>
                <w:b/>
                <w:bCs/>
                <w:color w:val="000000"/>
                <w:sz w:val="24"/>
                <w:szCs w:val="24"/>
              </w:rPr>
              <w:t>COMPENSATION OF EMPLOYEES</w:t>
            </w:r>
          </w:p>
        </w:tc>
        <w:tc>
          <w:tcPr>
            <w:tcW w:w="611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72E50" w:rsidRPr="002B7561" w:rsidRDefault="00A72E50" w:rsidP="00A72E50">
            <w:pPr>
              <w:spacing w:after="0" w:line="240" w:lineRule="auto"/>
              <w:jc w:val="center"/>
              <w:rPr>
                <w:rFonts w:eastAsia="Times New Roman" w:cstheme="minorHAnsi"/>
                <w:b/>
                <w:bCs/>
                <w:color w:val="000000"/>
                <w:sz w:val="24"/>
                <w:szCs w:val="24"/>
              </w:rPr>
            </w:pPr>
            <w:r w:rsidRPr="002B7561">
              <w:rPr>
                <w:rFonts w:eastAsia="Times New Roman" w:cstheme="minorHAnsi"/>
                <w:b/>
                <w:bCs/>
                <w:color w:val="000000"/>
                <w:sz w:val="24"/>
                <w:szCs w:val="24"/>
              </w:rPr>
              <w:t>AMOUNT GH₵</w:t>
            </w:r>
          </w:p>
        </w:tc>
      </w:tr>
      <w:tr w:rsidR="00A72E50" w:rsidRPr="002B7561" w:rsidTr="00647EDB">
        <w:trPr>
          <w:trHeight w:val="600"/>
        </w:trPr>
        <w:tc>
          <w:tcPr>
            <w:tcW w:w="3230" w:type="dxa"/>
            <w:vMerge/>
            <w:tcBorders>
              <w:top w:val="single" w:sz="8" w:space="0" w:color="auto"/>
              <w:left w:val="single" w:sz="8" w:space="0" w:color="auto"/>
              <w:bottom w:val="single" w:sz="4" w:space="0" w:color="auto"/>
              <w:right w:val="single" w:sz="4" w:space="0" w:color="auto"/>
            </w:tcBorders>
            <w:vAlign w:val="center"/>
            <w:hideMark/>
          </w:tcPr>
          <w:p w:rsidR="00A72E50" w:rsidRPr="002B7561" w:rsidRDefault="00A72E50" w:rsidP="00A72E50">
            <w:pPr>
              <w:spacing w:after="0" w:line="240" w:lineRule="auto"/>
              <w:rPr>
                <w:rFonts w:eastAsia="Times New Roman" w:cstheme="minorHAnsi"/>
                <w:b/>
                <w:bCs/>
                <w:color w:val="000000"/>
                <w:sz w:val="24"/>
                <w:szCs w:val="24"/>
              </w:rPr>
            </w:pPr>
          </w:p>
        </w:tc>
        <w:tc>
          <w:tcPr>
            <w:tcW w:w="3330" w:type="dxa"/>
            <w:vMerge/>
            <w:tcBorders>
              <w:top w:val="single" w:sz="8" w:space="0" w:color="auto"/>
              <w:left w:val="single" w:sz="4" w:space="0" w:color="auto"/>
              <w:bottom w:val="single" w:sz="4" w:space="0" w:color="auto"/>
              <w:right w:val="single" w:sz="4" w:space="0" w:color="auto"/>
            </w:tcBorders>
            <w:vAlign w:val="center"/>
            <w:hideMark/>
          </w:tcPr>
          <w:p w:rsidR="00A72E50" w:rsidRPr="002B7561" w:rsidRDefault="00A72E50" w:rsidP="00A72E50">
            <w:pPr>
              <w:spacing w:after="0" w:line="240" w:lineRule="auto"/>
              <w:rPr>
                <w:rFonts w:eastAsia="Times New Roman" w:cstheme="minorHAnsi"/>
                <w:b/>
                <w:bCs/>
                <w:color w:val="000000"/>
                <w:sz w:val="24"/>
                <w:szCs w:val="24"/>
              </w:rPr>
            </w:pPr>
          </w:p>
        </w:tc>
        <w:tc>
          <w:tcPr>
            <w:tcW w:w="1880" w:type="dxa"/>
            <w:tcBorders>
              <w:top w:val="nil"/>
              <w:left w:val="nil"/>
              <w:bottom w:val="single" w:sz="4" w:space="0" w:color="auto"/>
              <w:right w:val="single" w:sz="4" w:space="0" w:color="auto"/>
            </w:tcBorders>
            <w:shd w:val="clear" w:color="auto" w:fill="auto"/>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GOODS &amp; SERVICES</w:t>
            </w:r>
          </w:p>
        </w:tc>
        <w:tc>
          <w:tcPr>
            <w:tcW w:w="2070" w:type="dxa"/>
            <w:tcBorders>
              <w:top w:val="nil"/>
              <w:left w:val="nil"/>
              <w:bottom w:val="single" w:sz="4" w:space="0" w:color="auto"/>
              <w:right w:val="single" w:sz="4" w:space="0" w:color="auto"/>
            </w:tcBorders>
            <w:shd w:val="clear" w:color="auto" w:fill="auto"/>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CAPITAL EXPENDITURE</w:t>
            </w:r>
          </w:p>
        </w:tc>
        <w:tc>
          <w:tcPr>
            <w:tcW w:w="2160" w:type="dxa"/>
            <w:tcBorders>
              <w:top w:val="nil"/>
              <w:left w:val="nil"/>
              <w:bottom w:val="single" w:sz="4" w:space="0" w:color="auto"/>
              <w:right w:val="single" w:sz="8" w:space="0" w:color="auto"/>
            </w:tcBorders>
            <w:shd w:val="clear" w:color="auto" w:fill="auto"/>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 xml:space="preserve"> TOTAL</w:t>
            </w:r>
          </w:p>
        </w:tc>
      </w:tr>
      <w:tr w:rsidR="00A72E50" w:rsidRPr="002B7561" w:rsidTr="00647EDB">
        <w:trPr>
          <w:trHeight w:val="630"/>
        </w:trPr>
        <w:tc>
          <w:tcPr>
            <w:tcW w:w="3230" w:type="dxa"/>
            <w:tcBorders>
              <w:top w:val="nil"/>
              <w:left w:val="single" w:sz="8" w:space="0" w:color="auto"/>
              <w:bottom w:val="single" w:sz="4" w:space="0" w:color="auto"/>
              <w:right w:val="single" w:sz="4" w:space="0" w:color="auto"/>
            </w:tcBorders>
            <w:shd w:val="clear" w:color="auto" w:fill="auto"/>
            <w:vAlign w:val="center"/>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Management and Administration</w:t>
            </w:r>
          </w:p>
        </w:tc>
        <w:tc>
          <w:tcPr>
            <w:tcW w:w="333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2,031,993.03 </w:t>
            </w:r>
          </w:p>
        </w:tc>
        <w:tc>
          <w:tcPr>
            <w:tcW w:w="188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2,391,391.61 </w:t>
            </w:r>
          </w:p>
        </w:tc>
        <w:tc>
          <w:tcPr>
            <w:tcW w:w="207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w:t>
            </w:r>
            <w:r w:rsidR="00CE139C">
              <w:rPr>
                <w:rFonts w:eastAsia="Times New Roman" w:cstheme="minorHAnsi"/>
                <w:color w:val="000000"/>
                <w:sz w:val="24"/>
                <w:szCs w:val="24"/>
              </w:rPr>
              <w:t>236,398</w:t>
            </w:r>
            <w:r w:rsidRPr="002B7561">
              <w:rPr>
                <w:rFonts w:eastAsia="Times New Roman" w:cstheme="minorHAnsi"/>
                <w:color w:val="000000"/>
                <w:sz w:val="24"/>
                <w:szCs w:val="24"/>
              </w:rPr>
              <w:t xml:space="preserve">.02 </w:t>
            </w:r>
          </w:p>
        </w:tc>
        <w:tc>
          <w:tcPr>
            <w:tcW w:w="2160" w:type="dxa"/>
            <w:tcBorders>
              <w:top w:val="nil"/>
              <w:left w:val="nil"/>
              <w:bottom w:val="single" w:sz="4" w:space="0" w:color="auto"/>
              <w:right w:val="single" w:sz="8" w:space="0" w:color="auto"/>
            </w:tcBorders>
            <w:shd w:val="clear" w:color="auto" w:fill="auto"/>
            <w:noWrap/>
            <w:vAlign w:val="bottom"/>
            <w:hideMark/>
          </w:tcPr>
          <w:p w:rsidR="00A72E50" w:rsidRPr="002B7561" w:rsidRDefault="00A72E50" w:rsidP="00CE139C">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w:t>
            </w:r>
            <w:r w:rsidR="00CE139C">
              <w:rPr>
                <w:rFonts w:eastAsia="Times New Roman" w:cstheme="minorHAnsi"/>
                <w:color w:val="000000"/>
                <w:sz w:val="24"/>
                <w:szCs w:val="24"/>
              </w:rPr>
              <w:t>4,871,000.68</w:t>
            </w:r>
            <w:r w:rsidRPr="002B7561">
              <w:rPr>
                <w:rFonts w:eastAsia="Times New Roman" w:cstheme="minorHAnsi"/>
                <w:color w:val="000000"/>
                <w:sz w:val="24"/>
                <w:szCs w:val="24"/>
              </w:rPr>
              <w:t xml:space="preserve"> </w:t>
            </w:r>
          </w:p>
        </w:tc>
      </w:tr>
      <w:tr w:rsidR="00A72E50" w:rsidRPr="002B7561" w:rsidTr="00647EDB">
        <w:trPr>
          <w:trHeight w:val="945"/>
        </w:trPr>
        <w:tc>
          <w:tcPr>
            <w:tcW w:w="3230" w:type="dxa"/>
            <w:tcBorders>
              <w:top w:val="nil"/>
              <w:left w:val="single" w:sz="8" w:space="0" w:color="auto"/>
              <w:bottom w:val="single" w:sz="4" w:space="0" w:color="auto"/>
              <w:right w:val="single" w:sz="4" w:space="0" w:color="auto"/>
            </w:tcBorders>
            <w:shd w:val="clear" w:color="auto" w:fill="auto"/>
            <w:vAlign w:val="center"/>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Infrastructure Delivery and Management</w:t>
            </w:r>
          </w:p>
        </w:tc>
        <w:tc>
          <w:tcPr>
            <w:tcW w:w="333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170,218.82 </w:t>
            </w:r>
          </w:p>
        </w:tc>
        <w:tc>
          <w:tcPr>
            <w:tcW w:w="188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358,030.00 </w:t>
            </w:r>
          </w:p>
        </w:tc>
        <w:tc>
          <w:tcPr>
            <w:tcW w:w="207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1,624,672.77 </w:t>
            </w:r>
          </w:p>
        </w:tc>
        <w:tc>
          <w:tcPr>
            <w:tcW w:w="2160" w:type="dxa"/>
            <w:tcBorders>
              <w:top w:val="nil"/>
              <w:left w:val="nil"/>
              <w:bottom w:val="single" w:sz="4" w:space="0" w:color="auto"/>
              <w:right w:val="single" w:sz="8"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2,152,921.59 </w:t>
            </w:r>
          </w:p>
        </w:tc>
      </w:tr>
      <w:tr w:rsidR="00A72E50" w:rsidRPr="002B7561" w:rsidTr="00647EDB">
        <w:trPr>
          <w:trHeight w:val="630"/>
        </w:trPr>
        <w:tc>
          <w:tcPr>
            <w:tcW w:w="3230" w:type="dxa"/>
            <w:tcBorders>
              <w:top w:val="nil"/>
              <w:left w:val="single" w:sz="8" w:space="0" w:color="auto"/>
              <w:bottom w:val="single" w:sz="4" w:space="0" w:color="auto"/>
              <w:right w:val="single" w:sz="4" w:space="0" w:color="auto"/>
            </w:tcBorders>
            <w:shd w:val="clear" w:color="auto" w:fill="auto"/>
            <w:vAlign w:val="center"/>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Social Services Delivery</w:t>
            </w:r>
          </w:p>
        </w:tc>
        <w:tc>
          <w:tcPr>
            <w:tcW w:w="333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349,333.70 </w:t>
            </w:r>
          </w:p>
        </w:tc>
        <w:tc>
          <w:tcPr>
            <w:tcW w:w="188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713,469.75 </w:t>
            </w:r>
          </w:p>
        </w:tc>
        <w:tc>
          <w:tcPr>
            <w:tcW w:w="207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1,931,986.00 </w:t>
            </w:r>
          </w:p>
        </w:tc>
        <w:tc>
          <w:tcPr>
            <w:tcW w:w="2160" w:type="dxa"/>
            <w:tcBorders>
              <w:top w:val="nil"/>
              <w:left w:val="nil"/>
              <w:bottom w:val="single" w:sz="4" w:space="0" w:color="auto"/>
              <w:right w:val="single" w:sz="8" w:space="0" w:color="auto"/>
            </w:tcBorders>
            <w:shd w:val="clear" w:color="auto" w:fill="auto"/>
            <w:noWrap/>
            <w:vAlign w:val="bottom"/>
            <w:hideMark/>
          </w:tcPr>
          <w:p w:rsidR="00A72E50" w:rsidRPr="002B7561" w:rsidRDefault="00E768D4" w:rsidP="00A72E5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3,509,942</w:t>
            </w:r>
            <w:r w:rsidR="00A72E50" w:rsidRPr="002B7561">
              <w:rPr>
                <w:rFonts w:eastAsia="Times New Roman" w:cstheme="minorHAnsi"/>
                <w:color w:val="000000"/>
                <w:sz w:val="24"/>
                <w:szCs w:val="24"/>
              </w:rPr>
              <w:t xml:space="preserve">.45 </w:t>
            </w:r>
          </w:p>
        </w:tc>
      </w:tr>
      <w:tr w:rsidR="00A72E50" w:rsidRPr="002B7561" w:rsidTr="00647EDB">
        <w:trPr>
          <w:trHeight w:val="630"/>
        </w:trPr>
        <w:tc>
          <w:tcPr>
            <w:tcW w:w="3230" w:type="dxa"/>
            <w:tcBorders>
              <w:top w:val="nil"/>
              <w:left w:val="single" w:sz="8" w:space="0" w:color="auto"/>
              <w:bottom w:val="single" w:sz="4" w:space="0" w:color="auto"/>
              <w:right w:val="single" w:sz="4" w:space="0" w:color="auto"/>
            </w:tcBorders>
            <w:shd w:val="clear" w:color="auto" w:fill="auto"/>
            <w:vAlign w:val="center"/>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Economic Development</w:t>
            </w:r>
          </w:p>
        </w:tc>
        <w:tc>
          <w:tcPr>
            <w:tcW w:w="333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561,753.25 </w:t>
            </w:r>
          </w:p>
        </w:tc>
        <w:tc>
          <w:tcPr>
            <w:tcW w:w="188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313,116.56 </w:t>
            </w:r>
          </w:p>
        </w:tc>
        <w:tc>
          <w:tcPr>
            <w:tcW w:w="207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w:t>
            </w:r>
          </w:p>
        </w:tc>
        <w:tc>
          <w:tcPr>
            <w:tcW w:w="2160" w:type="dxa"/>
            <w:tcBorders>
              <w:top w:val="nil"/>
              <w:left w:val="nil"/>
              <w:bottom w:val="single" w:sz="4" w:space="0" w:color="auto"/>
              <w:right w:val="single" w:sz="8"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874,869.81 </w:t>
            </w:r>
          </w:p>
        </w:tc>
      </w:tr>
      <w:tr w:rsidR="00A72E50" w:rsidRPr="002B7561" w:rsidTr="00647EDB">
        <w:trPr>
          <w:trHeight w:val="630"/>
        </w:trPr>
        <w:tc>
          <w:tcPr>
            <w:tcW w:w="3230" w:type="dxa"/>
            <w:tcBorders>
              <w:top w:val="nil"/>
              <w:left w:val="single" w:sz="8" w:space="0" w:color="auto"/>
              <w:bottom w:val="single" w:sz="4" w:space="0" w:color="auto"/>
              <w:right w:val="single" w:sz="4" w:space="0" w:color="auto"/>
            </w:tcBorders>
            <w:shd w:val="clear" w:color="auto" w:fill="auto"/>
            <w:vAlign w:val="center"/>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Environmental and Management</w:t>
            </w:r>
          </w:p>
        </w:tc>
        <w:tc>
          <w:tcPr>
            <w:tcW w:w="333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   </w:t>
            </w:r>
          </w:p>
        </w:tc>
        <w:tc>
          <w:tcPr>
            <w:tcW w:w="188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36,000.00 </w:t>
            </w:r>
          </w:p>
        </w:tc>
        <w:tc>
          <w:tcPr>
            <w:tcW w:w="2070" w:type="dxa"/>
            <w:tcBorders>
              <w:top w:val="nil"/>
              <w:left w:val="nil"/>
              <w:bottom w:val="single" w:sz="4"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   </w:t>
            </w:r>
          </w:p>
        </w:tc>
        <w:tc>
          <w:tcPr>
            <w:tcW w:w="2160" w:type="dxa"/>
            <w:tcBorders>
              <w:top w:val="nil"/>
              <w:left w:val="nil"/>
              <w:bottom w:val="single" w:sz="4" w:space="0" w:color="auto"/>
              <w:right w:val="single" w:sz="8"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color w:val="000000"/>
                <w:sz w:val="24"/>
                <w:szCs w:val="24"/>
              </w:rPr>
            </w:pPr>
            <w:r w:rsidRPr="002B7561">
              <w:rPr>
                <w:rFonts w:eastAsia="Times New Roman" w:cstheme="minorHAnsi"/>
                <w:color w:val="000000"/>
                <w:sz w:val="24"/>
                <w:szCs w:val="24"/>
              </w:rPr>
              <w:t xml:space="preserve">           36,000.00 </w:t>
            </w:r>
          </w:p>
        </w:tc>
      </w:tr>
      <w:tr w:rsidR="00A72E50" w:rsidRPr="002B7561" w:rsidTr="00647EDB">
        <w:trPr>
          <w:trHeight w:val="330"/>
        </w:trPr>
        <w:tc>
          <w:tcPr>
            <w:tcW w:w="3230" w:type="dxa"/>
            <w:tcBorders>
              <w:top w:val="nil"/>
              <w:left w:val="single" w:sz="8" w:space="0" w:color="auto"/>
              <w:bottom w:val="single" w:sz="8" w:space="0" w:color="auto"/>
              <w:right w:val="single" w:sz="4" w:space="0" w:color="auto"/>
            </w:tcBorders>
            <w:shd w:val="clear" w:color="auto" w:fill="auto"/>
            <w:vAlign w:val="center"/>
            <w:hideMark/>
          </w:tcPr>
          <w:p w:rsidR="002B7561" w:rsidRDefault="002B7561" w:rsidP="00A72E50">
            <w:pPr>
              <w:spacing w:after="0" w:line="240" w:lineRule="auto"/>
              <w:rPr>
                <w:rFonts w:eastAsia="Times New Roman" w:cstheme="minorHAnsi"/>
                <w:b/>
                <w:bCs/>
                <w:color w:val="000000"/>
                <w:sz w:val="24"/>
                <w:szCs w:val="24"/>
              </w:rPr>
            </w:pPr>
          </w:p>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TOTAL</w:t>
            </w:r>
          </w:p>
        </w:tc>
        <w:tc>
          <w:tcPr>
            <w:tcW w:w="3330" w:type="dxa"/>
            <w:tcBorders>
              <w:top w:val="nil"/>
              <w:left w:val="nil"/>
              <w:bottom w:val="single" w:sz="8"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 xml:space="preserve">        3,113,298.80 </w:t>
            </w:r>
          </w:p>
        </w:tc>
        <w:tc>
          <w:tcPr>
            <w:tcW w:w="1880" w:type="dxa"/>
            <w:tcBorders>
              <w:top w:val="nil"/>
              <w:left w:val="nil"/>
              <w:bottom w:val="single" w:sz="8"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 xml:space="preserve">   3,812,007.92 </w:t>
            </w:r>
          </w:p>
        </w:tc>
        <w:tc>
          <w:tcPr>
            <w:tcW w:w="2070" w:type="dxa"/>
            <w:tcBorders>
              <w:top w:val="nil"/>
              <w:left w:val="nil"/>
              <w:bottom w:val="single" w:sz="8" w:space="0" w:color="auto"/>
              <w:right w:val="single" w:sz="4" w:space="0" w:color="auto"/>
            </w:tcBorders>
            <w:shd w:val="clear" w:color="auto" w:fill="auto"/>
            <w:noWrap/>
            <w:vAlign w:val="bottom"/>
            <w:hideMark/>
          </w:tcPr>
          <w:p w:rsidR="00A72E50" w:rsidRPr="002B7561" w:rsidRDefault="00A72E50" w:rsidP="00A72E50">
            <w:pPr>
              <w:spacing w:after="0" w:line="240" w:lineRule="auto"/>
              <w:rPr>
                <w:rFonts w:eastAsia="Times New Roman" w:cstheme="minorHAnsi"/>
                <w:b/>
                <w:bCs/>
                <w:color w:val="000000"/>
                <w:sz w:val="24"/>
                <w:szCs w:val="24"/>
              </w:rPr>
            </w:pPr>
            <w:r w:rsidRPr="002B7561">
              <w:rPr>
                <w:rFonts w:eastAsia="Times New Roman" w:cstheme="minorHAnsi"/>
                <w:b/>
                <w:bCs/>
                <w:color w:val="000000"/>
                <w:sz w:val="24"/>
                <w:szCs w:val="24"/>
              </w:rPr>
              <w:t xml:space="preserve">     </w:t>
            </w:r>
            <w:r w:rsidR="00CE139C">
              <w:rPr>
                <w:rFonts w:eastAsia="Times New Roman" w:cstheme="minorHAnsi"/>
                <w:b/>
                <w:bCs/>
                <w:color w:val="000000"/>
                <w:sz w:val="24"/>
                <w:szCs w:val="24"/>
              </w:rPr>
              <w:t>3,793,056</w:t>
            </w:r>
            <w:r w:rsidRPr="002B7561">
              <w:rPr>
                <w:rFonts w:eastAsia="Times New Roman" w:cstheme="minorHAnsi"/>
                <w:b/>
                <w:bCs/>
                <w:color w:val="000000"/>
                <w:sz w:val="24"/>
                <w:szCs w:val="24"/>
              </w:rPr>
              <w:t xml:space="preserve">.79 </w:t>
            </w:r>
          </w:p>
        </w:tc>
        <w:tc>
          <w:tcPr>
            <w:tcW w:w="2160" w:type="dxa"/>
            <w:tcBorders>
              <w:top w:val="nil"/>
              <w:left w:val="nil"/>
              <w:bottom w:val="single" w:sz="8" w:space="0" w:color="auto"/>
              <w:right w:val="single" w:sz="8" w:space="0" w:color="auto"/>
            </w:tcBorders>
            <w:shd w:val="clear" w:color="auto" w:fill="auto"/>
            <w:noWrap/>
            <w:vAlign w:val="bottom"/>
            <w:hideMark/>
          </w:tcPr>
          <w:p w:rsidR="00A72E50" w:rsidRPr="002B7561" w:rsidRDefault="00CE139C" w:rsidP="00A72E50">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   11,233,516</w:t>
            </w:r>
            <w:r w:rsidR="00A72E50" w:rsidRPr="002B7561">
              <w:rPr>
                <w:rFonts w:eastAsia="Times New Roman" w:cstheme="minorHAnsi"/>
                <w:b/>
                <w:bCs/>
                <w:color w:val="000000"/>
                <w:sz w:val="24"/>
                <w:szCs w:val="24"/>
              </w:rPr>
              <w:t xml:space="preserve">.51 </w:t>
            </w:r>
          </w:p>
        </w:tc>
      </w:tr>
    </w:tbl>
    <w:p w:rsidR="00A72E50" w:rsidRPr="001A0D93" w:rsidRDefault="00A72E50" w:rsidP="00FB07EF">
      <w:pPr>
        <w:pStyle w:val="mk3txt"/>
        <w:rPr>
          <w:rStyle w:val="Strong"/>
          <w:rFonts w:asciiTheme="majorHAnsi" w:hAnsiTheme="majorHAnsi" w:cstheme="majorHAnsi"/>
          <w:b/>
          <w:bCs w:val="0"/>
          <w:sz w:val="32"/>
          <w:szCs w:val="32"/>
        </w:rPr>
      </w:pPr>
      <w:r>
        <w:rPr>
          <w:rStyle w:val="Strong"/>
          <w:rFonts w:asciiTheme="majorHAnsi" w:hAnsiTheme="majorHAnsi" w:cstheme="majorHAnsi"/>
          <w:b/>
          <w:bCs w:val="0"/>
          <w:sz w:val="32"/>
          <w:szCs w:val="32"/>
        </w:rPr>
        <w:br w:type="textWrapping" w:clear="all"/>
      </w:r>
    </w:p>
    <w:p w:rsidR="00FB07EF" w:rsidRDefault="00A72E50" w:rsidP="00A72E50">
      <w:pPr>
        <w:tabs>
          <w:tab w:val="left" w:pos="9803"/>
        </w:tabs>
        <w:spacing w:after="0" w:line="360" w:lineRule="auto"/>
        <w:ind w:left="360"/>
        <w:jc w:val="both"/>
        <w:rPr>
          <w:rFonts w:ascii="Arial" w:eastAsia="Calibri" w:hAnsi="Arial" w:cs="Arial"/>
          <w:sz w:val="24"/>
          <w:szCs w:val="24"/>
        </w:rPr>
      </w:pPr>
      <w:r>
        <w:rPr>
          <w:rFonts w:ascii="Arial" w:eastAsia="Calibri" w:hAnsi="Arial" w:cs="Arial"/>
          <w:sz w:val="24"/>
          <w:szCs w:val="24"/>
        </w:rPr>
        <w:tab/>
      </w:r>
    </w:p>
    <w:p w:rsidR="00FB07EF" w:rsidRDefault="00FB07EF" w:rsidP="007B2822">
      <w:pPr>
        <w:spacing w:after="0" w:line="360" w:lineRule="auto"/>
        <w:ind w:left="360"/>
        <w:jc w:val="both"/>
        <w:rPr>
          <w:rFonts w:ascii="Arial" w:eastAsia="Calibri" w:hAnsi="Arial" w:cs="Arial"/>
          <w:sz w:val="24"/>
          <w:szCs w:val="24"/>
        </w:rPr>
      </w:pPr>
    </w:p>
    <w:p w:rsidR="001A0D93" w:rsidRDefault="001A0D93" w:rsidP="001A0D93">
      <w:pPr>
        <w:spacing w:after="0" w:line="360" w:lineRule="auto"/>
        <w:jc w:val="both"/>
        <w:rPr>
          <w:rFonts w:ascii="Arial" w:eastAsia="Calibri" w:hAnsi="Arial" w:cs="Arial"/>
          <w:sz w:val="24"/>
          <w:szCs w:val="24"/>
        </w:rPr>
      </w:pPr>
    </w:p>
    <w:p w:rsidR="00A72E50" w:rsidRDefault="00A72E50" w:rsidP="001A0D93">
      <w:pPr>
        <w:spacing w:after="0" w:line="360" w:lineRule="auto"/>
        <w:jc w:val="both"/>
        <w:rPr>
          <w:rFonts w:ascii="Arial" w:eastAsia="Calibri" w:hAnsi="Arial" w:cs="Arial"/>
          <w:sz w:val="24"/>
          <w:szCs w:val="24"/>
        </w:rPr>
      </w:pPr>
    </w:p>
    <w:p w:rsidR="00A72E50" w:rsidRDefault="00A72E50" w:rsidP="001A0D93">
      <w:pPr>
        <w:spacing w:after="0" w:line="360" w:lineRule="auto"/>
        <w:jc w:val="both"/>
        <w:rPr>
          <w:rFonts w:ascii="Arial" w:eastAsia="Calibri" w:hAnsi="Arial" w:cs="Arial"/>
          <w:sz w:val="24"/>
          <w:szCs w:val="24"/>
        </w:rPr>
      </w:pPr>
    </w:p>
    <w:p w:rsidR="00A72E50" w:rsidRDefault="00A72E50" w:rsidP="001A0D93">
      <w:pPr>
        <w:spacing w:after="0" w:line="360" w:lineRule="auto"/>
        <w:jc w:val="both"/>
        <w:rPr>
          <w:rFonts w:ascii="Arial" w:eastAsia="Calibri" w:hAnsi="Arial" w:cs="Arial"/>
          <w:sz w:val="24"/>
          <w:szCs w:val="24"/>
        </w:rPr>
      </w:pPr>
    </w:p>
    <w:p w:rsidR="002025A3" w:rsidRDefault="002025A3" w:rsidP="002025A3">
      <w:pPr>
        <w:spacing w:after="0" w:line="360" w:lineRule="auto"/>
        <w:jc w:val="both"/>
        <w:rPr>
          <w:rFonts w:ascii="Arial" w:eastAsia="Calibri" w:hAnsi="Arial" w:cs="Arial"/>
          <w:sz w:val="24"/>
          <w:szCs w:val="24"/>
        </w:rPr>
      </w:pPr>
      <w:bookmarkStart w:id="7" w:name="_Toc52521651"/>
    </w:p>
    <w:p w:rsidR="001A0D93" w:rsidRDefault="001A0D93" w:rsidP="002025A3">
      <w:pPr>
        <w:spacing w:after="0" w:line="360" w:lineRule="auto"/>
        <w:jc w:val="both"/>
        <w:rPr>
          <w:rFonts w:asciiTheme="majorHAnsi" w:hAnsiTheme="majorHAnsi" w:cstheme="majorHAnsi"/>
          <w:b/>
          <w:sz w:val="32"/>
          <w:szCs w:val="32"/>
          <w:lang w:val="en-GB" w:eastAsia="en-GB"/>
        </w:rPr>
      </w:pPr>
      <w:r w:rsidRPr="001A0D93">
        <w:rPr>
          <w:rFonts w:asciiTheme="majorHAnsi" w:hAnsiTheme="majorHAnsi" w:cstheme="majorHAnsi"/>
          <w:b/>
          <w:sz w:val="32"/>
          <w:szCs w:val="32"/>
          <w:lang w:val="en-GB" w:eastAsia="en-GB"/>
        </w:rPr>
        <w:t>KEY PERFORMANCE INFORMATION FOR BUDGET PROGRAMMES</w:t>
      </w:r>
      <w:bookmarkEnd w:id="7"/>
    </w:p>
    <w:tbl>
      <w:tblPr>
        <w:tblStyle w:val="TableGrid"/>
        <w:tblW w:w="13765" w:type="dxa"/>
        <w:tblLayout w:type="fixed"/>
        <w:tblLook w:val="04A0" w:firstRow="1" w:lastRow="0" w:firstColumn="1" w:lastColumn="0" w:noHBand="0" w:noVBand="1"/>
      </w:tblPr>
      <w:tblGrid>
        <w:gridCol w:w="2245"/>
        <w:gridCol w:w="2160"/>
        <w:gridCol w:w="1170"/>
        <w:gridCol w:w="993"/>
        <w:gridCol w:w="1167"/>
        <w:gridCol w:w="1258"/>
        <w:gridCol w:w="980"/>
        <w:gridCol w:w="1272"/>
        <w:gridCol w:w="1260"/>
        <w:gridCol w:w="1260"/>
      </w:tblGrid>
      <w:tr w:rsidR="002025A3" w:rsidRPr="00692068" w:rsidTr="002025A3">
        <w:tc>
          <w:tcPr>
            <w:tcW w:w="13765" w:type="dxa"/>
            <w:gridSpan w:val="10"/>
          </w:tcPr>
          <w:p w:rsidR="002025A3" w:rsidRPr="00692068" w:rsidRDefault="002025A3" w:rsidP="002025A3">
            <w:pPr>
              <w:jc w:val="center"/>
              <w:rPr>
                <w:rFonts w:cstheme="minorHAnsi"/>
                <w:sz w:val="24"/>
                <w:szCs w:val="24"/>
                <w:lang w:val="en-GB" w:eastAsia="en-GB"/>
              </w:rPr>
            </w:pPr>
            <w:r w:rsidRPr="00692068">
              <w:rPr>
                <w:rFonts w:cstheme="minorHAnsi"/>
                <w:b/>
                <w:bCs/>
                <w:sz w:val="24"/>
                <w:szCs w:val="24"/>
                <w:lang w:val="en-GB" w:eastAsia="en-GB"/>
              </w:rPr>
              <w:t>MANAGEMENT AND ADMINISTRATION</w:t>
            </w:r>
          </w:p>
        </w:tc>
      </w:tr>
      <w:tr w:rsidR="002025A3" w:rsidRPr="00692068" w:rsidTr="002025A3">
        <w:tc>
          <w:tcPr>
            <w:tcW w:w="2245" w:type="dxa"/>
            <w:vMerge w:val="restart"/>
          </w:tcPr>
          <w:p w:rsidR="002025A3" w:rsidRPr="00692068" w:rsidRDefault="002025A3" w:rsidP="002025A3">
            <w:pPr>
              <w:rPr>
                <w:rFonts w:cstheme="minorHAnsi"/>
                <w:sz w:val="24"/>
                <w:szCs w:val="24"/>
                <w:lang w:val="en-GB" w:eastAsia="en-GB"/>
              </w:rPr>
            </w:pPr>
            <w:r w:rsidRPr="00692068">
              <w:rPr>
                <w:rFonts w:cstheme="minorHAnsi"/>
                <w:b/>
                <w:sz w:val="24"/>
                <w:szCs w:val="24"/>
                <w:lang w:val="en-GB" w:eastAsia="en-GB"/>
              </w:rPr>
              <w:t>Main Outputs</w:t>
            </w:r>
          </w:p>
        </w:tc>
        <w:tc>
          <w:tcPr>
            <w:tcW w:w="2160" w:type="dxa"/>
            <w:vMerge w:val="restart"/>
          </w:tcPr>
          <w:p w:rsidR="002025A3" w:rsidRPr="00692068" w:rsidRDefault="002025A3" w:rsidP="002025A3">
            <w:pPr>
              <w:rPr>
                <w:rFonts w:cstheme="minorHAnsi"/>
                <w:sz w:val="24"/>
                <w:szCs w:val="24"/>
                <w:lang w:val="en-GB" w:eastAsia="en-GB"/>
              </w:rPr>
            </w:pPr>
            <w:r w:rsidRPr="00692068">
              <w:rPr>
                <w:rFonts w:cstheme="minorHAnsi"/>
                <w:b/>
                <w:sz w:val="24"/>
                <w:szCs w:val="24"/>
                <w:lang w:val="en-GB" w:eastAsia="en-GB"/>
              </w:rPr>
              <w:t>Output Indicator</w:t>
            </w:r>
          </w:p>
        </w:tc>
        <w:tc>
          <w:tcPr>
            <w:tcW w:w="4588" w:type="dxa"/>
            <w:gridSpan w:val="4"/>
          </w:tcPr>
          <w:p w:rsidR="002025A3" w:rsidRPr="00692068" w:rsidRDefault="002025A3" w:rsidP="002025A3">
            <w:pPr>
              <w:jc w:val="center"/>
              <w:rPr>
                <w:rFonts w:cstheme="minorHAnsi"/>
                <w:b/>
                <w:bCs/>
                <w:sz w:val="24"/>
                <w:szCs w:val="24"/>
                <w:lang w:val="en-GB" w:eastAsia="en-GB"/>
              </w:rPr>
            </w:pPr>
            <w:r w:rsidRPr="00692068">
              <w:rPr>
                <w:rFonts w:cstheme="minorHAnsi"/>
                <w:b/>
                <w:bCs/>
                <w:sz w:val="24"/>
                <w:szCs w:val="24"/>
                <w:lang w:val="en-GB" w:eastAsia="en-GB"/>
              </w:rPr>
              <w:t>Past Years</w:t>
            </w:r>
          </w:p>
        </w:tc>
        <w:tc>
          <w:tcPr>
            <w:tcW w:w="4772" w:type="dxa"/>
            <w:gridSpan w:val="4"/>
          </w:tcPr>
          <w:p w:rsidR="002025A3" w:rsidRPr="00692068" w:rsidRDefault="002025A3" w:rsidP="002025A3">
            <w:pPr>
              <w:jc w:val="center"/>
              <w:rPr>
                <w:rFonts w:cstheme="minorHAnsi"/>
                <w:b/>
                <w:bCs/>
                <w:sz w:val="24"/>
                <w:szCs w:val="24"/>
                <w:lang w:val="en-GB" w:eastAsia="en-GB"/>
              </w:rPr>
            </w:pPr>
            <w:r w:rsidRPr="00692068">
              <w:rPr>
                <w:rFonts w:cstheme="minorHAnsi"/>
                <w:b/>
                <w:bCs/>
                <w:sz w:val="24"/>
                <w:szCs w:val="24"/>
                <w:lang w:val="en-GB" w:eastAsia="en-GB"/>
              </w:rPr>
              <w:t>Projections</w:t>
            </w:r>
          </w:p>
        </w:tc>
      </w:tr>
      <w:tr w:rsidR="002025A3" w:rsidRPr="00692068" w:rsidTr="002025A3">
        <w:tc>
          <w:tcPr>
            <w:tcW w:w="2245" w:type="dxa"/>
            <w:vMerge/>
          </w:tcPr>
          <w:p w:rsidR="002025A3" w:rsidRPr="00692068" w:rsidRDefault="002025A3" w:rsidP="002025A3">
            <w:pPr>
              <w:rPr>
                <w:rFonts w:cstheme="minorHAnsi"/>
                <w:b/>
                <w:sz w:val="24"/>
                <w:szCs w:val="24"/>
                <w:lang w:val="en-GB" w:eastAsia="en-GB"/>
              </w:rPr>
            </w:pPr>
          </w:p>
        </w:tc>
        <w:tc>
          <w:tcPr>
            <w:tcW w:w="2160" w:type="dxa"/>
            <w:vMerge/>
          </w:tcPr>
          <w:p w:rsidR="002025A3" w:rsidRPr="00692068" w:rsidRDefault="002025A3" w:rsidP="002025A3">
            <w:pPr>
              <w:rPr>
                <w:rFonts w:cstheme="minorHAnsi"/>
                <w:b/>
                <w:sz w:val="24"/>
                <w:szCs w:val="24"/>
                <w:lang w:val="en-GB" w:eastAsia="en-GB"/>
              </w:rPr>
            </w:pPr>
          </w:p>
        </w:tc>
        <w:tc>
          <w:tcPr>
            <w:tcW w:w="1170" w:type="dxa"/>
            <w:vMerge w:val="restart"/>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2020  Target</w:t>
            </w:r>
          </w:p>
        </w:tc>
        <w:tc>
          <w:tcPr>
            <w:tcW w:w="993" w:type="dxa"/>
            <w:vMerge w:val="restart"/>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2020 Actual</w:t>
            </w:r>
          </w:p>
        </w:tc>
        <w:tc>
          <w:tcPr>
            <w:tcW w:w="1167" w:type="dxa"/>
            <w:vMerge w:val="restart"/>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2021 Target</w:t>
            </w:r>
          </w:p>
        </w:tc>
        <w:tc>
          <w:tcPr>
            <w:tcW w:w="1258" w:type="dxa"/>
            <w:vMerge w:val="restart"/>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2021 Actual as at July</w:t>
            </w:r>
          </w:p>
        </w:tc>
        <w:tc>
          <w:tcPr>
            <w:tcW w:w="98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Budget Year</w:t>
            </w:r>
          </w:p>
        </w:tc>
        <w:tc>
          <w:tcPr>
            <w:tcW w:w="1272"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Indicative Year</w:t>
            </w:r>
          </w:p>
        </w:tc>
        <w:tc>
          <w:tcPr>
            <w:tcW w:w="126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Indicative Year</w:t>
            </w:r>
          </w:p>
        </w:tc>
        <w:tc>
          <w:tcPr>
            <w:tcW w:w="126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Indicative Year</w:t>
            </w:r>
          </w:p>
        </w:tc>
      </w:tr>
      <w:tr w:rsidR="002025A3" w:rsidRPr="00692068" w:rsidTr="002025A3">
        <w:tc>
          <w:tcPr>
            <w:tcW w:w="2245" w:type="dxa"/>
            <w:vMerge/>
            <w:vAlign w:val="center"/>
          </w:tcPr>
          <w:p w:rsidR="002025A3" w:rsidRPr="00692068" w:rsidRDefault="002025A3" w:rsidP="002025A3">
            <w:pPr>
              <w:rPr>
                <w:rFonts w:cstheme="minorHAnsi"/>
                <w:b/>
                <w:sz w:val="24"/>
                <w:szCs w:val="24"/>
                <w:lang w:val="en-GB" w:eastAsia="en-GB"/>
              </w:rPr>
            </w:pPr>
          </w:p>
        </w:tc>
        <w:tc>
          <w:tcPr>
            <w:tcW w:w="2160" w:type="dxa"/>
            <w:vMerge/>
            <w:vAlign w:val="center"/>
          </w:tcPr>
          <w:p w:rsidR="002025A3" w:rsidRPr="00692068" w:rsidRDefault="002025A3" w:rsidP="002025A3">
            <w:pPr>
              <w:rPr>
                <w:rFonts w:cstheme="minorHAnsi"/>
                <w:b/>
                <w:sz w:val="24"/>
                <w:szCs w:val="24"/>
                <w:lang w:val="en-GB" w:eastAsia="en-GB"/>
              </w:rPr>
            </w:pPr>
          </w:p>
        </w:tc>
        <w:tc>
          <w:tcPr>
            <w:tcW w:w="1170" w:type="dxa"/>
            <w:vMerge/>
            <w:vAlign w:val="center"/>
          </w:tcPr>
          <w:p w:rsidR="002025A3" w:rsidRPr="00692068" w:rsidRDefault="002025A3" w:rsidP="002025A3">
            <w:pPr>
              <w:jc w:val="center"/>
              <w:rPr>
                <w:rFonts w:cstheme="minorHAnsi"/>
                <w:b/>
                <w:sz w:val="24"/>
                <w:szCs w:val="24"/>
                <w:lang w:val="en-GB" w:eastAsia="en-GB"/>
              </w:rPr>
            </w:pPr>
          </w:p>
        </w:tc>
        <w:tc>
          <w:tcPr>
            <w:tcW w:w="993" w:type="dxa"/>
            <w:vMerge/>
            <w:vAlign w:val="center"/>
          </w:tcPr>
          <w:p w:rsidR="002025A3" w:rsidRPr="00692068" w:rsidRDefault="002025A3" w:rsidP="002025A3">
            <w:pPr>
              <w:jc w:val="center"/>
              <w:rPr>
                <w:rFonts w:cstheme="minorHAnsi"/>
                <w:b/>
                <w:sz w:val="24"/>
                <w:szCs w:val="24"/>
                <w:lang w:val="en-GB" w:eastAsia="en-GB"/>
              </w:rPr>
            </w:pPr>
          </w:p>
        </w:tc>
        <w:tc>
          <w:tcPr>
            <w:tcW w:w="1167" w:type="dxa"/>
            <w:vMerge/>
            <w:vAlign w:val="center"/>
          </w:tcPr>
          <w:p w:rsidR="002025A3" w:rsidRPr="00692068" w:rsidRDefault="002025A3" w:rsidP="002025A3">
            <w:pPr>
              <w:jc w:val="center"/>
              <w:rPr>
                <w:rFonts w:cstheme="minorHAnsi"/>
                <w:b/>
                <w:sz w:val="24"/>
                <w:szCs w:val="24"/>
                <w:lang w:val="en-GB" w:eastAsia="en-GB"/>
              </w:rPr>
            </w:pPr>
          </w:p>
        </w:tc>
        <w:tc>
          <w:tcPr>
            <w:tcW w:w="1258" w:type="dxa"/>
            <w:vMerge/>
            <w:vAlign w:val="center"/>
          </w:tcPr>
          <w:p w:rsidR="002025A3" w:rsidRPr="00692068" w:rsidRDefault="002025A3" w:rsidP="002025A3">
            <w:pPr>
              <w:jc w:val="center"/>
              <w:rPr>
                <w:rFonts w:cstheme="minorHAnsi"/>
                <w:b/>
                <w:sz w:val="24"/>
                <w:szCs w:val="24"/>
                <w:lang w:val="en-GB" w:eastAsia="en-GB"/>
              </w:rPr>
            </w:pPr>
          </w:p>
        </w:tc>
        <w:tc>
          <w:tcPr>
            <w:tcW w:w="98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2022</w:t>
            </w:r>
          </w:p>
        </w:tc>
        <w:tc>
          <w:tcPr>
            <w:tcW w:w="1272"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2023</w:t>
            </w:r>
          </w:p>
        </w:tc>
        <w:tc>
          <w:tcPr>
            <w:tcW w:w="126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2024</w:t>
            </w:r>
          </w:p>
        </w:tc>
        <w:tc>
          <w:tcPr>
            <w:tcW w:w="1260" w:type="dxa"/>
          </w:tcPr>
          <w:p w:rsidR="002025A3" w:rsidRPr="00692068" w:rsidRDefault="002025A3" w:rsidP="002025A3">
            <w:pPr>
              <w:jc w:val="center"/>
              <w:rPr>
                <w:rFonts w:cstheme="minorHAnsi"/>
                <w:b/>
                <w:sz w:val="24"/>
                <w:szCs w:val="24"/>
                <w:lang w:val="en-GB" w:eastAsia="en-GB"/>
              </w:rPr>
            </w:pPr>
            <w:r w:rsidRPr="00692068">
              <w:rPr>
                <w:rFonts w:cstheme="minorHAnsi"/>
                <w:b/>
                <w:sz w:val="24"/>
                <w:szCs w:val="24"/>
                <w:lang w:val="en-GB" w:eastAsia="en-GB"/>
              </w:rPr>
              <w:t>2025</w:t>
            </w:r>
          </w:p>
        </w:tc>
      </w:tr>
      <w:tr w:rsidR="002025A3" w:rsidRPr="00692068" w:rsidTr="002025A3">
        <w:tc>
          <w:tcPr>
            <w:tcW w:w="2245"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Statutory committee meetings organised</w:t>
            </w:r>
          </w:p>
        </w:tc>
        <w:tc>
          <w:tcPr>
            <w:tcW w:w="2160"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Number of meetings organised for each statutory committee</w:t>
            </w:r>
          </w:p>
        </w:tc>
        <w:tc>
          <w:tcPr>
            <w:tcW w:w="1170"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c>
          <w:tcPr>
            <w:tcW w:w="993"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9</w:t>
            </w:r>
          </w:p>
        </w:tc>
        <w:tc>
          <w:tcPr>
            <w:tcW w:w="1167"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c>
          <w:tcPr>
            <w:tcW w:w="1258"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6</w:t>
            </w:r>
          </w:p>
        </w:tc>
        <w:tc>
          <w:tcPr>
            <w:tcW w:w="98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c>
          <w:tcPr>
            <w:tcW w:w="1272"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8</w:t>
            </w:r>
          </w:p>
        </w:tc>
      </w:tr>
      <w:tr w:rsidR="002025A3" w:rsidRPr="00692068" w:rsidTr="002025A3">
        <w:tc>
          <w:tcPr>
            <w:tcW w:w="2245"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Town Hall / stakeholder consultative meetings organised</w:t>
            </w:r>
          </w:p>
        </w:tc>
        <w:tc>
          <w:tcPr>
            <w:tcW w:w="2160"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Number of Town Hall / stakeholder consultative meetings organised</w:t>
            </w:r>
          </w:p>
        </w:tc>
        <w:tc>
          <w:tcPr>
            <w:tcW w:w="1170"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993"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167"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58"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1</w:t>
            </w:r>
          </w:p>
        </w:tc>
        <w:tc>
          <w:tcPr>
            <w:tcW w:w="98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72"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r>
      <w:tr w:rsidR="002025A3" w:rsidRPr="00692068" w:rsidTr="002025A3">
        <w:tc>
          <w:tcPr>
            <w:tcW w:w="2245"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Capacity building programmes organised for staff and Assembly members</w:t>
            </w:r>
          </w:p>
        </w:tc>
        <w:tc>
          <w:tcPr>
            <w:tcW w:w="2160"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Number of capacity building programmes organised</w:t>
            </w:r>
          </w:p>
        </w:tc>
        <w:tc>
          <w:tcPr>
            <w:tcW w:w="1170"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993"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167"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5</w:t>
            </w:r>
          </w:p>
        </w:tc>
        <w:tc>
          <w:tcPr>
            <w:tcW w:w="1258" w:type="dxa"/>
            <w:vAlign w:val="center"/>
          </w:tcPr>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p>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98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72"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1260" w:type="dxa"/>
            <w:vAlign w:val="bottom"/>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r>
      <w:tr w:rsidR="00BD3DFB" w:rsidRPr="00692068" w:rsidTr="00B86F09">
        <w:tc>
          <w:tcPr>
            <w:tcW w:w="13765" w:type="dxa"/>
            <w:gridSpan w:val="10"/>
          </w:tcPr>
          <w:p w:rsidR="00BD3DFB" w:rsidRPr="00692068" w:rsidRDefault="00BD3DFB" w:rsidP="002025A3">
            <w:pPr>
              <w:jc w:val="center"/>
              <w:rPr>
                <w:rFonts w:cstheme="minorHAnsi"/>
                <w:sz w:val="24"/>
                <w:szCs w:val="24"/>
                <w:lang w:val="en-GB" w:eastAsia="en-GB"/>
              </w:rPr>
            </w:pPr>
            <w:r w:rsidRPr="00735F87">
              <w:rPr>
                <w:b/>
                <w:bCs/>
                <w:lang w:val="en-GB" w:eastAsia="en-GB"/>
              </w:rPr>
              <w:t>INFRASTRUCTURE DELIVERY AND MANAGEMENT</w:t>
            </w:r>
          </w:p>
        </w:tc>
      </w:tr>
      <w:tr w:rsidR="002025A3" w:rsidRPr="00692068" w:rsidTr="002025A3">
        <w:tc>
          <w:tcPr>
            <w:tcW w:w="2245"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Management Meetings organized</w:t>
            </w:r>
          </w:p>
        </w:tc>
        <w:tc>
          <w:tcPr>
            <w:tcW w:w="2160" w:type="dxa"/>
          </w:tcPr>
          <w:p w:rsidR="002025A3" w:rsidRPr="00692068" w:rsidRDefault="002025A3" w:rsidP="002025A3">
            <w:pPr>
              <w:rPr>
                <w:rFonts w:cstheme="minorHAnsi"/>
                <w:sz w:val="24"/>
                <w:szCs w:val="24"/>
                <w:lang w:val="en-GB" w:eastAsia="en-GB"/>
              </w:rPr>
            </w:pPr>
            <w:r w:rsidRPr="00692068">
              <w:rPr>
                <w:rFonts w:cstheme="minorHAnsi"/>
                <w:sz w:val="24"/>
                <w:szCs w:val="24"/>
                <w:lang w:val="en-GB" w:eastAsia="en-GB"/>
              </w:rPr>
              <w:t>Number of meeting held</w:t>
            </w:r>
          </w:p>
        </w:tc>
        <w:tc>
          <w:tcPr>
            <w:tcW w:w="1170"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12</w:t>
            </w:r>
          </w:p>
        </w:tc>
        <w:tc>
          <w:tcPr>
            <w:tcW w:w="993"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7</w:t>
            </w:r>
          </w:p>
        </w:tc>
        <w:tc>
          <w:tcPr>
            <w:tcW w:w="1167"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12</w:t>
            </w:r>
          </w:p>
        </w:tc>
        <w:tc>
          <w:tcPr>
            <w:tcW w:w="1258"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2</w:t>
            </w:r>
          </w:p>
        </w:tc>
        <w:tc>
          <w:tcPr>
            <w:tcW w:w="980" w:type="dxa"/>
            <w:vAlign w:val="center"/>
          </w:tcPr>
          <w:p w:rsidR="002025A3" w:rsidRPr="00692068" w:rsidRDefault="002025A3" w:rsidP="002025A3">
            <w:pPr>
              <w:tabs>
                <w:tab w:val="left" w:pos="640"/>
              </w:tabs>
              <w:jc w:val="center"/>
              <w:rPr>
                <w:rFonts w:cstheme="minorHAnsi"/>
                <w:sz w:val="24"/>
                <w:szCs w:val="24"/>
                <w:lang w:val="en-GB" w:eastAsia="en-GB"/>
              </w:rPr>
            </w:pPr>
            <w:r w:rsidRPr="00692068">
              <w:rPr>
                <w:rFonts w:cstheme="minorHAnsi"/>
                <w:sz w:val="24"/>
                <w:szCs w:val="24"/>
                <w:lang w:val="en-GB" w:eastAsia="en-GB"/>
              </w:rPr>
              <w:t>12</w:t>
            </w:r>
          </w:p>
        </w:tc>
        <w:tc>
          <w:tcPr>
            <w:tcW w:w="1272"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12</w:t>
            </w:r>
          </w:p>
        </w:tc>
        <w:tc>
          <w:tcPr>
            <w:tcW w:w="1260" w:type="dxa"/>
            <w:vAlign w:val="center"/>
          </w:tcPr>
          <w:p w:rsidR="002025A3" w:rsidRPr="00692068" w:rsidRDefault="002025A3" w:rsidP="002025A3">
            <w:pPr>
              <w:tabs>
                <w:tab w:val="left" w:pos="640"/>
              </w:tabs>
              <w:jc w:val="center"/>
              <w:rPr>
                <w:rFonts w:cstheme="minorHAnsi"/>
                <w:sz w:val="24"/>
                <w:szCs w:val="24"/>
                <w:lang w:val="en-GB" w:eastAsia="en-GB"/>
              </w:rPr>
            </w:pPr>
            <w:r w:rsidRPr="00692068">
              <w:rPr>
                <w:rFonts w:cstheme="minorHAnsi"/>
                <w:sz w:val="24"/>
                <w:szCs w:val="24"/>
                <w:lang w:val="en-GB" w:eastAsia="en-GB"/>
              </w:rPr>
              <w:t>12</w:t>
            </w:r>
          </w:p>
        </w:tc>
        <w:tc>
          <w:tcPr>
            <w:tcW w:w="1260" w:type="dxa"/>
            <w:vAlign w:val="center"/>
          </w:tcPr>
          <w:p w:rsidR="002025A3" w:rsidRPr="00692068" w:rsidRDefault="002025A3" w:rsidP="002025A3">
            <w:pPr>
              <w:jc w:val="center"/>
              <w:rPr>
                <w:rFonts w:cstheme="minorHAnsi"/>
                <w:sz w:val="24"/>
                <w:szCs w:val="24"/>
                <w:lang w:val="en-GB" w:eastAsia="en-GB"/>
              </w:rPr>
            </w:pPr>
            <w:r w:rsidRPr="00692068">
              <w:rPr>
                <w:rFonts w:cstheme="minorHAnsi"/>
                <w:sz w:val="24"/>
                <w:szCs w:val="24"/>
                <w:lang w:val="en-GB" w:eastAsia="en-GB"/>
              </w:rPr>
              <w:t>12</w:t>
            </w:r>
          </w:p>
        </w:tc>
      </w:tr>
      <w:tr w:rsidR="00BD3DFB" w:rsidRPr="00692068" w:rsidTr="00B86F09">
        <w:tc>
          <w:tcPr>
            <w:tcW w:w="2245" w:type="dxa"/>
          </w:tcPr>
          <w:p w:rsidR="00BD3DFB" w:rsidRPr="00735F87" w:rsidRDefault="00BD3DFB" w:rsidP="00BD3DFB">
            <w:pPr>
              <w:rPr>
                <w:lang w:val="en-GB" w:eastAsia="en-GB"/>
              </w:rPr>
            </w:pPr>
            <w:r>
              <w:rPr>
                <w:lang w:val="en-GB" w:eastAsia="en-GB"/>
              </w:rPr>
              <w:t>Development permits issued</w:t>
            </w:r>
          </w:p>
        </w:tc>
        <w:tc>
          <w:tcPr>
            <w:tcW w:w="2160" w:type="dxa"/>
          </w:tcPr>
          <w:p w:rsidR="00BD3DFB" w:rsidRPr="00735F87" w:rsidRDefault="00BD3DFB" w:rsidP="00BD3DFB">
            <w:pPr>
              <w:rPr>
                <w:lang w:val="en-GB" w:eastAsia="en-GB"/>
              </w:rPr>
            </w:pPr>
            <w:r>
              <w:rPr>
                <w:lang w:val="en-GB" w:eastAsia="en-GB"/>
              </w:rPr>
              <w:t>Number of Development permits issued</w:t>
            </w:r>
          </w:p>
        </w:tc>
        <w:tc>
          <w:tcPr>
            <w:tcW w:w="1170"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50</w:t>
            </w:r>
          </w:p>
        </w:tc>
        <w:tc>
          <w:tcPr>
            <w:tcW w:w="993" w:type="dxa"/>
          </w:tcPr>
          <w:p w:rsidR="00BD3DFB" w:rsidRDefault="00BD3DFB" w:rsidP="00BD3DFB">
            <w:pPr>
              <w:rPr>
                <w:lang w:val="en-GB" w:eastAsia="en-GB"/>
              </w:rPr>
            </w:pPr>
            <w:r>
              <w:rPr>
                <w:lang w:val="en-GB" w:eastAsia="en-GB"/>
              </w:rPr>
              <w:t xml:space="preserve">                        </w:t>
            </w:r>
          </w:p>
          <w:p w:rsidR="00BD3DFB" w:rsidRDefault="00BD3DFB" w:rsidP="00BD3DFB">
            <w:pPr>
              <w:rPr>
                <w:lang w:val="en-GB" w:eastAsia="en-GB"/>
              </w:rPr>
            </w:pPr>
          </w:p>
          <w:p w:rsidR="00BD3DFB" w:rsidRDefault="00BD3DFB" w:rsidP="00BD3DFB">
            <w:pPr>
              <w:rPr>
                <w:lang w:val="en-GB" w:eastAsia="en-GB"/>
              </w:rPr>
            </w:pPr>
            <w:r>
              <w:rPr>
                <w:lang w:val="en-GB" w:eastAsia="en-GB"/>
              </w:rPr>
              <w:t xml:space="preserve">     40</w:t>
            </w:r>
          </w:p>
        </w:tc>
        <w:tc>
          <w:tcPr>
            <w:tcW w:w="1167"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60</w:t>
            </w:r>
          </w:p>
        </w:tc>
        <w:tc>
          <w:tcPr>
            <w:tcW w:w="1258" w:type="dxa"/>
          </w:tcPr>
          <w:p w:rsidR="00BD3DFB" w:rsidRDefault="00BD3DFB" w:rsidP="00BD3DFB">
            <w:pPr>
              <w:rPr>
                <w:lang w:val="en-GB" w:eastAsia="en-GB"/>
              </w:rPr>
            </w:pPr>
            <w:r>
              <w:rPr>
                <w:lang w:val="en-GB" w:eastAsia="en-GB"/>
              </w:rPr>
              <w:t xml:space="preserve">                                </w:t>
            </w:r>
          </w:p>
          <w:p w:rsidR="00BD3DFB" w:rsidRDefault="00BD3DFB" w:rsidP="00BD3DFB">
            <w:pPr>
              <w:rPr>
                <w:lang w:val="en-GB" w:eastAsia="en-GB"/>
              </w:rPr>
            </w:pPr>
          </w:p>
          <w:p w:rsidR="00BD3DFB" w:rsidRDefault="00BD3DFB" w:rsidP="00BD3DFB">
            <w:pPr>
              <w:rPr>
                <w:lang w:val="en-GB" w:eastAsia="en-GB"/>
              </w:rPr>
            </w:pPr>
            <w:r>
              <w:rPr>
                <w:lang w:val="en-GB" w:eastAsia="en-GB"/>
              </w:rPr>
              <w:t xml:space="preserve">    29</w:t>
            </w:r>
          </w:p>
        </w:tc>
        <w:tc>
          <w:tcPr>
            <w:tcW w:w="980"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60</w:t>
            </w:r>
          </w:p>
        </w:tc>
        <w:tc>
          <w:tcPr>
            <w:tcW w:w="1272"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60</w:t>
            </w:r>
          </w:p>
        </w:tc>
        <w:tc>
          <w:tcPr>
            <w:tcW w:w="1260"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60</w:t>
            </w:r>
          </w:p>
        </w:tc>
        <w:tc>
          <w:tcPr>
            <w:tcW w:w="1260" w:type="dxa"/>
          </w:tcPr>
          <w:p w:rsidR="00BD3DFB" w:rsidRDefault="00BD3DFB" w:rsidP="00BD3DFB">
            <w:pPr>
              <w:rPr>
                <w:lang w:val="en-GB" w:eastAsia="en-GB"/>
              </w:rPr>
            </w:pPr>
          </w:p>
          <w:p w:rsidR="00BD3DFB" w:rsidRDefault="00BD3DFB" w:rsidP="00BD3DFB">
            <w:pPr>
              <w:rPr>
                <w:lang w:val="en-GB" w:eastAsia="en-GB"/>
              </w:rPr>
            </w:pPr>
          </w:p>
          <w:p w:rsidR="00BD3DFB" w:rsidRDefault="00BD3DFB" w:rsidP="00BD3DFB">
            <w:pPr>
              <w:rPr>
                <w:lang w:val="en-GB" w:eastAsia="en-GB"/>
              </w:rPr>
            </w:pPr>
            <w:r>
              <w:rPr>
                <w:lang w:val="en-GB" w:eastAsia="en-GB"/>
              </w:rPr>
              <w:t xml:space="preserve">     60</w:t>
            </w:r>
          </w:p>
        </w:tc>
      </w:tr>
      <w:tr w:rsidR="00BD3DFB" w:rsidRPr="00692068" w:rsidTr="00B86F09">
        <w:tc>
          <w:tcPr>
            <w:tcW w:w="2245"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CHPS compounds constructed a</w:t>
            </w:r>
          </w:p>
        </w:tc>
        <w:tc>
          <w:tcPr>
            <w:tcW w:w="2160"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Number of CHPS compound constructed </w:t>
            </w:r>
          </w:p>
        </w:tc>
        <w:tc>
          <w:tcPr>
            <w:tcW w:w="117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2</w:t>
            </w:r>
          </w:p>
        </w:tc>
        <w:tc>
          <w:tcPr>
            <w:tcW w:w="993"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w:t>
            </w:r>
          </w:p>
        </w:tc>
        <w:tc>
          <w:tcPr>
            <w:tcW w:w="1167"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1</w:t>
            </w:r>
          </w:p>
        </w:tc>
        <w:tc>
          <w:tcPr>
            <w:tcW w:w="1258"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1</w:t>
            </w:r>
          </w:p>
        </w:tc>
        <w:tc>
          <w:tcPr>
            <w:tcW w:w="980" w:type="dxa"/>
            <w:vAlign w:val="bottom"/>
          </w:tcPr>
          <w:p w:rsidR="00BD3DFB" w:rsidRPr="00435F1A" w:rsidRDefault="00BD3DFB" w:rsidP="00BD3DFB">
            <w:pPr>
              <w:jc w:val="center"/>
              <w:rPr>
                <w:rFonts w:cstheme="minorHAnsi"/>
                <w:sz w:val="24"/>
                <w:szCs w:val="24"/>
                <w:lang w:val="en-GB" w:eastAsia="en-GB"/>
              </w:rPr>
            </w:pPr>
            <w:r w:rsidRPr="00435F1A">
              <w:rPr>
                <w:rFonts w:cstheme="minorHAnsi"/>
                <w:sz w:val="24"/>
                <w:szCs w:val="24"/>
                <w:lang w:val="en-GB" w:eastAsia="en-GB"/>
              </w:rPr>
              <w:t>2</w:t>
            </w:r>
          </w:p>
        </w:tc>
        <w:tc>
          <w:tcPr>
            <w:tcW w:w="1272" w:type="dxa"/>
            <w:vAlign w:val="bottom"/>
          </w:tcPr>
          <w:p w:rsidR="00BD3DFB" w:rsidRPr="00435F1A" w:rsidRDefault="00BD3DFB" w:rsidP="00BD3DFB">
            <w:pPr>
              <w:jc w:val="center"/>
              <w:rPr>
                <w:rFonts w:cstheme="minorHAnsi"/>
                <w:sz w:val="24"/>
                <w:szCs w:val="24"/>
                <w:lang w:val="en-GB" w:eastAsia="en-GB"/>
              </w:rPr>
            </w:pPr>
            <w:r w:rsidRPr="00435F1A">
              <w:rPr>
                <w:rFonts w:cstheme="minorHAnsi"/>
                <w:sz w:val="24"/>
                <w:szCs w:val="24"/>
                <w:lang w:val="en-GB" w:eastAsia="en-GB"/>
              </w:rPr>
              <w:t>2</w:t>
            </w:r>
          </w:p>
        </w:tc>
        <w:tc>
          <w:tcPr>
            <w:tcW w:w="1260" w:type="dxa"/>
            <w:vAlign w:val="bottom"/>
          </w:tcPr>
          <w:p w:rsidR="00BD3DFB" w:rsidRPr="00435F1A" w:rsidRDefault="00BD3DFB" w:rsidP="00BD3DFB">
            <w:pPr>
              <w:jc w:val="center"/>
              <w:rPr>
                <w:rFonts w:cstheme="minorHAnsi"/>
                <w:sz w:val="24"/>
                <w:szCs w:val="24"/>
                <w:lang w:val="en-GB" w:eastAsia="en-GB"/>
              </w:rPr>
            </w:pPr>
            <w:r w:rsidRPr="00435F1A">
              <w:rPr>
                <w:rFonts w:cstheme="minorHAnsi"/>
                <w:sz w:val="24"/>
                <w:szCs w:val="24"/>
                <w:lang w:val="en-GB" w:eastAsia="en-GB"/>
              </w:rPr>
              <w:t>2</w:t>
            </w:r>
          </w:p>
        </w:tc>
        <w:tc>
          <w:tcPr>
            <w:tcW w:w="1260" w:type="dxa"/>
            <w:vAlign w:val="bottom"/>
          </w:tcPr>
          <w:p w:rsidR="00BD3DFB" w:rsidRPr="00435F1A" w:rsidRDefault="00BD3DFB" w:rsidP="00BD3DFB">
            <w:pPr>
              <w:jc w:val="center"/>
              <w:rPr>
                <w:rFonts w:cstheme="minorHAnsi"/>
                <w:sz w:val="24"/>
                <w:szCs w:val="24"/>
                <w:lang w:val="en-GB" w:eastAsia="en-GB"/>
              </w:rPr>
            </w:pPr>
            <w:r w:rsidRPr="00435F1A">
              <w:rPr>
                <w:rFonts w:cstheme="minorHAnsi"/>
                <w:sz w:val="24"/>
                <w:szCs w:val="24"/>
                <w:lang w:val="en-GB" w:eastAsia="en-GB"/>
              </w:rPr>
              <w:t>2</w:t>
            </w:r>
          </w:p>
        </w:tc>
      </w:tr>
      <w:tr w:rsidR="00BD3DFB" w:rsidRPr="00692068" w:rsidTr="00B86F09">
        <w:tc>
          <w:tcPr>
            <w:tcW w:w="2245" w:type="dxa"/>
          </w:tcPr>
          <w:p w:rsidR="00BD3DFB" w:rsidRPr="00435F1A" w:rsidRDefault="00BD3DFB" w:rsidP="00BD3DFB">
            <w:pPr>
              <w:rPr>
                <w:rFonts w:cstheme="minorHAnsi"/>
                <w:sz w:val="24"/>
                <w:szCs w:val="24"/>
                <w:lang w:val="en-GB" w:eastAsia="en-GB"/>
              </w:rPr>
            </w:pPr>
          </w:p>
        </w:tc>
        <w:tc>
          <w:tcPr>
            <w:tcW w:w="2160" w:type="dxa"/>
          </w:tcPr>
          <w:p w:rsidR="00BD3DFB" w:rsidRPr="00435F1A" w:rsidRDefault="00BD3DFB" w:rsidP="00BD3DFB">
            <w:pPr>
              <w:rPr>
                <w:rFonts w:cstheme="minorHAnsi"/>
                <w:sz w:val="24"/>
                <w:szCs w:val="24"/>
                <w:lang w:val="en-GB" w:eastAsia="en-GB"/>
              </w:rPr>
            </w:pPr>
          </w:p>
        </w:tc>
        <w:tc>
          <w:tcPr>
            <w:tcW w:w="1170" w:type="dxa"/>
          </w:tcPr>
          <w:p w:rsidR="00BD3DFB" w:rsidRPr="00435F1A" w:rsidRDefault="00BD3DFB" w:rsidP="00BD3DFB">
            <w:pPr>
              <w:rPr>
                <w:rFonts w:cstheme="minorHAnsi"/>
                <w:sz w:val="24"/>
                <w:szCs w:val="24"/>
                <w:lang w:val="en-GB" w:eastAsia="en-GB"/>
              </w:rPr>
            </w:pPr>
          </w:p>
        </w:tc>
        <w:tc>
          <w:tcPr>
            <w:tcW w:w="993" w:type="dxa"/>
          </w:tcPr>
          <w:p w:rsidR="00BD3DFB" w:rsidRPr="00435F1A" w:rsidRDefault="00BD3DFB" w:rsidP="00BD3DFB">
            <w:pPr>
              <w:rPr>
                <w:rFonts w:cstheme="minorHAnsi"/>
                <w:sz w:val="24"/>
                <w:szCs w:val="24"/>
                <w:lang w:val="en-GB" w:eastAsia="en-GB"/>
              </w:rPr>
            </w:pPr>
          </w:p>
        </w:tc>
        <w:tc>
          <w:tcPr>
            <w:tcW w:w="1167" w:type="dxa"/>
          </w:tcPr>
          <w:p w:rsidR="00BD3DFB" w:rsidRPr="00435F1A" w:rsidRDefault="00BD3DFB" w:rsidP="00BD3DFB">
            <w:pPr>
              <w:rPr>
                <w:rFonts w:cstheme="minorHAnsi"/>
                <w:sz w:val="24"/>
                <w:szCs w:val="24"/>
                <w:lang w:val="en-GB" w:eastAsia="en-GB"/>
              </w:rPr>
            </w:pPr>
          </w:p>
        </w:tc>
        <w:tc>
          <w:tcPr>
            <w:tcW w:w="1258" w:type="dxa"/>
          </w:tcPr>
          <w:p w:rsidR="00BD3DFB" w:rsidRPr="00435F1A" w:rsidRDefault="00BD3DFB" w:rsidP="00BD3DFB">
            <w:pPr>
              <w:rPr>
                <w:rFonts w:cstheme="minorHAnsi"/>
                <w:sz w:val="24"/>
                <w:szCs w:val="24"/>
                <w:lang w:val="en-GB" w:eastAsia="en-GB"/>
              </w:rPr>
            </w:pPr>
          </w:p>
        </w:tc>
        <w:tc>
          <w:tcPr>
            <w:tcW w:w="980" w:type="dxa"/>
            <w:vAlign w:val="bottom"/>
          </w:tcPr>
          <w:p w:rsidR="00BD3DFB" w:rsidRPr="00435F1A" w:rsidRDefault="00BD3DFB" w:rsidP="00BD3DFB">
            <w:pPr>
              <w:jc w:val="center"/>
              <w:rPr>
                <w:rFonts w:cstheme="minorHAnsi"/>
                <w:sz w:val="24"/>
                <w:szCs w:val="24"/>
                <w:lang w:val="en-GB" w:eastAsia="en-GB"/>
              </w:rPr>
            </w:pPr>
          </w:p>
        </w:tc>
        <w:tc>
          <w:tcPr>
            <w:tcW w:w="1272" w:type="dxa"/>
            <w:vAlign w:val="bottom"/>
          </w:tcPr>
          <w:p w:rsidR="00BD3DFB" w:rsidRPr="00435F1A" w:rsidRDefault="00BD3DFB" w:rsidP="00BD3DFB">
            <w:pPr>
              <w:jc w:val="center"/>
              <w:rPr>
                <w:rFonts w:cstheme="minorHAnsi"/>
                <w:sz w:val="24"/>
                <w:szCs w:val="24"/>
                <w:lang w:val="en-GB" w:eastAsia="en-GB"/>
              </w:rPr>
            </w:pPr>
          </w:p>
        </w:tc>
        <w:tc>
          <w:tcPr>
            <w:tcW w:w="1260" w:type="dxa"/>
            <w:vAlign w:val="bottom"/>
          </w:tcPr>
          <w:p w:rsidR="00BD3DFB" w:rsidRPr="00435F1A" w:rsidRDefault="00BD3DFB" w:rsidP="00BD3DFB">
            <w:pPr>
              <w:jc w:val="center"/>
              <w:rPr>
                <w:rFonts w:cstheme="minorHAnsi"/>
                <w:sz w:val="24"/>
                <w:szCs w:val="24"/>
                <w:lang w:val="en-GB" w:eastAsia="en-GB"/>
              </w:rPr>
            </w:pPr>
          </w:p>
        </w:tc>
        <w:tc>
          <w:tcPr>
            <w:tcW w:w="1260" w:type="dxa"/>
            <w:vAlign w:val="bottom"/>
          </w:tcPr>
          <w:p w:rsidR="00BD3DFB" w:rsidRPr="00435F1A" w:rsidRDefault="00BD3DFB" w:rsidP="00BD3DFB">
            <w:pPr>
              <w:jc w:val="center"/>
              <w:rPr>
                <w:rFonts w:cstheme="minorHAnsi"/>
                <w:sz w:val="24"/>
                <w:szCs w:val="24"/>
                <w:lang w:val="en-GB" w:eastAsia="en-GB"/>
              </w:rPr>
            </w:pPr>
          </w:p>
        </w:tc>
      </w:tr>
      <w:tr w:rsidR="00BD3DFB" w:rsidRPr="00692068" w:rsidTr="00B86F09">
        <w:tc>
          <w:tcPr>
            <w:tcW w:w="2245" w:type="dxa"/>
          </w:tcPr>
          <w:p w:rsidR="00BD3DFB" w:rsidRPr="00435F1A" w:rsidRDefault="00BD3DFB" w:rsidP="00BD3DFB">
            <w:pPr>
              <w:rPr>
                <w:rFonts w:cstheme="minorHAnsi"/>
                <w:sz w:val="24"/>
                <w:szCs w:val="24"/>
                <w:lang w:val="en-GB" w:eastAsia="en-GB"/>
              </w:rPr>
            </w:pPr>
          </w:p>
        </w:tc>
        <w:tc>
          <w:tcPr>
            <w:tcW w:w="2160" w:type="dxa"/>
          </w:tcPr>
          <w:p w:rsidR="00BD3DFB" w:rsidRPr="00435F1A" w:rsidRDefault="00BD3DFB" w:rsidP="00BD3DFB">
            <w:pPr>
              <w:rPr>
                <w:rFonts w:cstheme="minorHAnsi"/>
                <w:sz w:val="24"/>
                <w:szCs w:val="24"/>
                <w:lang w:val="en-GB" w:eastAsia="en-GB"/>
              </w:rPr>
            </w:pPr>
          </w:p>
        </w:tc>
        <w:tc>
          <w:tcPr>
            <w:tcW w:w="1170" w:type="dxa"/>
          </w:tcPr>
          <w:p w:rsidR="00BD3DFB" w:rsidRPr="00435F1A" w:rsidRDefault="00BD3DFB" w:rsidP="00BD3DFB">
            <w:pPr>
              <w:rPr>
                <w:rFonts w:cstheme="minorHAnsi"/>
                <w:sz w:val="24"/>
                <w:szCs w:val="24"/>
                <w:lang w:val="en-GB" w:eastAsia="en-GB"/>
              </w:rPr>
            </w:pPr>
          </w:p>
        </w:tc>
        <w:tc>
          <w:tcPr>
            <w:tcW w:w="993" w:type="dxa"/>
          </w:tcPr>
          <w:p w:rsidR="00BD3DFB" w:rsidRPr="00435F1A" w:rsidRDefault="00BD3DFB" w:rsidP="00BD3DFB">
            <w:pPr>
              <w:rPr>
                <w:rFonts w:cstheme="minorHAnsi"/>
                <w:sz w:val="24"/>
                <w:szCs w:val="24"/>
                <w:lang w:val="en-GB" w:eastAsia="en-GB"/>
              </w:rPr>
            </w:pPr>
          </w:p>
        </w:tc>
        <w:tc>
          <w:tcPr>
            <w:tcW w:w="1167" w:type="dxa"/>
          </w:tcPr>
          <w:p w:rsidR="00BD3DFB" w:rsidRPr="00435F1A" w:rsidRDefault="00BD3DFB" w:rsidP="00BD3DFB">
            <w:pPr>
              <w:rPr>
                <w:rFonts w:cstheme="minorHAnsi"/>
                <w:sz w:val="24"/>
                <w:szCs w:val="24"/>
                <w:lang w:val="en-GB" w:eastAsia="en-GB"/>
              </w:rPr>
            </w:pPr>
          </w:p>
        </w:tc>
        <w:tc>
          <w:tcPr>
            <w:tcW w:w="1258" w:type="dxa"/>
          </w:tcPr>
          <w:p w:rsidR="00BD3DFB" w:rsidRPr="00435F1A" w:rsidRDefault="00BD3DFB" w:rsidP="00BD3DFB">
            <w:pPr>
              <w:rPr>
                <w:rFonts w:cstheme="minorHAnsi"/>
                <w:sz w:val="24"/>
                <w:szCs w:val="24"/>
                <w:lang w:val="en-GB" w:eastAsia="en-GB"/>
              </w:rPr>
            </w:pPr>
          </w:p>
        </w:tc>
        <w:tc>
          <w:tcPr>
            <w:tcW w:w="980" w:type="dxa"/>
            <w:vAlign w:val="bottom"/>
          </w:tcPr>
          <w:p w:rsidR="00BD3DFB" w:rsidRPr="00435F1A" w:rsidRDefault="00BD3DFB" w:rsidP="00BD3DFB">
            <w:pPr>
              <w:jc w:val="center"/>
              <w:rPr>
                <w:rFonts w:cstheme="minorHAnsi"/>
                <w:sz w:val="24"/>
                <w:szCs w:val="24"/>
                <w:lang w:val="en-GB" w:eastAsia="en-GB"/>
              </w:rPr>
            </w:pPr>
          </w:p>
        </w:tc>
        <w:tc>
          <w:tcPr>
            <w:tcW w:w="1272" w:type="dxa"/>
            <w:vAlign w:val="bottom"/>
          </w:tcPr>
          <w:p w:rsidR="00BD3DFB" w:rsidRPr="00435F1A" w:rsidRDefault="00BD3DFB" w:rsidP="00BD3DFB">
            <w:pPr>
              <w:jc w:val="center"/>
              <w:rPr>
                <w:rFonts w:cstheme="minorHAnsi"/>
                <w:sz w:val="24"/>
                <w:szCs w:val="24"/>
                <w:lang w:val="en-GB" w:eastAsia="en-GB"/>
              </w:rPr>
            </w:pPr>
          </w:p>
        </w:tc>
        <w:tc>
          <w:tcPr>
            <w:tcW w:w="1260" w:type="dxa"/>
            <w:vAlign w:val="bottom"/>
          </w:tcPr>
          <w:p w:rsidR="00BD3DFB" w:rsidRPr="00435F1A" w:rsidRDefault="00BD3DFB" w:rsidP="00BD3DFB">
            <w:pPr>
              <w:jc w:val="center"/>
              <w:rPr>
                <w:rFonts w:cstheme="minorHAnsi"/>
                <w:sz w:val="24"/>
                <w:szCs w:val="24"/>
                <w:lang w:val="en-GB" w:eastAsia="en-GB"/>
              </w:rPr>
            </w:pPr>
          </w:p>
        </w:tc>
        <w:tc>
          <w:tcPr>
            <w:tcW w:w="1260" w:type="dxa"/>
            <w:vAlign w:val="bottom"/>
          </w:tcPr>
          <w:p w:rsidR="00BD3DFB" w:rsidRPr="00435F1A" w:rsidRDefault="00BD3DFB" w:rsidP="00BD3DFB">
            <w:pPr>
              <w:jc w:val="center"/>
              <w:rPr>
                <w:rFonts w:cstheme="minorHAnsi"/>
                <w:sz w:val="24"/>
                <w:szCs w:val="24"/>
                <w:lang w:val="en-GB" w:eastAsia="en-GB"/>
              </w:rPr>
            </w:pPr>
          </w:p>
        </w:tc>
      </w:tr>
      <w:tr w:rsidR="00BD3DFB" w:rsidRPr="00BD3DFB" w:rsidTr="00B86F09">
        <w:tc>
          <w:tcPr>
            <w:tcW w:w="13765" w:type="dxa"/>
            <w:gridSpan w:val="10"/>
          </w:tcPr>
          <w:p w:rsidR="00BD3DFB" w:rsidRPr="00BD3DFB" w:rsidRDefault="00BD3DFB" w:rsidP="00BD3DFB">
            <w:pPr>
              <w:jc w:val="center"/>
              <w:rPr>
                <w:rFonts w:cstheme="minorHAnsi"/>
                <w:b/>
                <w:sz w:val="24"/>
                <w:szCs w:val="24"/>
                <w:lang w:val="en-GB" w:eastAsia="en-GB"/>
              </w:rPr>
            </w:pPr>
            <w:r w:rsidRPr="00BD3DFB">
              <w:rPr>
                <w:rFonts w:cstheme="minorHAnsi"/>
                <w:b/>
                <w:sz w:val="24"/>
                <w:szCs w:val="24"/>
                <w:lang w:val="en-GB" w:eastAsia="en-GB"/>
              </w:rPr>
              <w:t>SOCIAL SERVICES DELIVERY</w:t>
            </w:r>
          </w:p>
        </w:tc>
      </w:tr>
      <w:tr w:rsidR="00BD3DFB" w:rsidRPr="00692068" w:rsidTr="00B86F09">
        <w:tc>
          <w:tcPr>
            <w:tcW w:w="2245" w:type="dxa"/>
            <w:vMerge w:val="restart"/>
          </w:tcPr>
          <w:p w:rsidR="00BD3DFB" w:rsidRPr="00692068" w:rsidRDefault="00BD3DFB" w:rsidP="00BD3DFB">
            <w:pPr>
              <w:rPr>
                <w:rFonts w:cstheme="minorHAnsi"/>
                <w:sz w:val="24"/>
                <w:szCs w:val="24"/>
                <w:lang w:val="en-GB" w:eastAsia="en-GB"/>
              </w:rPr>
            </w:pPr>
            <w:r w:rsidRPr="00692068">
              <w:rPr>
                <w:rFonts w:cstheme="minorHAnsi"/>
                <w:b/>
                <w:sz w:val="24"/>
                <w:szCs w:val="24"/>
                <w:lang w:val="en-GB" w:eastAsia="en-GB"/>
              </w:rPr>
              <w:t>Main Outputs</w:t>
            </w:r>
          </w:p>
        </w:tc>
        <w:tc>
          <w:tcPr>
            <w:tcW w:w="2160" w:type="dxa"/>
            <w:vMerge w:val="restart"/>
          </w:tcPr>
          <w:p w:rsidR="00BD3DFB" w:rsidRPr="00692068" w:rsidRDefault="00BD3DFB" w:rsidP="00BD3DFB">
            <w:pPr>
              <w:rPr>
                <w:rFonts w:cstheme="minorHAnsi"/>
                <w:sz w:val="24"/>
                <w:szCs w:val="24"/>
                <w:lang w:val="en-GB" w:eastAsia="en-GB"/>
              </w:rPr>
            </w:pPr>
            <w:r w:rsidRPr="00692068">
              <w:rPr>
                <w:rFonts w:cstheme="minorHAnsi"/>
                <w:b/>
                <w:sz w:val="24"/>
                <w:szCs w:val="24"/>
                <w:lang w:val="en-GB" w:eastAsia="en-GB"/>
              </w:rPr>
              <w:t>Output Indicator</w:t>
            </w:r>
          </w:p>
        </w:tc>
        <w:tc>
          <w:tcPr>
            <w:tcW w:w="4588" w:type="dxa"/>
            <w:gridSpan w:val="4"/>
          </w:tcPr>
          <w:p w:rsidR="00BD3DFB" w:rsidRPr="00692068" w:rsidRDefault="00BD3DFB" w:rsidP="00BD3DFB">
            <w:pPr>
              <w:jc w:val="center"/>
              <w:rPr>
                <w:rFonts w:cstheme="minorHAnsi"/>
                <w:b/>
                <w:bCs/>
                <w:sz w:val="24"/>
                <w:szCs w:val="24"/>
                <w:lang w:val="en-GB" w:eastAsia="en-GB"/>
              </w:rPr>
            </w:pPr>
            <w:r w:rsidRPr="00692068">
              <w:rPr>
                <w:rFonts w:cstheme="minorHAnsi"/>
                <w:b/>
                <w:bCs/>
                <w:sz w:val="24"/>
                <w:szCs w:val="24"/>
                <w:lang w:val="en-GB" w:eastAsia="en-GB"/>
              </w:rPr>
              <w:t>Past Years</w:t>
            </w:r>
          </w:p>
        </w:tc>
        <w:tc>
          <w:tcPr>
            <w:tcW w:w="4772" w:type="dxa"/>
            <w:gridSpan w:val="4"/>
          </w:tcPr>
          <w:p w:rsidR="00BD3DFB" w:rsidRPr="00692068" w:rsidRDefault="00BD3DFB" w:rsidP="00BD3DFB">
            <w:pPr>
              <w:jc w:val="center"/>
              <w:rPr>
                <w:rFonts w:cstheme="minorHAnsi"/>
                <w:b/>
                <w:bCs/>
                <w:sz w:val="24"/>
                <w:szCs w:val="24"/>
                <w:lang w:val="en-GB" w:eastAsia="en-GB"/>
              </w:rPr>
            </w:pPr>
            <w:r w:rsidRPr="00692068">
              <w:rPr>
                <w:rFonts w:cstheme="minorHAnsi"/>
                <w:b/>
                <w:bCs/>
                <w:sz w:val="24"/>
                <w:szCs w:val="24"/>
                <w:lang w:val="en-GB" w:eastAsia="en-GB"/>
              </w:rPr>
              <w:t>Projections</w:t>
            </w:r>
          </w:p>
        </w:tc>
      </w:tr>
      <w:tr w:rsidR="00BD3DFB" w:rsidRPr="00692068" w:rsidTr="00B86F09">
        <w:tc>
          <w:tcPr>
            <w:tcW w:w="2245" w:type="dxa"/>
            <w:vMerge/>
          </w:tcPr>
          <w:p w:rsidR="00BD3DFB" w:rsidRPr="00435F1A" w:rsidRDefault="00BD3DFB" w:rsidP="00BD3DFB">
            <w:pPr>
              <w:rPr>
                <w:rFonts w:cstheme="minorHAnsi"/>
                <w:sz w:val="24"/>
                <w:szCs w:val="24"/>
                <w:lang w:val="en-GB" w:eastAsia="en-GB"/>
              </w:rPr>
            </w:pPr>
          </w:p>
        </w:tc>
        <w:tc>
          <w:tcPr>
            <w:tcW w:w="2160" w:type="dxa"/>
            <w:vMerge/>
          </w:tcPr>
          <w:p w:rsidR="00BD3DFB" w:rsidRPr="00435F1A" w:rsidRDefault="00BD3DFB" w:rsidP="00BD3DFB">
            <w:pPr>
              <w:rPr>
                <w:rFonts w:cstheme="minorHAnsi"/>
                <w:sz w:val="24"/>
                <w:szCs w:val="24"/>
                <w:lang w:val="en-GB" w:eastAsia="en-GB"/>
              </w:rPr>
            </w:pPr>
          </w:p>
        </w:tc>
        <w:tc>
          <w:tcPr>
            <w:tcW w:w="1170" w:type="dxa"/>
            <w:vMerge w:val="restart"/>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2020  Target</w:t>
            </w:r>
          </w:p>
        </w:tc>
        <w:tc>
          <w:tcPr>
            <w:tcW w:w="993" w:type="dxa"/>
            <w:vMerge w:val="restart"/>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2020 Actual</w:t>
            </w:r>
          </w:p>
        </w:tc>
        <w:tc>
          <w:tcPr>
            <w:tcW w:w="1167" w:type="dxa"/>
            <w:vMerge w:val="restart"/>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2021 Target</w:t>
            </w:r>
          </w:p>
        </w:tc>
        <w:tc>
          <w:tcPr>
            <w:tcW w:w="1258" w:type="dxa"/>
            <w:vMerge w:val="restart"/>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2021 Actual as at July</w:t>
            </w:r>
          </w:p>
        </w:tc>
        <w:tc>
          <w:tcPr>
            <w:tcW w:w="98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Budget Year</w:t>
            </w:r>
          </w:p>
        </w:tc>
        <w:tc>
          <w:tcPr>
            <w:tcW w:w="1272"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Indicative Year</w:t>
            </w:r>
          </w:p>
        </w:tc>
        <w:tc>
          <w:tcPr>
            <w:tcW w:w="126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Indicative Year</w:t>
            </w:r>
          </w:p>
        </w:tc>
        <w:tc>
          <w:tcPr>
            <w:tcW w:w="126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Indicative Year</w:t>
            </w:r>
          </w:p>
        </w:tc>
      </w:tr>
      <w:tr w:rsidR="00BD3DFB" w:rsidRPr="00692068" w:rsidTr="00B86F09">
        <w:tc>
          <w:tcPr>
            <w:tcW w:w="2245" w:type="dxa"/>
            <w:vMerge/>
            <w:vAlign w:val="center"/>
          </w:tcPr>
          <w:p w:rsidR="00BD3DFB" w:rsidRPr="00435F1A" w:rsidRDefault="00BD3DFB" w:rsidP="00BD3DFB">
            <w:pPr>
              <w:rPr>
                <w:rFonts w:cstheme="minorHAnsi"/>
                <w:sz w:val="24"/>
                <w:szCs w:val="24"/>
                <w:lang w:val="en-GB" w:eastAsia="en-GB"/>
              </w:rPr>
            </w:pPr>
          </w:p>
        </w:tc>
        <w:tc>
          <w:tcPr>
            <w:tcW w:w="2160" w:type="dxa"/>
            <w:vMerge/>
            <w:vAlign w:val="center"/>
          </w:tcPr>
          <w:p w:rsidR="00BD3DFB" w:rsidRPr="00435F1A" w:rsidRDefault="00BD3DFB" w:rsidP="00BD3DFB">
            <w:pPr>
              <w:rPr>
                <w:rFonts w:cstheme="minorHAnsi"/>
                <w:sz w:val="24"/>
                <w:szCs w:val="24"/>
                <w:lang w:val="en-GB" w:eastAsia="en-GB"/>
              </w:rPr>
            </w:pPr>
          </w:p>
        </w:tc>
        <w:tc>
          <w:tcPr>
            <w:tcW w:w="1170" w:type="dxa"/>
            <w:vMerge/>
            <w:vAlign w:val="center"/>
          </w:tcPr>
          <w:p w:rsidR="00BD3DFB" w:rsidRPr="00435F1A" w:rsidRDefault="00BD3DFB" w:rsidP="00BD3DFB">
            <w:pPr>
              <w:rPr>
                <w:rFonts w:cstheme="minorHAnsi"/>
                <w:sz w:val="24"/>
                <w:szCs w:val="24"/>
                <w:lang w:val="en-GB" w:eastAsia="en-GB"/>
              </w:rPr>
            </w:pPr>
          </w:p>
        </w:tc>
        <w:tc>
          <w:tcPr>
            <w:tcW w:w="993" w:type="dxa"/>
            <w:vMerge/>
            <w:vAlign w:val="center"/>
          </w:tcPr>
          <w:p w:rsidR="00BD3DFB" w:rsidRPr="00435F1A" w:rsidRDefault="00BD3DFB" w:rsidP="00BD3DFB">
            <w:pPr>
              <w:rPr>
                <w:rFonts w:cstheme="minorHAnsi"/>
                <w:sz w:val="24"/>
                <w:szCs w:val="24"/>
                <w:lang w:val="en-GB" w:eastAsia="en-GB"/>
              </w:rPr>
            </w:pPr>
          </w:p>
        </w:tc>
        <w:tc>
          <w:tcPr>
            <w:tcW w:w="1167" w:type="dxa"/>
            <w:vMerge/>
            <w:vAlign w:val="center"/>
          </w:tcPr>
          <w:p w:rsidR="00BD3DFB" w:rsidRPr="00435F1A" w:rsidRDefault="00BD3DFB" w:rsidP="00BD3DFB">
            <w:pPr>
              <w:rPr>
                <w:rFonts w:cstheme="minorHAnsi"/>
                <w:sz w:val="24"/>
                <w:szCs w:val="24"/>
                <w:lang w:val="en-GB" w:eastAsia="en-GB"/>
              </w:rPr>
            </w:pPr>
          </w:p>
        </w:tc>
        <w:tc>
          <w:tcPr>
            <w:tcW w:w="1258" w:type="dxa"/>
            <w:vMerge/>
            <w:vAlign w:val="center"/>
          </w:tcPr>
          <w:p w:rsidR="00BD3DFB" w:rsidRPr="00435F1A" w:rsidRDefault="00BD3DFB" w:rsidP="00BD3DFB">
            <w:pPr>
              <w:rPr>
                <w:rFonts w:cstheme="minorHAnsi"/>
                <w:sz w:val="24"/>
                <w:szCs w:val="24"/>
                <w:lang w:val="en-GB" w:eastAsia="en-GB"/>
              </w:rPr>
            </w:pPr>
          </w:p>
        </w:tc>
        <w:tc>
          <w:tcPr>
            <w:tcW w:w="98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2022</w:t>
            </w:r>
          </w:p>
        </w:tc>
        <w:tc>
          <w:tcPr>
            <w:tcW w:w="1272"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2023</w:t>
            </w:r>
          </w:p>
        </w:tc>
        <w:tc>
          <w:tcPr>
            <w:tcW w:w="126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2024</w:t>
            </w:r>
          </w:p>
        </w:tc>
        <w:tc>
          <w:tcPr>
            <w:tcW w:w="1260" w:type="dxa"/>
          </w:tcPr>
          <w:p w:rsidR="00BD3DFB" w:rsidRPr="00435F1A" w:rsidRDefault="00BD3DFB" w:rsidP="00BD3DFB">
            <w:pPr>
              <w:rPr>
                <w:rFonts w:cstheme="minorHAnsi"/>
                <w:sz w:val="24"/>
                <w:szCs w:val="24"/>
                <w:lang w:val="en-GB" w:eastAsia="en-GB"/>
              </w:rPr>
            </w:pPr>
            <w:r w:rsidRPr="00692068">
              <w:rPr>
                <w:rFonts w:cstheme="minorHAnsi"/>
                <w:b/>
                <w:sz w:val="24"/>
                <w:szCs w:val="24"/>
                <w:lang w:val="en-GB" w:eastAsia="en-GB"/>
              </w:rPr>
              <w:t>2025</w:t>
            </w:r>
          </w:p>
        </w:tc>
      </w:tr>
      <w:tr w:rsidR="00BD3DFB" w:rsidRPr="00692068" w:rsidTr="00B86F09">
        <w:tc>
          <w:tcPr>
            <w:tcW w:w="2245"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National immunization program carried in the Municipality</w:t>
            </w:r>
          </w:p>
        </w:tc>
        <w:tc>
          <w:tcPr>
            <w:tcW w:w="2160"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Number of immunization programs carried out </w:t>
            </w:r>
          </w:p>
        </w:tc>
        <w:tc>
          <w:tcPr>
            <w:tcW w:w="117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c>
          <w:tcPr>
            <w:tcW w:w="993"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w:t>
            </w:r>
          </w:p>
        </w:tc>
        <w:tc>
          <w:tcPr>
            <w:tcW w:w="1167"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c>
          <w:tcPr>
            <w:tcW w:w="1258"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1</w:t>
            </w:r>
          </w:p>
        </w:tc>
        <w:tc>
          <w:tcPr>
            <w:tcW w:w="98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c>
          <w:tcPr>
            <w:tcW w:w="1272"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5</w:t>
            </w:r>
          </w:p>
        </w:tc>
      </w:tr>
      <w:tr w:rsidR="00BD3DFB" w:rsidRPr="00692068" w:rsidTr="00B86F09">
        <w:tc>
          <w:tcPr>
            <w:tcW w:w="2245"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Child rights promotion and protection interventions implemented</w:t>
            </w:r>
          </w:p>
        </w:tc>
        <w:tc>
          <w:tcPr>
            <w:tcW w:w="2160"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Number of Case work</w:t>
            </w:r>
          </w:p>
        </w:tc>
        <w:tc>
          <w:tcPr>
            <w:tcW w:w="117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w:t>
            </w:r>
          </w:p>
        </w:tc>
        <w:tc>
          <w:tcPr>
            <w:tcW w:w="993"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167"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58"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22</w:t>
            </w:r>
          </w:p>
        </w:tc>
        <w:tc>
          <w:tcPr>
            <w:tcW w:w="98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72"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r>
      <w:tr w:rsidR="00BD3DFB" w:rsidRPr="00692068" w:rsidTr="00B86F09">
        <w:tc>
          <w:tcPr>
            <w:tcW w:w="2245" w:type="dxa"/>
          </w:tcPr>
          <w:p w:rsidR="00BD3DFB" w:rsidRPr="00435F1A" w:rsidRDefault="00BD3DFB" w:rsidP="00BD3DFB">
            <w:pPr>
              <w:rPr>
                <w:rFonts w:cstheme="minorHAnsi"/>
                <w:sz w:val="24"/>
                <w:szCs w:val="24"/>
                <w:lang w:val="en-GB" w:eastAsia="en-GB"/>
              </w:rPr>
            </w:pPr>
          </w:p>
        </w:tc>
        <w:tc>
          <w:tcPr>
            <w:tcW w:w="2160"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Number of Day care centres inspected</w:t>
            </w:r>
          </w:p>
        </w:tc>
        <w:tc>
          <w:tcPr>
            <w:tcW w:w="117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993"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15</w:t>
            </w:r>
          </w:p>
        </w:tc>
        <w:tc>
          <w:tcPr>
            <w:tcW w:w="1167"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58"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20</w:t>
            </w:r>
          </w:p>
        </w:tc>
        <w:tc>
          <w:tcPr>
            <w:tcW w:w="98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72"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w:t>
            </w:r>
          </w:p>
        </w:tc>
      </w:tr>
      <w:tr w:rsidR="00BD3DFB" w:rsidRPr="00692068" w:rsidTr="00B86F09">
        <w:tc>
          <w:tcPr>
            <w:tcW w:w="2245"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Organize medical screening for food vendors to promote food safety</w:t>
            </w:r>
          </w:p>
        </w:tc>
        <w:tc>
          <w:tcPr>
            <w:tcW w:w="2160" w:type="dxa"/>
          </w:tcPr>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Number of food vendors screened </w:t>
            </w:r>
          </w:p>
        </w:tc>
        <w:tc>
          <w:tcPr>
            <w:tcW w:w="117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3,000</w:t>
            </w:r>
          </w:p>
        </w:tc>
        <w:tc>
          <w:tcPr>
            <w:tcW w:w="993"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Nil</w:t>
            </w:r>
          </w:p>
        </w:tc>
        <w:tc>
          <w:tcPr>
            <w:tcW w:w="1167"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3,500</w:t>
            </w:r>
          </w:p>
        </w:tc>
        <w:tc>
          <w:tcPr>
            <w:tcW w:w="1258"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3,334</w:t>
            </w:r>
          </w:p>
        </w:tc>
        <w:tc>
          <w:tcPr>
            <w:tcW w:w="98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3,500</w:t>
            </w:r>
          </w:p>
        </w:tc>
        <w:tc>
          <w:tcPr>
            <w:tcW w:w="1272"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3,500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3,500</w:t>
            </w:r>
          </w:p>
        </w:tc>
        <w:tc>
          <w:tcPr>
            <w:tcW w:w="1260" w:type="dxa"/>
          </w:tcPr>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p>
          <w:p w:rsidR="00BD3DFB" w:rsidRPr="00435F1A" w:rsidRDefault="00BD3DFB" w:rsidP="00BD3DFB">
            <w:pPr>
              <w:rPr>
                <w:rFonts w:cstheme="minorHAnsi"/>
                <w:sz w:val="24"/>
                <w:szCs w:val="24"/>
                <w:lang w:val="en-GB" w:eastAsia="en-GB"/>
              </w:rPr>
            </w:pPr>
            <w:r w:rsidRPr="00435F1A">
              <w:rPr>
                <w:rFonts w:cstheme="minorHAnsi"/>
                <w:sz w:val="24"/>
                <w:szCs w:val="24"/>
                <w:lang w:val="en-GB" w:eastAsia="en-GB"/>
              </w:rPr>
              <w:t xml:space="preserve">   3,500</w:t>
            </w:r>
          </w:p>
        </w:tc>
      </w:tr>
    </w:tbl>
    <w:p w:rsidR="002025A3" w:rsidRDefault="002025A3" w:rsidP="002025A3">
      <w:pPr>
        <w:rPr>
          <w:lang w:val="en-GB" w:eastAsia="en-GB"/>
        </w:rPr>
      </w:pPr>
    </w:p>
    <w:p w:rsidR="00FF2201" w:rsidRDefault="00FF2201" w:rsidP="002025A3">
      <w:pPr>
        <w:rPr>
          <w:lang w:val="en-GB" w:eastAsia="en-GB"/>
        </w:rPr>
      </w:pPr>
    </w:p>
    <w:p w:rsidR="00FF2201" w:rsidRDefault="00FF2201" w:rsidP="002025A3">
      <w:pPr>
        <w:rPr>
          <w:lang w:val="en-GB" w:eastAsia="en-GB"/>
        </w:rPr>
      </w:pPr>
    </w:p>
    <w:p w:rsidR="00FF2201" w:rsidRDefault="00FF2201" w:rsidP="002025A3">
      <w:pPr>
        <w:rPr>
          <w:lang w:val="en-GB" w:eastAsia="en-GB"/>
        </w:rPr>
      </w:pPr>
    </w:p>
    <w:p w:rsidR="00FF2201" w:rsidRPr="00C26BCA" w:rsidRDefault="00FF2201" w:rsidP="002025A3">
      <w:pPr>
        <w:rPr>
          <w:lang w:val="en-GB" w:eastAsia="en-GB"/>
        </w:rPr>
      </w:pPr>
    </w:p>
    <w:p w:rsidR="002025A3" w:rsidRDefault="002025A3" w:rsidP="002025A3">
      <w:pPr>
        <w:rPr>
          <w:lang w:val="en-GB" w:eastAsia="en-GB"/>
        </w:rPr>
      </w:pPr>
    </w:p>
    <w:p w:rsidR="00FF2201" w:rsidRDefault="00FF2201" w:rsidP="002025A3">
      <w:pPr>
        <w:rPr>
          <w:lang w:val="en-GB" w:eastAsia="en-GB"/>
        </w:rPr>
      </w:pPr>
    </w:p>
    <w:p w:rsidR="002025A3" w:rsidRPr="00435F1A" w:rsidRDefault="002025A3" w:rsidP="002025A3">
      <w:pPr>
        <w:rPr>
          <w:rFonts w:asciiTheme="majorHAnsi" w:hAnsiTheme="majorHAnsi" w:cstheme="majorHAnsi"/>
          <w:b/>
          <w:sz w:val="32"/>
          <w:szCs w:val="32"/>
          <w:lang w:val="en-GB" w:eastAsia="en-GB"/>
        </w:rPr>
      </w:pPr>
      <w:r w:rsidRPr="00692068">
        <w:rPr>
          <w:rFonts w:asciiTheme="majorHAnsi" w:hAnsiTheme="majorHAnsi" w:cstheme="majorHAnsi"/>
          <w:b/>
          <w:sz w:val="32"/>
          <w:szCs w:val="32"/>
          <w:lang w:val="en-GB" w:eastAsia="en-GB"/>
        </w:rPr>
        <w:t>KEY PERFORMANCE INFORMATION FOR BUDGET PROGRAMMES</w:t>
      </w:r>
    </w:p>
    <w:tbl>
      <w:tblPr>
        <w:tblStyle w:val="TableGrid"/>
        <w:tblW w:w="13225" w:type="dxa"/>
        <w:jc w:val="center"/>
        <w:tblLayout w:type="fixed"/>
        <w:tblLook w:val="04A0" w:firstRow="1" w:lastRow="0" w:firstColumn="1" w:lastColumn="0" w:noHBand="0" w:noVBand="1"/>
      </w:tblPr>
      <w:tblGrid>
        <w:gridCol w:w="2245"/>
        <w:gridCol w:w="2086"/>
        <w:gridCol w:w="974"/>
        <w:gridCol w:w="927"/>
        <w:gridCol w:w="989"/>
        <w:gridCol w:w="1234"/>
        <w:gridCol w:w="990"/>
        <w:gridCol w:w="1260"/>
        <w:gridCol w:w="1260"/>
        <w:gridCol w:w="1260"/>
      </w:tblGrid>
      <w:tr w:rsidR="002025A3" w:rsidRPr="00435F1A" w:rsidTr="00F026DF">
        <w:trPr>
          <w:jc w:val="center"/>
        </w:trPr>
        <w:tc>
          <w:tcPr>
            <w:tcW w:w="13225" w:type="dxa"/>
            <w:gridSpan w:val="10"/>
          </w:tcPr>
          <w:p w:rsidR="002025A3" w:rsidRPr="00435F1A" w:rsidRDefault="002025A3" w:rsidP="002025A3">
            <w:pPr>
              <w:jc w:val="center"/>
              <w:rPr>
                <w:rFonts w:cstheme="minorHAnsi"/>
                <w:sz w:val="24"/>
                <w:szCs w:val="24"/>
                <w:lang w:val="en-GB" w:eastAsia="en-GB"/>
              </w:rPr>
            </w:pPr>
            <w:r w:rsidRPr="00435F1A">
              <w:rPr>
                <w:rFonts w:cstheme="minorHAnsi"/>
                <w:b/>
                <w:bCs/>
                <w:sz w:val="24"/>
                <w:szCs w:val="24"/>
                <w:lang w:val="en-GB" w:eastAsia="en-GB"/>
              </w:rPr>
              <w:t>ECONOMIC DEVELOPMENT</w:t>
            </w:r>
          </w:p>
        </w:tc>
      </w:tr>
      <w:tr w:rsidR="002025A3" w:rsidRPr="00435F1A" w:rsidTr="00F026DF">
        <w:trPr>
          <w:jc w:val="center"/>
        </w:trPr>
        <w:tc>
          <w:tcPr>
            <w:tcW w:w="2245" w:type="dxa"/>
          </w:tcPr>
          <w:p w:rsidR="002025A3" w:rsidRPr="00435F1A" w:rsidRDefault="002025A3" w:rsidP="002025A3">
            <w:pPr>
              <w:rPr>
                <w:rFonts w:cstheme="minorHAnsi"/>
                <w:sz w:val="24"/>
                <w:szCs w:val="24"/>
                <w:lang w:val="en-GB" w:eastAsia="en-GB"/>
              </w:rPr>
            </w:pPr>
          </w:p>
        </w:tc>
        <w:tc>
          <w:tcPr>
            <w:tcW w:w="2086" w:type="dxa"/>
          </w:tcPr>
          <w:p w:rsidR="002025A3" w:rsidRPr="00435F1A" w:rsidRDefault="002025A3" w:rsidP="002025A3">
            <w:pPr>
              <w:rPr>
                <w:rFonts w:cstheme="minorHAnsi"/>
                <w:sz w:val="24"/>
                <w:szCs w:val="24"/>
                <w:lang w:val="en-GB" w:eastAsia="en-GB"/>
              </w:rPr>
            </w:pPr>
          </w:p>
        </w:tc>
        <w:tc>
          <w:tcPr>
            <w:tcW w:w="4124" w:type="dxa"/>
            <w:gridSpan w:val="4"/>
          </w:tcPr>
          <w:p w:rsidR="002025A3" w:rsidRPr="00435F1A" w:rsidRDefault="002025A3" w:rsidP="002025A3">
            <w:pPr>
              <w:jc w:val="center"/>
              <w:rPr>
                <w:rFonts w:cstheme="minorHAnsi"/>
                <w:b/>
                <w:bCs/>
                <w:sz w:val="24"/>
                <w:szCs w:val="24"/>
                <w:lang w:val="en-GB" w:eastAsia="en-GB"/>
              </w:rPr>
            </w:pPr>
            <w:r w:rsidRPr="00435F1A">
              <w:rPr>
                <w:rFonts w:cstheme="minorHAnsi"/>
                <w:b/>
                <w:bCs/>
                <w:sz w:val="24"/>
                <w:szCs w:val="24"/>
                <w:lang w:val="en-GB" w:eastAsia="en-GB"/>
              </w:rPr>
              <w:t>Past Years</w:t>
            </w:r>
          </w:p>
        </w:tc>
        <w:tc>
          <w:tcPr>
            <w:tcW w:w="4770" w:type="dxa"/>
            <w:gridSpan w:val="4"/>
          </w:tcPr>
          <w:p w:rsidR="002025A3" w:rsidRPr="00435F1A" w:rsidRDefault="002025A3" w:rsidP="002025A3">
            <w:pPr>
              <w:jc w:val="center"/>
              <w:rPr>
                <w:rFonts w:cstheme="minorHAnsi"/>
                <w:b/>
                <w:bCs/>
                <w:sz w:val="24"/>
                <w:szCs w:val="24"/>
                <w:lang w:val="en-GB" w:eastAsia="en-GB"/>
              </w:rPr>
            </w:pPr>
            <w:r w:rsidRPr="00435F1A">
              <w:rPr>
                <w:rFonts w:cstheme="minorHAnsi"/>
                <w:b/>
                <w:bCs/>
                <w:sz w:val="24"/>
                <w:szCs w:val="24"/>
                <w:lang w:val="en-GB" w:eastAsia="en-GB"/>
              </w:rPr>
              <w:t>Projections</w:t>
            </w:r>
          </w:p>
        </w:tc>
      </w:tr>
      <w:tr w:rsidR="002025A3" w:rsidRPr="00435F1A" w:rsidTr="00F026DF">
        <w:trPr>
          <w:jc w:val="center"/>
        </w:trPr>
        <w:tc>
          <w:tcPr>
            <w:tcW w:w="2245" w:type="dxa"/>
            <w:vMerge w:val="restart"/>
          </w:tcPr>
          <w:p w:rsidR="002025A3" w:rsidRPr="00435F1A" w:rsidRDefault="002025A3" w:rsidP="002025A3">
            <w:pPr>
              <w:rPr>
                <w:rFonts w:cstheme="minorHAnsi"/>
                <w:b/>
                <w:sz w:val="24"/>
                <w:szCs w:val="24"/>
                <w:lang w:val="en-GB" w:eastAsia="en-GB"/>
              </w:rPr>
            </w:pPr>
            <w:r w:rsidRPr="00435F1A">
              <w:rPr>
                <w:rFonts w:cstheme="minorHAnsi"/>
                <w:b/>
                <w:sz w:val="24"/>
                <w:szCs w:val="24"/>
                <w:lang w:val="en-GB" w:eastAsia="en-GB"/>
              </w:rPr>
              <w:t>Main Outputs</w:t>
            </w:r>
          </w:p>
        </w:tc>
        <w:tc>
          <w:tcPr>
            <w:tcW w:w="2086" w:type="dxa"/>
            <w:vMerge w:val="restart"/>
          </w:tcPr>
          <w:p w:rsidR="002025A3" w:rsidRPr="00435F1A" w:rsidRDefault="002025A3" w:rsidP="002025A3">
            <w:pPr>
              <w:rPr>
                <w:rFonts w:cstheme="minorHAnsi"/>
                <w:b/>
                <w:sz w:val="24"/>
                <w:szCs w:val="24"/>
                <w:lang w:val="en-GB" w:eastAsia="en-GB"/>
              </w:rPr>
            </w:pPr>
            <w:r w:rsidRPr="00435F1A">
              <w:rPr>
                <w:rFonts w:cstheme="minorHAnsi"/>
                <w:b/>
                <w:sz w:val="24"/>
                <w:szCs w:val="24"/>
                <w:lang w:val="en-GB" w:eastAsia="en-GB"/>
              </w:rPr>
              <w:t>Output Indicator</w:t>
            </w:r>
          </w:p>
        </w:tc>
        <w:tc>
          <w:tcPr>
            <w:tcW w:w="974" w:type="dxa"/>
            <w:vMerge w:val="restart"/>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2020  Target</w:t>
            </w:r>
          </w:p>
        </w:tc>
        <w:tc>
          <w:tcPr>
            <w:tcW w:w="927" w:type="dxa"/>
            <w:vMerge w:val="restart"/>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2020 Actual</w:t>
            </w:r>
          </w:p>
        </w:tc>
        <w:tc>
          <w:tcPr>
            <w:tcW w:w="989" w:type="dxa"/>
            <w:vMerge w:val="restart"/>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2021 Target</w:t>
            </w:r>
          </w:p>
        </w:tc>
        <w:tc>
          <w:tcPr>
            <w:tcW w:w="1234" w:type="dxa"/>
            <w:vMerge w:val="restart"/>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2021 Actual as at July</w:t>
            </w:r>
          </w:p>
        </w:tc>
        <w:tc>
          <w:tcPr>
            <w:tcW w:w="99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Budget Year</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Indicative Year</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Indicative Year</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Indicative Year</w:t>
            </w:r>
          </w:p>
        </w:tc>
      </w:tr>
      <w:tr w:rsidR="002025A3" w:rsidRPr="00435F1A" w:rsidTr="00F026DF">
        <w:trPr>
          <w:jc w:val="center"/>
        </w:trPr>
        <w:tc>
          <w:tcPr>
            <w:tcW w:w="2245" w:type="dxa"/>
            <w:vMerge/>
            <w:vAlign w:val="center"/>
          </w:tcPr>
          <w:p w:rsidR="002025A3" w:rsidRPr="00435F1A" w:rsidRDefault="002025A3" w:rsidP="002025A3">
            <w:pPr>
              <w:rPr>
                <w:rFonts w:cstheme="minorHAnsi"/>
                <w:b/>
                <w:sz w:val="24"/>
                <w:szCs w:val="24"/>
                <w:lang w:val="en-GB" w:eastAsia="en-GB"/>
              </w:rPr>
            </w:pPr>
          </w:p>
        </w:tc>
        <w:tc>
          <w:tcPr>
            <w:tcW w:w="2086" w:type="dxa"/>
            <w:vMerge/>
            <w:vAlign w:val="center"/>
          </w:tcPr>
          <w:p w:rsidR="002025A3" w:rsidRPr="00435F1A" w:rsidRDefault="002025A3" w:rsidP="002025A3">
            <w:pPr>
              <w:rPr>
                <w:rFonts w:cstheme="minorHAnsi"/>
                <w:b/>
                <w:sz w:val="24"/>
                <w:szCs w:val="24"/>
                <w:lang w:val="en-GB" w:eastAsia="en-GB"/>
              </w:rPr>
            </w:pPr>
          </w:p>
        </w:tc>
        <w:tc>
          <w:tcPr>
            <w:tcW w:w="974" w:type="dxa"/>
            <w:vMerge/>
            <w:vAlign w:val="center"/>
          </w:tcPr>
          <w:p w:rsidR="002025A3" w:rsidRPr="00435F1A" w:rsidRDefault="002025A3" w:rsidP="002025A3">
            <w:pPr>
              <w:jc w:val="center"/>
              <w:rPr>
                <w:rFonts w:cstheme="minorHAnsi"/>
                <w:b/>
                <w:sz w:val="24"/>
                <w:szCs w:val="24"/>
                <w:lang w:val="en-GB" w:eastAsia="en-GB"/>
              </w:rPr>
            </w:pPr>
          </w:p>
        </w:tc>
        <w:tc>
          <w:tcPr>
            <w:tcW w:w="927" w:type="dxa"/>
            <w:vMerge/>
            <w:vAlign w:val="center"/>
          </w:tcPr>
          <w:p w:rsidR="002025A3" w:rsidRPr="00435F1A" w:rsidRDefault="002025A3" w:rsidP="002025A3">
            <w:pPr>
              <w:jc w:val="center"/>
              <w:rPr>
                <w:rFonts w:cstheme="minorHAnsi"/>
                <w:b/>
                <w:sz w:val="24"/>
                <w:szCs w:val="24"/>
                <w:lang w:val="en-GB" w:eastAsia="en-GB"/>
              </w:rPr>
            </w:pPr>
          </w:p>
        </w:tc>
        <w:tc>
          <w:tcPr>
            <w:tcW w:w="989" w:type="dxa"/>
            <w:vMerge/>
            <w:vAlign w:val="center"/>
          </w:tcPr>
          <w:p w:rsidR="002025A3" w:rsidRPr="00435F1A" w:rsidRDefault="002025A3" w:rsidP="002025A3">
            <w:pPr>
              <w:jc w:val="center"/>
              <w:rPr>
                <w:rFonts w:cstheme="minorHAnsi"/>
                <w:b/>
                <w:sz w:val="24"/>
                <w:szCs w:val="24"/>
                <w:lang w:val="en-GB" w:eastAsia="en-GB"/>
              </w:rPr>
            </w:pPr>
          </w:p>
        </w:tc>
        <w:tc>
          <w:tcPr>
            <w:tcW w:w="1234" w:type="dxa"/>
            <w:vMerge/>
            <w:vAlign w:val="center"/>
          </w:tcPr>
          <w:p w:rsidR="002025A3" w:rsidRPr="00435F1A" w:rsidRDefault="002025A3" w:rsidP="002025A3">
            <w:pPr>
              <w:jc w:val="center"/>
              <w:rPr>
                <w:rFonts w:cstheme="minorHAnsi"/>
                <w:b/>
                <w:sz w:val="24"/>
                <w:szCs w:val="24"/>
                <w:lang w:val="en-GB" w:eastAsia="en-GB"/>
              </w:rPr>
            </w:pPr>
          </w:p>
        </w:tc>
        <w:tc>
          <w:tcPr>
            <w:tcW w:w="99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2022</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2023</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2024</w:t>
            </w:r>
          </w:p>
        </w:tc>
        <w:tc>
          <w:tcPr>
            <w:tcW w:w="1260" w:type="dxa"/>
          </w:tcPr>
          <w:p w:rsidR="002025A3" w:rsidRPr="00435F1A" w:rsidRDefault="002025A3" w:rsidP="002025A3">
            <w:pPr>
              <w:jc w:val="center"/>
              <w:rPr>
                <w:rFonts w:cstheme="minorHAnsi"/>
                <w:b/>
                <w:sz w:val="24"/>
                <w:szCs w:val="24"/>
                <w:lang w:val="en-GB" w:eastAsia="en-GB"/>
              </w:rPr>
            </w:pPr>
            <w:r w:rsidRPr="00435F1A">
              <w:rPr>
                <w:rFonts w:cstheme="minorHAnsi"/>
                <w:b/>
                <w:sz w:val="24"/>
                <w:szCs w:val="24"/>
                <w:lang w:val="en-GB" w:eastAsia="en-GB"/>
              </w:rPr>
              <w:t>2025</w:t>
            </w:r>
          </w:p>
        </w:tc>
      </w:tr>
      <w:tr w:rsidR="002025A3" w:rsidRPr="00435F1A" w:rsidTr="00F026DF">
        <w:trPr>
          <w:jc w:val="center"/>
        </w:trPr>
        <w:tc>
          <w:tcPr>
            <w:tcW w:w="2245"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Agricultural Extension farms and homes visited</w:t>
            </w:r>
          </w:p>
        </w:tc>
        <w:tc>
          <w:tcPr>
            <w:tcW w:w="2086"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Number of Agricultural extension farms and homes visited</w:t>
            </w:r>
          </w:p>
        </w:tc>
        <w:tc>
          <w:tcPr>
            <w:tcW w:w="974"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c>
          <w:tcPr>
            <w:tcW w:w="927"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8,277</w:t>
            </w:r>
          </w:p>
        </w:tc>
        <w:tc>
          <w:tcPr>
            <w:tcW w:w="989"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c>
          <w:tcPr>
            <w:tcW w:w="1234"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w:t>
            </w: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5,256</w:t>
            </w:r>
          </w:p>
        </w:tc>
        <w:tc>
          <w:tcPr>
            <w:tcW w:w="99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8,576</w:t>
            </w:r>
          </w:p>
        </w:tc>
      </w:tr>
      <w:tr w:rsidR="002025A3" w:rsidRPr="00435F1A" w:rsidTr="00F026DF">
        <w:trPr>
          <w:jc w:val="center"/>
        </w:trPr>
        <w:tc>
          <w:tcPr>
            <w:tcW w:w="2245"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Crop Demonstration plots established by each AEA</w:t>
            </w:r>
          </w:p>
        </w:tc>
        <w:tc>
          <w:tcPr>
            <w:tcW w:w="2086"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Number of crop Demonstration plots established by each AEA</w:t>
            </w:r>
          </w:p>
        </w:tc>
        <w:tc>
          <w:tcPr>
            <w:tcW w:w="974"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927"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989"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1234"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99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4</w:t>
            </w:r>
          </w:p>
        </w:tc>
      </w:tr>
      <w:tr w:rsidR="002025A3" w:rsidRPr="00435F1A" w:rsidTr="00F026DF">
        <w:trPr>
          <w:jc w:val="center"/>
        </w:trPr>
        <w:tc>
          <w:tcPr>
            <w:tcW w:w="2245"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Oil palm seedlings procured to support Planting for Exports and Rural Development in the District</w:t>
            </w:r>
          </w:p>
        </w:tc>
        <w:tc>
          <w:tcPr>
            <w:tcW w:w="2086" w:type="dxa"/>
          </w:tcPr>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Number of seedlings procured </w:t>
            </w:r>
          </w:p>
        </w:tc>
        <w:tc>
          <w:tcPr>
            <w:tcW w:w="974"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c>
          <w:tcPr>
            <w:tcW w:w="927"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73,333</w:t>
            </w:r>
          </w:p>
        </w:tc>
        <w:tc>
          <w:tcPr>
            <w:tcW w:w="989"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c>
          <w:tcPr>
            <w:tcW w:w="1234"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30,000</w:t>
            </w:r>
          </w:p>
        </w:tc>
        <w:tc>
          <w:tcPr>
            <w:tcW w:w="99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c>
          <w:tcPr>
            <w:tcW w:w="1260" w:type="dxa"/>
          </w:tcPr>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p>
          <w:p w:rsidR="002025A3" w:rsidRPr="00435F1A" w:rsidRDefault="002025A3" w:rsidP="002025A3">
            <w:pPr>
              <w:rPr>
                <w:rFonts w:cstheme="minorHAnsi"/>
                <w:sz w:val="24"/>
                <w:szCs w:val="24"/>
                <w:lang w:val="en-GB" w:eastAsia="en-GB"/>
              </w:rPr>
            </w:pPr>
            <w:r w:rsidRPr="00435F1A">
              <w:rPr>
                <w:rFonts w:cstheme="minorHAnsi"/>
                <w:sz w:val="24"/>
                <w:szCs w:val="24"/>
                <w:lang w:val="en-GB" w:eastAsia="en-GB"/>
              </w:rPr>
              <w:t xml:space="preserve"> 50,000</w:t>
            </w:r>
          </w:p>
        </w:tc>
      </w:tr>
    </w:tbl>
    <w:p w:rsidR="002025A3" w:rsidRPr="00C26BCA" w:rsidRDefault="002025A3" w:rsidP="002025A3">
      <w:pPr>
        <w:rPr>
          <w:lang w:val="en-GB" w:eastAsia="en-GB"/>
        </w:rPr>
      </w:pPr>
    </w:p>
    <w:p w:rsidR="002025A3" w:rsidRPr="00C26BCA" w:rsidRDefault="002025A3" w:rsidP="002025A3">
      <w:pPr>
        <w:rPr>
          <w:lang w:val="en-GB" w:eastAsia="en-GB"/>
        </w:rPr>
      </w:pPr>
    </w:p>
    <w:p w:rsidR="002025A3" w:rsidRDefault="002025A3" w:rsidP="002025A3">
      <w:pPr>
        <w:rPr>
          <w:lang w:val="en-GB" w:eastAsia="en-GB"/>
        </w:rPr>
      </w:pPr>
    </w:p>
    <w:p w:rsidR="002025A3" w:rsidRDefault="002025A3" w:rsidP="002025A3">
      <w:pPr>
        <w:tabs>
          <w:tab w:val="left" w:pos="7080"/>
        </w:tabs>
        <w:rPr>
          <w:lang w:val="en-GB" w:eastAsia="en-GB"/>
        </w:rPr>
      </w:pPr>
    </w:p>
    <w:p w:rsidR="002025A3" w:rsidRDefault="002025A3" w:rsidP="002025A3">
      <w:pPr>
        <w:tabs>
          <w:tab w:val="left" w:pos="7080"/>
        </w:tabs>
        <w:rPr>
          <w:lang w:val="en-GB" w:eastAsia="en-GB"/>
        </w:rPr>
      </w:pPr>
    </w:p>
    <w:p w:rsidR="002025A3" w:rsidRDefault="002025A3" w:rsidP="002025A3">
      <w:pPr>
        <w:tabs>
          <w:tab w:val="left" w:pos="7080"/>
        </w:tabs>
        <w:rPr>
          <w:lang w:val="en-GB" w:eastAsia="en-GB"/>
        </w:rPr>
      </w:pPr>
    </w:p>
    <w:p w:rsidR="002025A3" w:rsidRDefault="002025A3" w:rsidP="002025A3">
      <w:pPr>
        <w:rPr>
          <w:lang w:val="en-GB" w:eastAsia="en-GB"/>
        </w:rPr>
      </w:pPr>
    </w:p>
    <w:p w:rsidR="002025A3" w:rsidRPr="00B139CD" w:rsidRDefault="002025A3" w:rsidP="002025A3">
      <w:pPr>
        <w:rPr>
          <w:rFonts w:asciiTheme="majorHAnsi" w:hAnsiTheme="majorHAnsi" w:cstheme="majorHAnsi"/>
          <w:b/>
          <w:sz w:val="32"/>
          <w:szCs w:val="32"/>
          <w:lang w:val="en-GB" w:eastAsia="en-GB"/>
        </w:rPr>
      </w:pPr>
      <w:r w:rsidRPr="00692068">
        <w:rPr>
          <w:rFonts w:asciiTheme="majorHAnsi" w:hAnsiTheme="majorHAnsi" w:cstheme="majorHAnsi"/>
          <w:b/>
          <w:sz w:val="32"/>
          <w:szCs w:val="32"/>
          <w:lang w:val="en-GB" w:eastAsia="en-GB"/>
        </w:rPr>
        <w:t>KEY PERFORMANCE INFORMATION FOR BUDGET PROGRAMMES</w:t>
      </w:r>
    </w:p>
    <w:tbl>
      <w:tblPr>
        <w:tblStyle w:val="TableGrid"/>
        <w:tblW w:w="12775" w:type="dxa"/>
        <w:jc w:val="center"/>
        <w:tblLayout w:type="fixed"/>
        <w:tblLook w:val="04A0" w:firstRow="1" w:lastRow="0" w:firstColumn="1" w:lastColumn="0" w:noHBand="0" w:noVBand="1"/>
      </w:tblPr>
      <w:tblGrid>
        <w:gridCol w:w="2245"/>
        <w:gridCol w:w="2086"/>
        <w:gridCol w:w="908"/>
        <w:gridCol w:w="993"/>
        <w:gridCol w:w="989"/>
        <w:gridCol w:w="1074"/>
        <w:gridCol w:w="980"/>
        <w:gridCol w:w="1160"/>
        <w:gridCol w:w="1170"/>
        <w:gridCol w:w="1170"/>
      </w:tblGrid>
      <w:tr w:rsidR="002025A3" w:rsidTr="00F026DF">
        <w:trPr>
          <w:jc w:val="center"/>
        </w:trPr>
        <w:tc>
          <w:tcPr>
            <w:tcW w:w="12775" w:type="dxa"/>
            <w:gridSpan w:val="10"/>
          </w:tcPr>
          <w:p w:rsidR="002025A3" w:rsidRDefault="002025A3" w:rsidP="002025A3">
            <w:pPr>
              <w:jc w:val="center"/>
              <w:rPr>
                <w:lang w:val="en-GB" w:eastAsia="en-GB"/>
              </w:rPr>
            </w:pPr>
            <w:r>
              <w:rPr>
                <w:b/>
                <w:bCs/>
                <w:lang w:val="en-GB" w:eastAsia="en-GB"/>
              </w:rPr>
              <w:t>ENVIRONMENTAL MANAGEMENT</w:t>
            </w:r>
          </w:p>
        </w:tc>
      </w:tr>
      <w:tr w:rsidR="002025A3" w:rsidTr="00F026DF">
        <w:trPr>
          <w:jc w:val="center"/>
        </w:trPr>
        <w:tc>
          <w:tcPr>
            <w:tcW w:w="2245" w:type="dxa"/>
          </w:tcPr>
          <w:p w:rsidR="002025A3" w:rsidRDefault="002025A3" w:rsidP="002025A3">
            <w:pPr>
              <w:rPr>
                <w:lang w:val="en-GB" w:eastAsia="en-GB"/>
              </w:rPr>
            </w:pPr>
          </w:p>
        </w:tc>
        <w:tc>
          <w:tcPr>
            <w:tcW w:w="2086" w:type="dxa"/>
          </w:tcPr>
          <w:p w:rsidR="002025A3" w:rsidRDefault="002025A3" w:rsidP="002025A3">
            <w:pPr>
              <w:rPr>
                <w:lang w:val="en-GB" w:eastAsia="en-GB"/>
              </w:rPr>
            </w:pPr>
          </w:p>
        </w:tc>
        <w:tc>
          <w:tcPr>
            <w:tcW w:w="3964" w:type="dxa"/>
            <w:gridSpan w:val="4"/>
          </w:tcPr>
          <w:p w:rsidR="002025A3" w:rsidRPr="009450A4" w:rsidRDefault="002025A3" w:rsidP="002025A3">
            <w:pPr>
              <w:jc w:val="center"/>
              <w:rPr>
                <w:b/>
                <w:bCs/>
                <w:lang w:val="en-GB" w:eastAsia="en-GB"/>
              </w:rPr>
            </w:pPr>
            <w:r w:rsidRPr="009D03B9">
              <w:rPr>
                <w:b/>
                <w:bCs/>
                <w:lang w:val="en-GB" w:eastAsia="en-GB"/>
              </w:rPr>
              <w:t>Past Years</w:t>
            </w:r>
          </w:p>
        </w:tc>
        <w:tc>
          <w:tcPr>
            <w:tcW w:w="4480" w:type="dxa"/>
            <w:gridSpan w:val="4"/>
          </w:tcPr>
          <w:p w:rsidR="002025A3" w:rsidRPr="009450A4" w:rsidRDefault="002025A3" w:rsidP="002025A3">
            <w:pPr>
              <w:jc w:val="center"/>
              <w:rPr>
                <w:b/>
                <w:bCs/>
                <w:lang w:val="en-GB" w:eastAsia="en-GB"/>
              </w:rPr>
            </w:pPr>
            <w:r w:rsidRPr="009D03B9">
              <w:rPr>
                <w:b/>
                <w:bCs/>
                <w:lang w:val="en-GB" w:eastAsia="en-GB"/>
              </w:rPr>
              <w:t>Projections</w:t>
            </w:r>
          </w:p>
        </w:tc>
      </w:tr>
      <w:tr w:rsidR="002025A3" w:rsidTr="00F026DF">
        <w:trPr>
          <w:jc w:val="center"/>
        </w:trPr>
        <w:tc>
          <w:tcPr>
            <w:tcW w:w="2245" w:type="dxa"/>
            <w:vMerge w:val="restart"/>
          </w:tcPr>
          <w:p w:rsidR="002025A3" w:rsidRPr="00C26BCA" w:rsidRDefault="002025A3" w:rsidP="002025A3">
            <w:pPr>
              <w:rPr>
                <w:b/>
                <w:lang w:val="en-GB" w:eastAsia="en-GB"/>
              </w:rPr>
            </w:pPr>
            <w:r w:rsidRPr="00C26BCA">
              <w:rPr>
                <w:b/>
                <w:lang w:val="en-GB" w:eastAsia="en-GB"/>
              </w:rPr>
              <w:t>Main Outputs</w:t>
            </w:r>
          </w:p>
        </w:tc>
        <w:tc>
          <w:tcPr>
            <w:tcW w:w="2086" w:type="dxa"/>
            <w:vMerge w:val="restart"/>
          </w:tcPr>
          <w:p w:rsidR="002025A3" w:rsidRPr="00C26BCA" w:rsidRDefault="002025A3" w:rsidP="002025A3">
            <w:pPr>
              <w:rPr>
                <w:b/>
                <w:lang w:val="en-GB" w:eastAsia="en-GB"/>
              </w:rPr>
            </w:pPr>
            <w:r w:rsidRPr="00C26BCA">
              <w:rPr>
                <w:b/>
                <w:lang w:val="en-GB" w:eastAsia="en-GB"/>
              </w:rPr>
              <w:t>Output Indicator</w:t>
            </w:r>
          </w:p>
        </w:tc>
        <w:tc>
          <w:tcPr>
            <w:tcW w:w="908" w:type="dxa"/>
            <w:vMerge w:val="restart"/>
          </w:tcPr>
          <w:p w:rsidR="002025A3" w:rsidRPr="00C26BCA" w:rsidRDefault="002025A3" w:rsidP="002025A3">
            <w:pPr>
              <w:jc w:val="center"/>
              <w:rPr>
                <w:b/>
                <w:lang w:val="en-GB" w:eastAsia="en-GB"/>
              </w:rPr>
            </w:pPr>
            <w:r w:rsidRPr="00C26BCA">
              <w:rPr>
                <w:b/>
                <w:lang w:val="en-GB" w:eastAsia="en-GB"/>
              </w:rPr>
              <w:t>2020  Target</w:t>
            </w:r>
          </w:p>
        </w:tc>
        <w:tc>
          <w:tcPr>
            <w:tcW w:w="993" w:type="dxa"/>
            <w:vMerge w:val="restart"/>
          </w:tcPr>
          <w:p w:rsidR="002025A3" w:rsidRPr="00C26BCA" w:rsidRDefault="002025A3" w:rsidP="002025A3">
            <w:pPr>
              <w:jc w:val="center"/>
              <w:rPr>
                <w:b/>
                <w:lang w:val="en-GB" w:eastAsia="en-GB"/>
              </w:rPr>
            </w:pPr>
            <w:r w:rsidRPr="00C26BCA">
              <w:rPr>
                <w:b/>
                <w:lang w:val="en-GB" w:eastAsia="en-GB"/>
              </w:rPr>
              <w:t>2020 Actual</w:t>
            </w:r>
          </w:p>
        </w:tc>
        <w:tc>
          <w:tcPr>
            <w:tcW w:w="989" w:type="dxa"/>
            <w:vMerge w:val="restart"/>
          </w:tcPr>
          <w:p w:rsidR="002025A3" w:rsidRPr="00C26BCA" w:rsidRDefault="002025A3" w:rsidP="002025A3">
            <w:pPr>
              <w:jc w:val="center"/>
              <w:rPr>
                <w:b/>
                <w:lang w:val="en-GB" w:eastAsia="en-GB"/>
              </w:rPr>
            </w:pPr>
            <w:r w:rsidRPr="00C26BCA">
              <w:rPr>
                <w:b/>
                <w:lang w:val="en-GB" w:eastAsia="en-GB"/>
              </w:rPr>
              <w:t>2021 Target</w:t>
            </w:r>
          </w:p>
        </w:tc>
        <w:tc>
          <w:tcPr>
            <w:tcW w:w="1074" w:type="dxa"/>
            <w:vMerge w:val="restart"/>
          </w:tcPr>
          <w:p w:rsidR="002025A3" w:rsidRPr="00C26BCA" w:rsidRDefault="002025A3" w:rsidP="002025A3">
            <w:pPr>
              <w:jc w:val="center"/>
              <w:rPr>
                <w:b/>
                <w:lang w:val="en-GB" w:eastAsia="en-GB"/>
              </w:rPr>
            </w:pPr>
            <w:r w:rsidRPr="00C26BCA">
              <w:rPr>
                <w:b/>
                <w:lang w:val="en-GB" w:eastAsia="en-GB"/>
              </w:rPr>
              <w:t>2021 Actual as at July</w:t>
            </w:r>
          </w:p>
        </w:tc>
        <w:tc>
          <w:tcPr>
            <w:tcW w:w="980" w:type="dxa"/>
          </w:tcPr>
          <w:p w:rsidR="002025A3" w:rsidRPr="00C26BCA" w:rsidRDefault="002025A3" w:rsidP="002025A3">
            <w:pPr>
              <w:jc w:val="center"/>
              <w:rPr>
                <w:b/>
                <w:lang w:val="en-GB" w:eastAsia="en-GB"/>
              </w:rPr>
            </w:pPr>
            <w:r w:rsidRPr="00C26BCA">
              <w:rPr>
                <w:b/>
                <w:lang w:val="en-GB" w:eastAsia="en-GB"/>
              </w:rPr>
              <w:t>Budget Year</w:t>
            </w:r>
          </w:p>
        </w:tc>
        <w:tc>
          <w:tcPr>
            <w:tcW w:w="1160" w:type="dxa"/>
          </w:tcPr>
          <w:p w:rsidR="002025A3" w:rsidRPr="00C26BCA" w:rsidRDefault="002025A3" w:rsidP="002025A3">
            <w:pPr>
              <w:jc w:val="center"/>
              <w:rPr>
                <w:b/>
                <w:lang w:val="en-GB" w:eastAsia="en-GB"/>
              </w:rPr>
            </w:pPr>
            <w:r w:rsidRPr="00C26BCA">
              <w:rPr>
                <w:b/>
                <w:lang w:val="en-GB" w:eastAsia="en-GB"/>
              </w:rPr>
              <w:t>Indicative Year</w:t>
            </w:r>
          </w:p>
        </w:tc>
        <w:tc>
          <w:tcPr>
            <w:tcW w:w="1170" w:type="dxa"/>
          </w:tcPr>
          <w:p w:rsidR="002025A3" w:rsidRPr="00C26BCA" w:rsidRDefault="002025A3" w:rsidP="002025A3">
            <w:pPr>
              <w:jc w:val="center"/>
              <w:rPr>
                <w:b/>
                <w:lang w:val="en-GB" w:eastAsia="en-GB"/>
              </w:rPr>
            </w:pPr>
            <w:r w:rsidRPr="00C26BCA">
              <w:rPr>
                <w:b/>
                <w:lang w:val="en-GB" w:eastAsia="en-GB"/>
              </w:rPr>
              <w:t>Indicative Year</w:t>
            </w:r>
          </w:p>
        </w:tc>
        <w:tc>
          <w:tcPr>
            <w:tcW w:w="1170" w:type="dxa"/>
          </w:tcPr>
          <w:p w:rsidR="002025A3" w:rsidRPr="00C26BCA" w:rsidRDefault="002025A3" w:rsidP="002025A3">
            <w:pPr>
              <w:jc w:val="center"/>
              <w:rPr>
                <w:b/>
                <w:lang w:val="en-GB" w:eastAsia="en-GB"/>
              </w:rPr>
            </w:pPr>
            <w:r w:rsidRPr="00C26BCA">
              <w:rPr>
                <w:b/>
                <w:lang w:val="en-GB" w:eastAsia="en-GB"/>
              </w:rPr>
              <w:t>Indicative Year</w:t>
            </w:r>
          </w:p>
        </w:tc>
      </w:tr>
      <w:tr w:rsidR="002025A3" w:rsidTr="00F026DF">
        <w:trPr>
          <w:jc w:val="center"/>
        </w:trPr>
        <w:tc>
          <w:tcPr>
            <w:tcW w:w="2245" w:type="dxa"/>
            <w:vMerge/>
            <w:vAlign w:val="center"/>
          </w:tcPr>
          <w:p w:rsidR="002025A3" w:rsidRPr="00C26BCA" w:rsidRDefault="002025A3" w:rsidP="002025A3">
            <w:pPr>
              <w:rPr>
                <w:b/>
                <w:lang w:val="en-GB" w:eastAsia="en-GB"/>
              </w:rPr>
            </w:pPr>
          </w:p>
        </w:tc>
        <w:tc>
          <w:tcPr>
            <w:tcW w:w="2086" w:type="dxa"/>
            <w:vMerge/>
            <w:vAlign w:val="center"/>
          </w:tcPr>
          <w:p w:rsidR="002025A3" w:rsidRPr="00C26BCA" w:rsidRDefault="002025A3" w:rsidP="002025A3">
            <w:pPr>
              <w:rPr>
                <w:b/>
                <w:lang w:val="en-GB" w:eastAsia="en-GB"/>
              </w:rPr>
            </w:pPr>
          </w:p>
        </w:tc>
        <w:tc>
          <w:tcPr>
            <w:tcW w:w="908" w:type="dxa"/>
            <w:vMerge/>
            <w:vAlign w:val="center"/>
          </w:tcPr>
          <w:p w:rsidR="002025A3" w:rsidRPr="00C26BCA" w:rsidRDefault="002025A3" w:rsidP="002025A3">
            <w:pPr>
              <w:jc w:val="center"/>
              <w:rPr>
                <w:b/>
                <w:lang w:val="en-GB" w:eastAsia="en-GB"/>
              </w:rPr>
            </w:pPr>
          </w:p>
        </w:tc>
        <w:tc>
          <w:tcPr>
            <w:tcW w:w="993" w:type="dxa"/>
            <w:vMerge/>
            <w:vAlign w:val="center"/>
          </w:tcPr>
          <w:p w:rsidR="002025A3" w:rsidRPr="00C26BCA" w:rsidRDefault="002025A3" w:rsidP="002025A3">
            <w:pPr>
              <w:jc w:val="center"/>
              <w:rPr>
                <w:b/>
                <w:lang w:val="en-GB" w:eastAsia="en-GB"/>
              </w:rPr>
            </w:pPr>
          </w:p>
        </w:tc>
        <w:tc>
          <w:tcPr>
            <w:tcW w:w="989" w:type="dxa"/>
            <w:vMerge/>
            <w:vAlign w:val="center"/>
          </w:tcPr>
          <w:p w:rsidR="002025A3" w:rsidRPr="00C26BCA" w:rsidRDefault="002025A3" w:rsidP="002025A3">
            <w:pPr>
              <w:jc w:val="center"/>
              <w:rPr>
                <w:b/>
                <w:lang w:val="en-GB" w:eastAsia="en-GB"/>
              </w:rPr>
            </w:pPr>
          </w:p>
        </w:tc>
        <w:tc>
          <w:tcPr>
            <w:tcW w:w="1074" w:type="dxa"/>
            <w:vMerge/>
            <w:vAlign w:val="center"/>
          </w:tcPr>
          <w:p w:rsidR="002025A3" w:rsidRPr="00C26BCA" w:rsidRDefault="002025A3" w:rsidP="002025A3">
            <w:pPr>
              <w:jc w:val="center"/>
              <w:rPr>
                <w:b/>
                <w:lang w:val="en-GB" w:eastAsia="en-GB"/>
              </w:rPr>
            </w:pPr>
          </w:p>
        </w:tc>
        <w:tc>
          <w:tcPr>
            <w:tcW w:w="980" w:type="dxa"/>
          </w:tcPr>
          <w:p w:rsidR="002025A3" w:rsidRPr="00C26BCA" w:rsidRDefault="002025A3" w:rsidP="002025A3">
            <w:pPr>
              <w:jc w:val="center"/>
              <w:rPr>
                <w:b/>
                <w:lang w:val="en-GB" w:eastAsia="en-GB"/>
              </w:rPr>
            </w:pPr>
            <w:r w:rsidRPr="00C26BCA">
              <w:rPr>
                <w:b/>
                <w:lang w:val="en-GB" w:eastAsia="en-GB"/>
              </w:rPr>
              <w:t>2022</w:t>
            </w:r>
          </w:p>
        </w:tc>
        <w:tc>
          <w:tcPr>
            <w:tcW w:w="1160" w:type="dxa"/>
          </w:tcPr>
          <w:p w:rsidR="002025A3" w:rsidRPr="00C26BCA" w:rsidRDefault="002025A3" w:rsidP="002025A3">
            <w:pPr>
              <w:jc w:val="center"/>
              <w:rPr>
                <w:b/>
                <w:lang w:val="en-GB" w:eastAsia="en-GB"/>
              </w:rPr>
            </w:pPr>
            <w:r w:rsidRPr="00C26BCA">
              <w:rPr>
                <w:b/>
                <w:lang w:val="en-GB" w:eastAsia="en-GB"/>
              </w:rPr>
              <w:t>2023</w:t>
            </w:r>
          </w:p>
        </w:tc>
        <w:tc>
          <w:tcPr>
            <w:tcW w:w="1170" w:type="dxa"/>
          </w:tcPr>
          <w:p w:rsidR="002025A3" w:rsidRPr="00C26BCA" w:rsidRDefault="002025A3" w:rsidP="002025A3">
            <w:pPr>
              <w:jc w:val="center"/>
              <w:rPr>
                <w:b/>
                <w:lang w:val="en-GB" w:eastAsia="en-GB"/>
              </w:rPr>
            </w:pPr>
            <w:r w:rsidRPr="00C26BCA">
              <w:rPr>
                <w:b/>
                <w:lang w:val="en-GB" w:eastAsia="en-GB"/>
              </w:rPr>
              <w:t>2024</w:t>
            </w:r>
          </w:p>
        </w:tc>
        <w:tc>
          <w:tcPr>
            <w:tcW w:w="1170" w:type="dxa"/>
          </w:tcPr>
          <w:p w:rsidR="002025A3" w:rsidRPr="00C26BCA" w:rsidRDefault="002025A3" w:rsidP="002025A3">
            <w:pPr>
              <w:jc w:val="center"/>
              <w:rPr>
                <w:b/>
                <w:lang w:val="en-GB" w:eastAsia="en-GB"/>
              </w:rPr>
            </w:pPr>
            <w:r w:rsidRPr="00C26BCA">
              <w:rPr>
                <w:b/>
                <w:lang w:val="en-GB" w:eastAsia="en-GB"/>
              </w:rPr>
              <w:t>2025</w:t>
            </w:r>
          </w:p>
        </w:tc>
      </w:tr>
      <w:tr w:rsidR="002025A3" w:rsidTr="00F026DF">
        <w:trPr>
          <w:jc w:val="center"/>
        </w:trPr>
        <w:tc>
          <w:tcPr>
            <w:tcW w:w="2245" w:type="dxa"/>
          </w:tcPr>
          <w:p w:rsidR="002025A3" w:rsidRPr="00735F87" w:rsidRDefault="002025A3" w:rsidP="002025A3">
            <w:pPr>
              <w:rPr>
                <w:lang w:val="en-GB" w:eastAsia="en-GB"/>
              </w:rPr>
            </w:pPr>
            <w:r>
              <w:rPr>
                <w:lang w:val="en-GB" w:eastAsia="en-GB"/>
              </w:rPr>
              <w:t xml:space="preserve">Climate Change </w:t>
            </w:r>
            <w:r w:rsidRPr="00735F87">
              <w:rPr>
                <w:lang w:val="en-GB" w:eastAsia="en-GB"/>
              </w:rPr>
              <w:t>programmes organised</w:t>
            </w:r>
          </w:p>
        </w:tc>
        <w:tc>
          <w:tcPr>
            <w:tcW w:w="2086" w:type="dxa"/>
          </w:tcPr>
          <w:p w:rsidR="002025A3" w:rsidRPr="00735F87" w:rsidRDefault="002025A3" w:rsidP="002025A3">
            <w:pPr>
              <w:rPr>
                <w:lang w:val="en-GB" w:eastAsia="en-GB"/>
              </w:rPr>
            </w:pPr>
            <w:r w:rsidRPr="00735F87">
              <w:rPr>
                <w:lang w:val="en-GB" w:eastAsia="en-GB"/>
              </w:rPr>
              <w:t xml:space="preserve">Number of </w:t>
            </w:r>
            <w:r>
              <w:rPr>
                <w:lang w:val="en-GB" w:eastAsia="en-GB"/>
              </w:rPr>
              <w:t xml:space="preserve">Climate change </w:t>
            </w:r>
            <w:r w:rsidRPr="00735F87">
              <w:rPr>
                <w:lang w:val="en-GB" w:eastAsia="en-GB"/>
              </w:rPr>
              <w:t xml:space="preserve"> programmes organised</w:t>
            </w:r>
          </w:p>
        </w:tc>
        <w:tc>
          <w:tcPr>
            <w:tcW w:w="908"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993"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989"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074"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1</w:t>
            </w:r>
          </w:p>
        </w:tc>
        <w:tc>
          <w:tcPr>
            <w:tcW w:w="980"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60"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70"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70" w:type="dxa"/>
          </w:tcPr>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r>
      <w:tr w:rsidR="002025A3" w:rsidTr="00F026DF">
        <w:trPr>
          <w:jc w:val="center"/>
        </w:trPr>
        <w:tc>
          <w:tcPr>
            <w:tcW w:w="2245" w:type="dxa"/>
          </w:tcPr>
          <w:p w:rsidR="002025A3" w:rsidRPr="00735F87" w:rsidRDefault="002025A3" w:rsidP="002025A3">
            <w:pPr>
              <w:rPr>
                <w:lang w:val="en-GB" w:eastAsia="en-GB"/>
              </w:rPr>
            </w:pPr>
            <w:r>
              <w:rPr>
                <w:lang w:val="en-GB" w:eastAsia="en-GB"/>
              </w:rPr>
              <w:t>Clean up exercises organised</w:t>
            </w:r>
          </w:p>
        </w:tc>
        <w:tc>
          <w:tcPr>
            <w:tcW w:w="2086" w:type="dxa"/>
          </w:tcPr>
          <w:p w:rsidR="002025A3" w:rsidRPr="00735F87" w:rsidRDefault="002025A3" w:rsidP="002025A3">
            <w:pPr>
              <w:rPr>
                <w:lang w:val="en-GB" w:eastAsia="en-GB"/>
              </w:rPr>
            </w:pPr>
            <w:r>
              <w:rPr>
                <w:lang w:val="en-GB" w:eastAsia="en-GB"/>
              </w:rPr>
              <w:t>Number of clean up exercises organised</w:t>
            </w:r>
          </w:p>
        </w:tc>
        <w:tc>
          <w:tcPr>
            <w:tcW w:w="908"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993"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989"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074"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1</w:t>
            </w:r>
          </w:p>
        </w:tc>
        <w:tc>
          <w:tcPr>
            <w:tcW w:w="980"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60"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70"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c>
          <w:tcPr>
            <w:tcW w:w="1170" w:type="dxa"/>
          </w:tcPr>
          <w:p w:rsidR="002025A3" w:rsidRDefault="002025A3" w:rsidP="002025A3">
            <w:pPr>
              <w:rPr>
                <w:lang w:val="en-GB" w:eastAsia="en-GB"/>
              </w:rPr>
            </w:pPr>
          </w:p>
          <w:p w:rsidR="002025A3" w:rsidRDefault="002025A3" w:rsidP="002025A3">
            <w:pPr>
              <w:rPr>
                <w:lang w:val="en-GB" w:eastAsia="en-GB"/>
              </w:rPr>
            </w:pPr>
            <w:r>
              <w:rPr>
                <w:lang w:val="en-GB" w:eastAsia="en-GB"/>
              </w:rPr>
              <w:t xml:space="preserve">      4</w:t>
            </w:r>
          </w:p>
        </w:tc>
      </w:tr>
      <w:tr w:rsidR="002025A3" w:rsidTr="00F026DF">
        <w:trPr>
          <w:jc w:val="center"/>
        </w:trPr>
        <w:tc>
          <w:tcPr>
            <w:tcW w:w="2245" w:type="dxa"/>
          </w:tcPr>
          <w:p w:rsidR="002025A3" w:rsidRPr="00735F87" w:rsidRDefault="002025A3" w:rsidP="002025A3">
            <w:pPr>
              <w:rPr>
                <w:lang w:val="en-GB" w:eastAsia="en-GB"/>
              </w:rPr>
            </w:pPr>
            <w:r>
              <w:rPr>
                <w:lang w:val="en-GB" w:eastAsia="en-GB"/>
              </w:rPr>
              <w:t>Logistics and relief items provided</w:t>
            </w:r>
          </w:p>
        </w:tc>
        <w:tc>
          <w:tcPr>
            <w:tcW w:w="2086" w:type="dxa"/>
          </w:tcPr>
          <w:p w:rsidR="002025A3" w:rsidRPr="00735F87" w:rsidRDefault="002025A3" w:rsidP="002025A3">
            <w:pPr>
              <w:rPr>
                <w:lang w:val="en-GB" w:eastAsia="en-GB"/>
              </w:rPr>
            </w:pPr>
            <w:r w:rsidRPr="00735F87">
              <w:rPr>
                <w:lang w:val="en-GB" w:eastAsia="en-GB"/>
              </w:rPr>
              <w:t>N</w:t>
            </w:r>
            <w:r>
              <w:rPr>
                <w:lang w:val="en-GB" w:eastAsia="en-GB"/>
              </w:rPr>
              <w:t>umber  of beneficiary communities</w:t>
            </w:r>
            <w:r w:rsidRPr="00735F87">
              <w:rPr>
                <w:lang w:val="en-GB" w:eastAsia="en-GB"/>
              </w:rPr>
              <w:t xml:space="preserve"> </w:t>
            </w:r>
          </w:p>
        </w:tc>
        <w:tc>
          <w:tcPr>
            <w:tcW w:w="908" w:type="dxa"/>
            <w:vAlign w:val="bottom"/>
          </w:tcPr>
          <w:p w:rsidR="002025A3" w:rsidRDefault="002025A3" w:rsidP="002025A3">
            <w:pPr>
              <w:jc w:val="center"/>
              <w:rPr>
                <w:lang w:val="en-GB" w:eastAsia="en-GB"/>
              </w:rPr>
            </w:pPr>
            <w:r>
              <w:rPr>
                <w:lang w:val="en-GB" w:eastAsia="en-GB"/>
              </w:rPr>
              <w:t>17</w:t>
            </w:r>
          </w:p>
        </w:tc>
        <w:tc>
          <w:tcPr>
            <w:tcW w:w="993" w:type="dxa"/>
            <w:vAlign w:val="bottom"/>
          </w:tcPr>
          <w:p w:rsidR="002025A3" w:rsidRDefault="002025A3" w:rsidP="002025A3">
            <w:pPr>
              <w:jc w:val="center"/>
              <w:rPr>
                <w:lang w:val="en-GB" w:eastAsia="en-GB"/>
              </w:rPr>
            </w:pPr>
            <w:r>
              <w:rPr>
                <w:lang w:val="en-GB" w:eastAsia="en-GB"/>
              </w:rPr>
              <w:t>9</w:t>
            </w:r>
          </w:p>
        </w:tc>
        <w:tc>
          <w:tcPr>
            <w:tcW w:w="989" w:type="dxa"/>
            <w:vAlign w:val="bottom"/>
          </w:tcPr>
          <w:p w:rsidR="002025A3" w:rsidRDefault="002025A3" w:rsidP="002025A3">
            <w:pPr>
              <w:jc w:val="center"/>
              <w:rPr>
                <w:lang w:val="en-GB" w:eastAsia="en-GB"/>
              </w:rPr>
            </w:pPr>
            <w:r>
              <w:rPr>
                <w:lang w:val="en-GB" w:eastAsia="en-GB"/>
              </w:rPr>
              <w:t>21</w:t>
            </w:r>
          </w:p>
        </w:tc>
        <w:tc>
          <w:tcPr>
            <w:tcW w:w="1074" w:type="dxa"/>
            <w:vAlign w:val="bottom"/>
          </w:tcPr>
          <w:p w:rsidR="002025A3" w:rsidRDefault="002025A3" w:rsidP="002025A3">
            <w:pPr>
              <w:jc w:val="center"/>
              <w:rPr>
                <w:lang w:val="en-GB" w:eastAsia="en-GB"/>
              </w:rPr>
            </w:pPr>
            <w:r>
              <w:rPr>
                <w:lang w:val="en-GB" w:eastAsia="en-GB"/>
              </w:rPr>
              <w:t>11</w:t>
            </w:r>
          </w:p>
        </w:tc>
        <w:tc>
          <w:tcPr>
            <w:tcW w:w="980" w:type="dxa"/>
            <w:vAlign w:val="bottom"/>
          </w:tcPr>
          <w:p w:rsidR="002025A3" w:rsidRDefault="002025A3" w:rsidP="002025A3">
            <w:pPr>
              <w:jc w:val="center"/>
              <w:rPr>
                <w:lang w:val="en-GB" w:eastAsia="en-GB"/>
              </w:rPr>
            </w:pPr>
            <w:r>
              <w:rPr>
                <w:lang w:val="en-GB" w:eastAsia="en-GB"/>
              </w:rPr>
              <w:t>21</w:t>
            </w:r>
          </w:p>
        </w:tc>
        <w:tc>
          <w:tcPr>
            <w:tcW w:w="1160" w:type="dxa"/>
            <w:vAlign w:val="bottom"/>
          </w:tcPr>
          <w:p w:rsidR="002025A3" w:rsidRDefault="002025A3" w:rsidP="002025A3">
            <w:pPr>
              <w:jc w:val="center"/>
              <w:rPr>
                <w:lang w:val="en-GB" w:eastAsia="en-GB"/>
              </w:rPr>
            </w:pPr>
            <w:r>
              <w:rPr>
                <w:lang w:val="en-GB" w:eastAsia="en-GB"/>
              </w:rPr>
              <w:t>21</w:t>
            </w:r>
          </w:p>
        </w:tc>
        <w:tc>
          <w:tcPr>
            <w:tcW w:w="1170" w:type="dxa"/>
            <w:vAlign w:val="bottom"/>
          </w:tcPr>
          <w:p w:rsidR="002025A3" w:rsidRDefault="002025A3" w:rsidP="002025A3">
            <w:pPr>
              <w:jc w:val="center"/>
              <w:rPr>
                <w:lang w:val="en-GB" w:eastAsia="en-GB"/>
              </w:rPr>
            </w:pPr>
            <w:r>
              <w:rPr>
                <w:lang w:val="en-GB" w:eastAsia="en-GB"/>
              </w:rPr>
              <w:t>21</w:t>
            </w:r>
          </w:p>
        </w:tc>
        <w:tc>
          <w:tcPr>
            <w:tcW w:w="1170" w:type="dxa"/>
            <w:vAlign w:val="bottom"/>
          </w:tcPr>
          <w:p w:rsidR="002025A3" w:rsidRDefault="002025A3" w:rsidP="002025A3">
            <w:pPr>
              <w:jc w:val="center"/>
              <w:rPr>
                <w:lang w:val="en-GB" w:eastAsia="en-GB"/>
              </w:rPr>
            </w:pPr>
            <w:r>
              <w:rPr>
                <w:lang w:val="en-GB" w:eastAsia="en-GB"/>
              </w:rPr>
              <w:t>21</w:t>
            </w:r>
          </w:p>
        </w:tc>
      </w:tr>
    </w:tbl>
    <w:p w:rsidR="002025A3" w:rsidRDefault="002025A3" w:rsidP="002025A3">
      <w:pPr>
        <w:tabs>
          <w:tab w:val="left" w:pos="7080"/>
        </w:tabs>
        <w:rPr>
          <w:lang w:val="en-GB" w:eastAsia="en-GB"/>
        </w:rPr>
      </w:pPr>
    </w:p>
    <w:p w:rsidR="002025A3" w:rsidRPr="00C26BCA" w:rsidRDefault="002025A3" w:rsidP="002025A3">
      <w:pPr>
        <w:tabs>
          <w:tab w:val="left" w:pos="7080"/>
        </w:tabs>
        <w:rPr>
          <w:lang w:val="en-GB" w:eastAsia="en-GB"/>
        </w:rPr>
      </w:pPr>
      <w:r>
        <w:rPr>
          <w:lang w:val="en-GB" w:eastAsia="en-GB"/>
        </w:rPr>
        <w:tab/>
      </w:r>
    </w:p>
    <w:p w:rsidR="00FF2201" w:rsidRDefault="00FF2201" w:rsidP="002025A3">
      <w:pPr>
        <w:spacing w:after="0" w:line="360" w:lineRule="auto"/>
        <w:jc w:val="both"/>
        <w:rPr>
          <w:rFonts w:asciiTheme="majorHAnsi" w:eastAsia="Calibri" w:hAnsiTheme="majorHAnsi" w:cstheme="majorHAnsi"/>
          <w:b/>
          <w:sz w:val="32"/>
          <w:szCs w:val="32"/>
        </w:rPr>
      </w:pPr>
    </w:p>
    <w:p w:rsidR="00FF2201" w:rsidRDefault="00FF2201" w:rsidP="002025A3">
      <w:pPr>
        <w:spacing w:after="0" w:line="360" w:lineRule="auto"/>
        <w:jc w:val="both"/>
        <w:rPr>
          <w:rFonts w:asciiTheme="majorHAnsi" w:eastAsia="Calibri" w:hAnsiTheme="majorHAnsi" w:cstheme="majorHAnsi"/>
          <w:b/>
          <w:sz w:val="32"/>
          <w:szCs w:val="32"/>
        </w:rPr>
      </w:pPr>
    </w:p>
    <w:p w:rsidR="00FF2201" w:rsidRDefault="00FF2201" w:rsidP="002025A3">
      <w:pPr>
        <w:spacing w:after="0" w:line="360" w:lineRule="auto"/>
        <w:jc w:val="both"/>
        <w:rPr>
          <w:rFonts w:asciiTheme="majorHAnsi" w:eastAsia="Calibri" w:hAnsiTheme="majorHAnsi" w:cstheme="majorHAnsi"/>
          <w:b/>
          <w:sz w:val="32"/>
          <w:szCs w:val="32"/>
        </w:rPr>
      </w:pPr>
    </w:p>
    <w:p w:rsidR="00FF2201" w:rsidRDefault="00FF2201" w:rsidP="002025A3">
      <w:pPr>
        <w:spacing w:after="0" w:line="360" w:lineRule="auto"/>
        <w:jc w:val="both"/>
        <w:rPr>
          <w:rFonts w:asciiTheme="majorHAnsi" w:eastAsia="Calibri" w:hAnsiTheme="majorHAnsi" w:cstheme="majorHAnsi"/>
          <w:b/>
          <w:sz w:val="32"/>
          <w:szCs w:val="32"/>
        </w:rPr>
      </w:pPr>
    </w:p>
    <w:p w:rsidR="00AD6A18" w:rsidRDefault="00AD6A18" w:rsidP="002025A3">
      <w:pPr>
        <w:spacing w:after="0" w:line="360" w:lineRule="auto"/>
        <w:jc w:val="both"/>
        <w:rPr>
          <w:rFonts w:asciiTheme="majorHAnsi" w:eastAsia="Calibri" w:hAnsiTheme="majorHAnsi" w:cstheme="majorHAnsi"/>
          <w:b/>
          <w:sz w:val="32"/>
          <w:szCs w:val="32"/>
        </w:rPr>
      </w:pPr>
    </w:p>
    <w:p w:rsidR="00AD6A18" w:rsidRDefault="00AD6A18" w:rsidP="00FF2201">
      <w:pPr>
        <w:spacing w:after="0" w:line="360" w:lineRule="auto"/>
        <w:jc w:val="center"/>
        <w:rPr>
          <w:rFonts w:asciiTheme="majorHAnsi" w:eastAsia="Calibri" w:hAnsiTheme="majorHAnsi" w:cstheme="majorHAnsi"/>
          <w:b/>
          <w:sz w:val="32"/>
          <w:szCs w:val="32"/>
        </w:rPr>
      </w:pPr>
    </w:p>
    <w:p w:rsidR="002025A3" w:rsidRDefault="00FF2201" w:rsidP="00FF2201">
      <w:pPr>
        <w:spacing w:after="0" w:line="360" w:lineRule="auto"/>
        <w:jc w:val="center"/>
        <w:rPr>
          <w:rFonts w:asciiTheme="majorHAnsi" w:eastAsia="Calibri" w:hAnsiTheme="majorHAnsi" w:cstheme="majorHAnsi"/>
          <w:b/>
          <w:sz w:val="32"/>
          <w:szCs w:val="32"/>
        </w:rPr>
      </w:pPr>
      <w:r w:rsidRPr="00FF2201">
        <w:rPr>
          <w:rFonts w:asciiTheme="majorHAnsi" w:eastAsia="Calibri" w:hAnsiTheme="majorHAnsi" w:cstheme="majorHAnsi"/>
          <w:b/>
          <w:sz w:val="32"/>
          <w:szCs w:val="32"/>
        </w:rPr>
        <w:t>2022 EXPENDITURE BY BUDGET PROGRAMME, PROJECTS AND ECONOMIC CLASSIFICATION</w:t>
      </w:r>
    </w:p>
    <w:tbl>
      <w:tblPr>
        <w:tblW w:w="12230" w:type="dxa"/>
        <w:tblLook w:val="04A0" w:firstRow="1" w:lastRow="0" w:firstColumn="1" w:lastColumn="0" w:noHBand="0" w:noVBand="1"/>
      </w:tblPr>
      <w:tblGrid>
        <w:gridCol w:w="3410"/>
        <w:gridCol w:w="3150"/>
        <w:gridCol w:w="1980"/>
        <w:gridCol w:w="1980"/>
        <w:gridCol w:w="1710"/>
      </w:tblGrid>
      <w:tr w:rsidR="00FF2201" w:rsidRPr="00FF2201" w:rsidTr="00F026DF">
        <w:trPr>
          <w:trHeight w:val="300"/>
        </w:trPr>
        <w:tc>
          <w:tcPr>
            <w:tcW w:w="341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BUDGET PROGRAMME</w:t>
            </w:r>
          </w:p>
        </w:tc>
        <w:tc>
          <w:tcPr>
            <w:tcW w:w="315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KEY PRIORITY PROJECT FOR 2022</w:t>
            </w:r>
          </w:p>
        </w:tc>
        <w:tc>
          <w:tcPr>
            <w:tcW w:w="567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F2201" w:rsidRPr="00FF2201" w:rsidRDefault="00FF2201" w:rsidP="00FF2201">
            <w:pPr>
              <w:spacing w:after="0" w:line="240" w:lineRule="auto"/>
              <w:jc w:val="center"/>
              <w:rPr>
                <w:rFonts w:eastAsia="Times New Roman" w:cstheme="minorHAnsi"/>
                <w:b/>
                <w:bCs/>
                <w:color w:val="000000"/>
                <w:sz w:val="24"/>
                <w:szCs w:val="24"/>
              </w:rPr>
            </w:pPr>
            <w:r w:rsidRPr="00FF2201">
              <w:rPr>
                <w:rFonts w:eastAsia="Times New Roman" w:cstheme="minorHAnsi"/>
                <w:b/>
                <w:bCs/>
                <w:color w:val="000000"/>
                <w:sz w:val="24"/>
                <w:szCs w:val="24"/>
              </w:rPr>
              <w:t>AMOUNT GH₵</w:t>
            </w:r>
          </w:p>
        </w:tc>
      </w:tr>
      <w:tr w:rsidR="00FF2201" w:rsidRPr="00FF2201" w:rsidTr="00F026DF">
        <w:trPr>
          <w:trHeight w:val="540"/>
        </w:trPr>
        <w:tc>
          <w:tcPr>
            <w:tcW w:w="3410" w:type="dxa"/>
            <w:vMerge/>
            <w:tcBorders>
              <w:top w:val="single" w:sz="8" w:space="0" w:color="auto"/>
              <w:left w:val="single" w:sz="8" w:space="0" w:color="auto"/>
              <w:bottom w:val="single" w:sz="4" w:space="0" w:color="auto"/>
              <w:right w:val="single" w:sz="4" w:space="0" w:color="auto"/>
            </w:tcBorders>
            <w:vAlign w:val="center"/>
            <w:hideMark/>
          </w:tcPr>
          <w:p w:rsidR="00FF2201" w:rsidRPr="00FF2201" w:rsidRDefault="00FF2201" w:rsidP="00FF2201">
            <w:pPr>
              <w:spacing w:after="0" w:line="240" w:lineRule="auto"/>
              <w:rPr>
                <w:rFonts w:eastAsia="Times New Roman" w:cstheme="minorHAnsi"/>
                <w:b/>
                <w:bCs/>
                <w:color w:val="000000"/>
                <w:sz w:val="24"/>
                <w:szCs w:val="24"/>
              </w:rPr>
            </w:pPr>
          </w:p>
        </w:tc>
        <w:tc>
          <w:tcPr>
            <w:tcW w:w="3150" w:type="dxa"/>
            <w:vMerge/>
            <w:tcBorders>
              <w:top w:val="single" w:sz="8" w:space="0" w:color="auto"/>
              <w:left w:val="single" w:sz="4" w:space="0" w:color="auto"/>
              <w:bottom w:val="single" w:sz="4" w:space="0" w:color="auto"/>
              <w:right w:val="single" w:sz="4" w:space="0" w:color="auto"/>
            </w:tcBorders>
            <w:vAlign w:val="center"/>
            <w:hideMark/>
          </w:tcPr>
          <w:p w:rsidR="00FF2201" w:rsidRPr="00FF2201" w:rsidRDefault="00FF2201" w:rsidP="00FF2201">
            <w:pPr>
              <w:spacing w:after="0" w:line="240" w:lineRule="auto"/>
              <w:rPr>
                <w:rFonts w:eastAsia="Times New Roman" w:cstheme="minorHAnsi"/>
                <w:b/>
                <w:bCs/>
                <w:color w:val="000000"/>
                <w:sz w:val="24"/>
                <w:szCs w:val="24"/>
              </w:rPr>
            </w:pPr>
          </w:p>
        </w:tc>
        <w:tc>
          <w:tcPr>
            <w:tcW w:w="1980" w:type="dxa"/>
            <w:tcBorders>
              <w:top w:val="nil"/>
              <w:left w:val="nil"/>
              <w:bottom w:val="single" w:sz="4" w:space="0" w:color="auto"/>
              <w:right w:val="single" w:sz="4" w:space="0" w:color="auto"/>
            </w:tcBorders>
            <w:shd w:val="clear" w:color="auto" w:fill="auto"/>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GOODS &amp; SERVICES</w:t>
            </w:r>
          </w:p>
        </w:tc>
        <w:tc>
          <w:tcPr>
            <w:tcW w:w="1980" w:type="dxa"/>
            <w:tcBorders>
              <w:top w:val="nil"/>
              <w:left w:val="nil"/>
              <w:bottom w:val="single" w:sz="4" w:space="0" w:color="auto"/>
              <w:right w:val="single" w:sz="4" w:space="0" w:color="auto"/>
            </w:tcBorders>
            <w:shd w:val="clear" w:color="auto" w:fill="auto"/>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CAPITAL EXPENDITURE</w:t>
            </w:r>
          </w:p>
        </w:tc>
        <w:tc>
          <w:tcPr>
            <w:tcW w:w="1710" w:type="dxa"/>
            <w:tcBorders>
              <w:top w:val="nil"/>
              <w:left w:val="nil"/>
              <w:bottom w:val="single" w:sz="4" w:space="0" w:color="auto"/>
              <w:right w:val="single" w:sz="8" w:space="0" w:color="auto"/>
            </w:tcBorders>
            <w:shd w:val="clear" w:color="auto" w:fill="auto"/>
            <w:noWrap/>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TOTAL</w:t>
            </w:r>
          </w:p>
        </w:tc>
      </w:tr>
      <w:tr w:rsidR="00FF2201" w:rsidRPr="00FF2201" w:rsidTr="00F026DF">
        <w:trPr>
          <w:trHeight w:val="107"/>
        </w:trPr>
        <w:tc>
          <w:tcPr>
            <w:tcW w:w="3410" w:type="dxa"/>
            <w:vMerge w:val="restart"/>
            <w:tcBorders>
              <w:top w:val="nil"/>
              <w:left w:val="single" w:sz="8" w:space="0" w:color="auto"/>
              <w:right w:val="single" w:sz="4" w:space="0" w:color="auto"/>
            </w:tcBorders>
            <w:shd w:val="clear" w:color="auto" w:fill="auto"/>
            <w:vAlign w:val="center"/>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MANAGEMENT AND ADMINISTRATION</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color w:val="000000"/>
                <w:sz w:val="24"/>
                <w:szCs w:val="24"/>
              </w:rPr>
              <w:t> </w:t>
            </w: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Supply of office Furniture and fittings and their maintenance</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r>
      <w:tr w:rsidR="00FF2201" w:rsidRPr="00FF2201" w:rsidTr="00F026DF">
        <w:trPr>
          <w:trHeight w:val="63"/>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Supply of laptops, computers and accessories</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39,000.00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39,000.00 </w:t>
            </w:r>
          </w:p>
        </w:tc>
      </w:tr>
      <w:tr w:rsidR="00FF2201" w:rsidRPr="00FF2201" w:rsidTr="00F026DF">
        <w:trPr>
          <w:trHeight w:val="63"/>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Maintenance of Security, Law &amp; Order</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r>
      <w:tr w:rsidR="00FF2201" w:rsidRPr="00FF2201" w:rsidTr="00F026DF">
        <w:trPr>
          <w:trHeight w:val="885"/>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000000" w:fill="FFFFFF"/>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 xml:space="preserve"> Rehabilitation of the 5 No Area Councils and furnishing of the Area Councils with furniture and computers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67,741.79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67,741.79 </w:t>
            </w:r>
          </w:p>
        </w:tc>
      </w:tr>
      <w:tr w:rsidR="00FF2201" w:rsidRPr="00FF2201" w:rsidTr="00F026DF">
        <w:trPr>
          <w:trHeight w:val="945"/>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Capacity Building / seminars and conferences for Staff &amp; Assembly members.</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60,859.00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60,859.00 </w:t>
            </w:r>
          </w:p>
        </w:tc>
      </w:tr>
      <w:tr w:rsidR="00FF2201" w:rsidRPr="00FF2201" w:rsidTr="00F026DF">
        <w:trPr>
          <w:trHeight w:val="350"/>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Data Collection and update and revenue mobilization activities</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40,000.00 </w:t>
            </w:r>
          </w:p>
        </w:tc>
      </w:tr>
      <w:tr w:rsidR="00FF2201" w:rsidRPr="00FF2201" w:rsidTr="00F026DF">
        <w:trPr>
          <w:trHeight w:val="63"/>
        </w:trPr>
        <w:tc>
          <w:tcPr>
            <w:tcW w:w="3410" w:type="dxa"/>
            <w:vMerge/>
            <w:tcBorders>
              <w:left w:val="single" w:sz="8" w:space="0" w:color="auto"/>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nil"/>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Monitoring of developmental projects and </w:t>
            </w:r>
            <w:proofErr w:type="spellStart"/>
            <w:r w:rsidRPr="00FF2201">
              <w:rPr>
                <w:rFonts w:eastAsia="Times New Roman" w:cstheme="minorHAnsi"/>
                <w:color w:val="000000"/>
                <w:sz w:val="24"/>
                <w:szCs w:val="24"/>
              </w:rPr>
              <w:t>programmes</w:t>
            </w:r>
            <w:proofErr w:type="spellEnd"/>
            <w:r w:rsidRPr="00FF2201">
              <w:rPr>
                <w:rFonts w:eastAsia="Times New Roman" w:cstheme="minorHAnsi"/>
                <w:color w:val="000000"/>
                <w:sz w:val="24"/>
                <w:szCs w:val="24"/>
              </w:rPr>
              <w:t>, Preparation of Composite Budget, Strategic Plan and organize quarterly MPCU meetings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75,000.00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75,000.00 </w:t>
            </w:r>
          </w:p>
        </w:tc>
      </w:tr>
      <w:tr w:rsidR="00FF2201" w:rsidRPr="00FF2201" w:rsidTr="00F026DF">
        <w:trPr>
          <w:trHeight w:val="63"/>
        </w:trPr>
        <w:tc>
          <w:tcPr>
            <w:tcW w:w="3410" w:type="dxa"/>
            <w:tcBorders>
              <w:left w:val="single" w:sz="8" w:space="0" w:color="auto"/>
              <w:bottom w:val="single" w:sz="4" w:space="0" w:color="auto"/>
              <w:right w:val="single" w:sz="4" w:space="0" w:color="auto"/>
            </w:tcBorders>
            <w:shd w:val="clear" w:color="auto" w:fill="auto"/>
            <w:noWrap/>
            <w:vAlign w:val="bottom"/>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nil"/>
              <w:right w:val="nil"/>
            </w:tcBorders>
            <w:shd w:val="clear" w:color="auto" w:fill="auto"/>
            <w:vAlign w:val="bottom"/>
          </w:tcPr>
          <w:p w:rsidR="00FF2201" w:rsidRPr="00FF2201" w:rsidRDefault="00FF2201" w:rsidP="00FF2201">
            <w:pPr>
              <w:spacing w:after="0" w:line="240" w:lineRule="auto"/>
              <w:rPr>
                <w:rFonts w:eastAsia="Times New Roman" w:cstheme="minorHAnsi"/>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rsidR="00FF2201" w:rsidRPr="00FF2201" w:rsidRDefault="00FF2201" w:rsidP="00FF2201">
            <w:pPr>
              <w:spacing w:after="0" w:line="240" w:lineRule="auto"/>
              <w:jc w:val="right"/>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rsidR="00FF2201" w:rsidRPr="00FF2201" w:rsidRDefault="00FF2201" w:rsidP="00FF2201">
            <w:pPr>
              <w:spacing w:after="0" w:line="240" w:lineRule="auto"/>
              <w:jc w:val="right"/>
              <w:rPr>
                <w:rFonts w:eastAsia="Times New Roman" w:cstheme="minorHAnsi"/>
                <w:color w:val="000000"/>
                <w:sz w:val="24"/>
                <w:szCs w:val="24"/>
              </w:rPr>
            </w:pPr>
          </w:p>
        </w:tc>
        <w:tc>
          <w:tcPr>
            <w:tcW w:w="1710" w:type="dxa"/>
            <w:tcBorders>
              <w:top w:val="nil"/>
              <w:left w:val="nil"/>
              <w:bottom w:val="single" w:sz="4" w:space="0" w:color="auto"/>
              <w:right w:val="single" w:sz="8" w:space="0" w:color="auto"/>
            </w:tcBorders>
            <w:shd w:val="clear" w:color="auto" w:fill="auto"/>
            <w:noWrap/>
            <w:vAlign w:val="bottom"/>
          </w:tcPr>
          <w:p w:rsidR="00FF2201" w:rsidRPr="00FF2201" w:rsidRDefault="00FF2201" w:rsidP="00FF2201">
            <w:pPr>
              <w:spacing w:after="0" w:line="240" w:lineRule="auto"/>
              <w:jc w:val="right"/>
              <w:rPr>
                <w:rFonts w:eastAsia="Times New Roman" w:cstheme="minorHAnsi"/>
                <w:color w:val="000000"/>
                <w:sz w:val="24"/>
                <w:szCs w:val="24"/>
              </w:rPr>
            </w:pPr>
          </w:p>
        </w:tc>
      </w:tr>
      <w:tr w:rsidR="00FF2201" w:rsidRPr="00FF2201" w:rsidTr="00F026DF">
        <w:trPr>
          <w:trHeight w:val="63"/>
        </w:trPr>
        <w:tc>
          <w:tcPr>
            <w:tcW w:w="3410" w:type="dxa"/>
            <w:vMerge w:val="restart"/>
            <w:tcBorders>
              <w:top w:val="single" w:sz="4" w:space="0" w:color="auto"/>
              <w:left w:val="single" w:sz="8" w:space="0" w:color="auto"/>
              <w:right w:val="single" w:sz="4" w:space="0" w:color="auto"/>
            </w:tcBorders>
            <w:shd w:val="clear" w:color="auto" w:fill="auto"/>
            <w:noWrap/>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lastRenderedPageBreak/>
              <w:t>BUDGET PROGRAMME</w:t>
            </w:r>
          </w:p>
        </w:tc>
        <w:tc>
          <w:tcPr>
            <w:tcW w:w="3150" w:type="dxa"/>
            <w:tcBorders>
              <w:top w:val="single" w:sz="4" w:space="0" w:color="auto"/>
              <w:left w:val="nil"/>
              <w:bottom w:val="nil"/>
              <w:right w:val="nil"/>
            </w:tcBorders>
            <w:shd w:val="clear" w:color="auto" w:fill="auto"/>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KEY PRIORITY PROJECT FOR 2022</w:t>
            </w:r>
          </w:p>
        </w:tc>
        <w:tc>
          <w:tcPr>
            <w:tcW w:w="5670" w:type="dxa"/>
            <w:gridSpan w:val="3"/>
            <w:tcBorders>
              <w:top w:val="single" w:sz="4" w:space="0" w:color="auto"/>
              <w:left w:val="single" w:sz="4" w:space="0" w:color="auto"/>
              <w:bottom w:val="single" w:sz="4" w:space="0" w:color="auto"/>
              <w:right w:val="single" w:sz="8" w:space="0" w:color="auto"/>
            </w:tcBorders>
            <w:shd w:val="clear" w:color="auto" w:fill="auto"/>
            <w:noWrap/>
            <w:vAlign w:val="bottom"/>
          </w:tcPr>
          <w:p w:rsidR="00FF2201" w:rsidRPr="00FF2201" w:rsidRDefault="00FF2201" w:rsidP="00FF2201">
            <w:pPr>
              <w:spacing w:after="0" w:line="240" w:lineRule="auto"/>
              <w:jc w:val="center"/>
              <w:rPr>
                <w:rFonts w:eastAsia="Times New Roman" w:cstheme="minorHAnsi"/>
                <w:b/>
                <w:bCs/>
                <w:color w:val="000000"/>
                <w:sz w:val="24"/>
                <w:szCs w:val="24"/>
              </w:rPr>
            </w:pPr>
            <w:r w:rsidRPr="00FF2201">
              <w:rPr>
                <w:rFonts w:eastAsia="Times New Roman" w:cstheme="minorHAnsi"/>
                <w:b/>
                <w:bCs/>
                <w:color w:val="000000"/>
                <w:sz w:val="24"/>
                <w:szCs w:val="24"/>
              </w:rPr>
              <w:t>AMOUNT GH₵</w:t>
            </w:r>
          </w:p>
        </w:tc>
      </w:tr>
      <w:tr w:rsidR="00FF2201" w:rsidRPr="00FF2201" w:rsidTr="00F026DF">
        <w:trPr>
          <w:trHeight w:val="215"/>
        </w:trPr>
        <w:tc>
          <w:tcPr>
            <w:tcW w:w="3410" w:type="dxa"/>
            <w:vMerge/>
            <w:tcBorders>
              <w:left w:val="single" w:sz="8" w:space="0" w:color="auto"/>
              <w:bottom w:val="single" w:sz="4" w:space="0" w:color="auto"/>
              <w:right w:val="single" w:sz="4" w:space="0" w:color="auto"/>
            </w:tcBorders>
            <w:shd w:val="clear" w:color="auto" w:fill="auto"/>
            <w:noWrap/>
            <w:vAlign w:val="center"/>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nil"/>
              <w:right w:val="nil"/>
            </w:tcBorders>
            <w:shd w:val="clear" w:color="auto" w:fill="auto"/>
            <w:vAlign w:val="center"/>
          </w:tcPr>
          <w:p w:rsidR="00FF2201" w:rsidRPr="00FF2201" w:rsidRDefault="00FF2201" w:rsidP="00FF2201">
            <w:pPr>
              <w:spacing w:after="0" w:line="240" w:lineRule="auto"/>
              <w:rPr>
                <w:rFonts w:eastAsia="Times New Roman" w:cstheme="minorHAnsi"/>
                <w:color w:val="000000"/>
                <w:sz w:val="24"/>
                <w:szCs w:val="24"/>
              </w:rPr>
            </w:pPr>
          </w:p>
        </w:tc>
        <w:tc>
          <w:tcPr>
            <w:tcW w:w="1980" w:type="dxa"/>
            <w:tcBorders>
              <w:top w:val="nil"/>
              <w:left w:val="single" w:sz="4" w:space="0" w:color="auto"/>
              <w:bottom w:val="single" w:sz="4" w:space="0" w:color="auto"/>
              <w:right w:val="single" w:sz="4" w:space="0" w:color="auto"/>
            </w:tcBorders>
            <w:shd w:val="clear" w:color="auto" w:fill="auto"/>
            <w:noWrap/>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GOODS &amp; SERVICES</w:t>
            </w:r>
          </w:p>
        </w:tc>
        <w:tc>
          <w:tcPr>
            <w:tcW w:w="1980" w:type="dxa"/>
            <w:tcBorders>
              <w:top w:val="nil"/>
              <w:left w:val="nil"/>
              <w:bottom w:val="single" w:sz="4" w:space="0" w:color="auto"/>
              <w:right w:val="single" w:sz="4" w:space="0" w:color="auto"/>
            </w:tcBorders>
            <w:shd w:val="clear" w:color="auto" w:fill="auto"/>
            <w:noWrap/>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CAPITAL EXPENDITURE</w:t>
            </w:r>
          </w:p>
        </w:tc>
        <w:tc>
          <w:tcPr>
            <w:tcW w:w="1710" w:type="dxa"/>
            <w:tcBorders>
              <w:top w:val="nil"/>
              <w:left w:val="nil"/>
              <w:bottom w:val="single" w:sz="4" w:space="0" w:color="auto"/>
              <w:right w:val="single" w:sz="8" w:space="0" w:color="auto"/>
            </w:tcBorders>
            <w:shd w:val="clear" w:color="auto" w:fill="auto"/>
            <w:noWrap/>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TOTAL</w:t>
            </w:r>
          </w:p>
        </w:tc>
      </w:tr>
      <w:tr w:rsidR="00FF2201" w:rsidRPr="00FF2201" w:rsidTr="00F026DF">
        <w:trPr>
          <w:trHeight w:val="870"/>
        </w:trPr>
        <w:tc>
          <w:tcPr>
            <w:tcW w:w="3410" w:type="dxa"/>
            <w:vMerge w:val="restart"/>
            <w:tcBorders>
              <w:top w:val="nil"/>
              <w:left w:val="single" w:sz="8"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INFRASTRUCTURAL DEVELOPMENT AND MANAGEMENT</w:t>
            </w:r>
          </w:p>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 </w:t>
            </w:r>
          </w:p>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 </w:t>
            </w:r>
          </w:p>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color w:val="000000"/>
                <w:sz w:val="24"/>
                <w:szCs w:val="24"/>
              </w:rPr>
              <w:t> </w:t>
            </w:r>
          </w:p>
        </w:tc>
        <w:tc>
          <w:tcPr>
            <w:tcW w:w="3150" w:type="dxa"/>
            <w:tcBorders>
              <w:top w:val="single" w:sz="4" w:space="0" w:color="auto"/>
              <w:left w:val="nil"/>
              <w:bottom w:val="single" w:sz="4" w:space="0" w:color="auto"/>
              <w:right w:val="single" w:sz="4" w:space="0" w:color="auto"/>
            </w:tcBorders>
            <w:shd w:val="clear" w:color="000000" w:fill="FFFFFF"/>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Construction of 2 No. Foot Bridges at </w:t>
            </w:r>
            <w:proofErr w:type="spellStart"/>
            <w:r w:rsidRPr="00FF2201">
              <w:rPr>
                <w:rFonts w:eastAsia="Times New Roman" w:cstheme="minorHAnsi"/>
                <w:color w:val="000000"/>
                <w:sz w:val="24"/>
                <w:szCs w:val="24"/>
              </w:rPr>
              <w:t>Kade</w:t>
            </w:r>
            <w:proofErr w:type="spellEnd"/>
            <w:r w:rsidRPr="00FF2201">
              <w:rPr>
                <w:rFonts w:eastAsia="Times New Roman" w:cstheme="minorHAnsi"/>
                <w:color w:val="000000"/>
                <w:sz w:val="24"/>
                <w:szCs w:val="24"/>
              </w:rPr>
              <w:t xml:space="preserve"> and </w:t>
            </w:r>
            <w:proofErr w:type="spellStart"/>
            <w:r w:rsidRPr="00FF2201">
              <w:rPr>
                <w:rFonts w:eastAsia="Times New Roman" w:cstheme="minorHAnsi"/>
                <w:color w:val="000000"/>
                <w:sz w:val="24"/>
                <w:szCs w:val="24"/>
              </w:rPr>
              <w:t>Abaam</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276,195.94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276,195.94 </w:t>
            </w:r>
          </w:p>
        </w:tc>
      </w:tr>
      <w:tr w:rsidR="00FF2201" w:rsidRPr="00FF2201" w:rsidTr="00F026DF">
        <w:trPr>
          <w:trHeight w:val="945"/>
        </w:trPr>
        <w:tc>
          <w:tcPr>
            <w:tcW w:w="3410" w:type="dxa"/>
            <w:vMerge/>
            <w:tcBorders>
              <w:left w:val="single" w:sz="8"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p>
        </w:tc>
        <w:tc>
          <w:tcPr>
            <w:tcW w:w="3150" w:type="dxa"/>
            <w:tcBorders>
              <w:top w:val="nil"/>
              <w:left w:val="nil"/>
              <w:bottom w:val="single" w:sz="4" w:space="0" w:color="auto"/>
              <w:right w:val="single" w:sz="4" w:space="0" w:color="auto"/>
            </w:tcBorders>
            <w:shd w:val="clear" w:color="000000" w:fill="FFFFFF"/>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 xml:space="preserve"> Rehabilitate, reshape of feeder roads for selected communities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218,150.45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218,150.45 </w:t>
            </w:r>
          </w:p>
        </w:tc>
      </w:tr>
      <w:tr w:rsidR="00FF2201" w:rsidRPr="00FF2201" w:rsidTr="00F026DF">
        <w:trPr>
          <w:trHeight w:val="630"/>
        </w:trPr>
        <w:tc>
          <w:tcPr>
            <w:tcW w:w="3410" w:type="dxa"/>
            <w:vMerge/>
            <w:tcBorders>
              <w:left w:val="single" w:sz="8"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p>
        </w:tc>
        <w:tc>
          <w:tcPr>
            <w:tcW w:w="3150" w:type="dxa"/>
            <w:tcBorders>
              <w:top w:val="nil"/>
              <w:left w:val="nil"/>
              <w:bottom w:val="single" w:sz="4" w:space="0" w:color="auto"/>
              <w:right w:val="single" w:sz="4" w:space="0" w:color="auto"/>
            </w:tcBorders>
            <w:shd w:val="clear" w:color="000000" w:fill="FFFFFF"/>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 xml:space="preserve">Construction of 2 No. Culverts at </w:t>
            </w:r>
            <w:proofErr w:type="spellStart"/>
            <w:r w:rsidRPr="00FF2201">
              <w:rPr>
                <w:rFonts w:eastAsia="Times New Roman" w:cstheme="minorHAnsi"/>
                <w:sz w:val="24"/>
                <w:szCs w:val="24"/>
              </w:rPr>
              <w:t>Otumi</w:t>
            </w:r>
            <w:proofErr w:type="spellEnd"/>
            <w:r w:rsidRPr="00FF2201">
              <w:rPr>
                <w:rFonts w:eastAsia="Times New Roman" w:cstheme="minorHAnsi"/>
                <w:sz w:val="24"/>
                <w:szCs w:val="24"/>
              </w:rPr>
              <w:t xml:space="preserve"> and </w:t>
            </w:r>
            <w:proofErr w:type="spellStart"/>
            <w:r w:rsidRPr="00FF2201">
              <w:rPr>
                <w:rFonts w:eastAsia="Times New Roman" w:cstheme="minorHAnsi"/>
                <w:sz w:val="24"/>
                <w:szCs w:val="24"/>
              </w:rPr>
              <w:t>Twumwusu</w:t>
            </w:r>
            <w:proofErr w:type="spellEnd"/>
            <w:r w:rsidRPr="00FF2201">
              <w:rPr>
                <w:rFonts w:eastAsia="Times New Roman" w:cstheme="minorHAnsi"/>
                <w:sz w:val="24"/>
                <w:szCs w:val="24"/>
              </w:rPr>
              <w:t xml:space="preserve">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108,860.00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108,860.00 </w:t>
            </w:r>
          </w:p>
        </w:tc>
      </w:tr>
      <w:tr w:rsidR="00FF2201" w:rsidRPr="00FF2201" w:rsidTr="00F026DF">
        <w:trPr>
          <w:trHeight w:val="315"/>
        </w:trPr>
        <w:tc>
          <w:tcPr>
            <w:tcW w:w="3410" w:type="dxa"/>
            <w:vMerge/>
            <w:tcBorders>
              <w:left w:val="single" w:sz="8"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p>
        </w:tc>
        <w:tc>
          <w:tcPr>
            <w:tcW w:w="3150" w:type="dxa"/>
            <w:tcBorders>
              <w:top w:val="nil"/>
              <w:left w:val="nil"/>
              <w:bottom w:val="single" w:sz="4" w:space="0" w:color="auto"/>
              <w:right w:val="single" w:sz="4" w:space="0" w:color="auto"/>
            </w:tcBorders>
            <w:shd w:val="clear" w:color="000000" w:fill="FFFFFF"/>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 xml:space="preserve"> Repair of faulty boreholes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38,027.00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jc w:val="right"/>
              <w:rPr>
                <w:rFonts w:eastAsia="Times New Roman" w:cstheme="minorHAnsi"/>
                <w:color w:val="000000"/>
                <w:sz w:val="24"/>
                <w:szCs w:val="24"/>
              </w:rPr>
            </w:pPr>
            <w:r w:rsidRPr="00FF2201">
              <w:rPr>
                <w:rFonts w:eastAsia="Times New Roman" w:cstheme="minorHAnsi"/>
                <w:color w:val="000000"/>
                <w:sz w:val="24"/>
                <w:szCs w:val="24"/>
              </w:rPr>
              <w:t xml:space="preserve">         38,027.00 </w:t>
            </w:r>
          </w:p>
        </w:tc>
      </w:tr>
      <w:tr w:rsidR="00FF2201" w:rsidRPr="00FF2201" w:rsidTr="00F026DF">
        <w:trPr>
          <w:trHeight w:val="945"/>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Drilling and mechanization of 2N0. borehole with overhead tank @ 45,135.00</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90,270.00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90,270.00 </w:t>
            </w:r>
          </w:p>
        </w:tc>
      </w:tr>
      <w:tr w:rsidR="00FF2201" w:rsidRPr="00FF2201" w:rsidTr="00F026DF">
        <w:trPr>
          <w:trHeight w:val="630"/>
        </w:trPr>
        <w:tc>
          <w:tcPr>
            <w:tcW w:w="3410" w:type="dxa"/>
            <w:vMerge/>
            <w:tcBorders>
              <w:left w:val="single" w:sz="8"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Street Naming project and property addressing</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100,000.00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100,000.00 </w:t>
            </w:r>
          </w:p>
        </w:tc>
      </w:tr>
      <w:tr w:rsidR="00FF2201" w:rsidRPr="00FF2201" w:rsidTr="00F026DF">
        <w:trPr>
          <w:trHeight w:val="630"/>
        </w:trPr>
        <w:tc>
          <w:tcPr>
            <w:tcW w:w="3410" w:type="dxa"/>
            <w:vMerge/>
            <w:tcBorders>
              <w:left w:val="single" w:sz="8" w:space="0" w:color="auto"/>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Valuation of Properties in the Municipal</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100,000.00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100,000.00 </w:t>
            </w:r>
          </w:p>
        </w:tc>
      </w:tr>
      <w:tr w:rsidR="00FF2201" w:rsidRPr="00FF2201" w:rsidTr="00F026DF">
        <w:trPr>
          <w:trHeight w:val="63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SOCIAL SERVICES DELIVERY</w:t>
            </w:r>
          </w:p>
        </w:tc>
        <w:tc>
          <w:tcPr>
            <w:tcW w:w="3150" w:type="dxa"/>
            <w:tcBorders>
              <w:top w:val="nil"/>
              <w:left w:val="nil"/>
              <w:bottom w:val="nil"/>
              <w:right w:val="nil"/>
            </w:tcBorders>
            <w:shd w:val="clear" w:color="000000" w:fill="FFFFFF"/>
            <w:vAlign w:val="bottom"/>
            <w:hideMark/>
          </w:tcPr>
          <w:p w:rsidR="00FF2201" w:rsidRPr="00FF2201" w:rsidRDefault="00FF2201" w:rsidP="00FF2201">
            <w:pPr>
              <w:spacing w:after="0" w:line="240" w:lineRule="auto"/>
              <w:rPr>
                <w:rFonts w:eastAsia="Times New Roman" w:cstheme="minorHAnsi"/>
                <w:sz w:val="24"/>
                <w:szCs w:val="24"/>
              </w:rPr>
            </w:pPr>
            <w:r w:rsidRPr="00FF2201">
              <w:rPr>
                <w:rFonts w:eastAsia="Times New Roman" w:cstheme="minorHAnsi"/>
                <w:sz w:val="24"/>
                <w:szCs w:val="24"/>
              </w:rPr>
              <w:t xml:space="preserve"> Supply of 500 No. mono desks @ 280.00 </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140,000.00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140,000.00 </w:t>
            </w:r>
          </w:p>
        </w:tc>
      </w:tr>
      <w:tr w:rsidR="00FF2201" w:rsidRPr="00FF2201" w:rsidTr="00F026DF">
        <w:trPr>
          <w:trHeight w:val="1200"/>
        </w:trPr>
        <w:tc>
          <w:tcPr>
            <w:tcW w:w="3410" w:type="dxa"/>
            <w:tcBorders>
              <w:top w:val="nil"/>
              <w:left w:val="single" w:sz="8" w:space="0" w:color="auto"/>
              <w:bottom w:val="single" w:sz="4" w:space="0" w:color="auto"/>
              <w:right w:val="single" w:sz="4" w:space="0" w:color="auto"/>
            </w:tcBorders>
            <w:shd w:val="clear" w:color="auto" w:fill="auto"/>
            <w:vAlign w:val="bottom"/>
            <w:hideMark/>
          </w:tcPr>
          <w:p w:rsidR="00FF2201" w:rsidRPr="00FF2201" w:rsidRDefault="00FF2201" w:rsidP="00FF2201">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ECONOMIC DEVELOPMENT</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Facilitate production and distribution of 50000 oil palm seedlings to farmers under PERD.</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3,472.00 </w:t>
            </w:r>
          </w:p>
        </w:tc>
        <w:tc>
          <w:tcPr>
            <w:tcW w:w="1980" w:type="dxa"/>
            <w:tcBorders>
              <w:top w:val="nil"/>
              <w:left w:val="nil"/>
              <w:bottom w:val="single" w:sz="4" w:space="0" w:color="auto"/>
              <w:right w:val="single" w:sz="4"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FF2201" w:rsidRPr="00FF2201" w:rsidRDefault="00FF2201" w:rsidP="00FF2201">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3,472.00 </w:t>
            </w:r>
          </w:p>
        </w:tc>
      </w:tr>
      <w:tr w:rsidR="00FF2201" w:rsidRPr="00FF2201" w:rsidTr="00F026DF">
        <w:trPr>
          <w:trHeight w:val="80"/>
        </w:trPr>
        <w:tc>
          <w:tcPr>
            <w:tcW w:w="3410" w:type="dxa"/>
            <w:tcBorders>
              <w:top w:val="nil"/>
              <w:left w:val="single" w:sz="8" w:space="0" w:color="auto"/>
              <w:bottom w:val="single" w:sz="4" w:space="0" w:color="auto"/>
              <w:right w:val="single" w:sz="4" w:space="0" w:color="auto"/>
            </w:tcBorders>
            <w:shd w:val="clear" w:color="auto" w:fill="auto"/>
            <w:vAlign w:val="bottom"/>
          </w:tcPr>
          <w:p w:rsidR="00FF2201" w:rsidRPr="00FF2201" w:rsidRDefault="00FF2201" w:rsidP="00FF2201">
            <w:pPr>
              <w:spacing w:after="0" w:line="240" w:lineRule="auto"/>
              <w:rPr>
                <w:rFonts w:eastAsia="Times New Roman" w:cstheme="minorHAnsi"/>
                <w:b/>
                <w:bCs/>
                <w:color w:val="000000"/>
                <w:sz w:val="24"/>
                <w:szCs w:val="24"/>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FF2201" w:rsidRPr="00FF2201" w:rsidRDefault="00FF2201" w:rsidP="00FF2201">
            <w:pPr>
              <w:spacing w:after="0" w:line="240" w:lineRule="auto"/>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rsidR="00FF2201" w:rsidRPr="00FF2201" w:rsidRDefault="00FF2201" w:rsidP="00FF2201">
            <w:pPr>
              <w:spacing w:after="0" w:line="240" w:lineRule="auto"/>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rsidR="00FF2201" w:rsidRPr="00FF2201" w:rsidRDefault="00FF2201" w:rsidP="00FF2201">
            <w:pPr>
              <w:spacing w:after="0" w:line="240" w:lineRule="auto"/>
              <w:rPr>
                <w:rFonts w:eastAsia="Times New Roman" w:cstheme="minorHAnsi"/>
                <w:color w:val="000000"/>
                <w:sz w:val="24"/>
                <w:szCs w:val="24"/>
              </w:rPr>
            </w:pPr>
          </w:p>
        </w:tc>
        <w:tc>
          <w:tcPr>
            <w:tcW w:w="1710" w:type="dxa"/>
            <w:tcBorders>
              <w:top w:val="nil"/>
              <w:left w:val="nil"/>
              <w:bottom w:val="single" w:sz="4" w:space="0" w:color="auto"/>
              <w:right w:val="single" w:sz="8" w:space="0" w:color="auto"/>
            </w:tcBorders>
            <w:shd w:val="clear" w:color="auto" w:fill="auto"/>
            <w:noWrap/>
            <w:vAlign w:val="bottom"/>
          </w:tcPr>
          <w:p w:rsidR="00FF2201" w:rsidRPr="00FF2201" w:rsidRDefault="00FF2201" w:rsidP="00FF2201">
            <w:pPr>
              <w:spacing w:after="0" w:line="240" w:lineRule="auto"/>
              <w:rPr>
                <w:rFonts w:eastAsia="Times New Roman" w:cstheme="minorHAnsi"/>
                <w:color w:val="000000"/>
                <w:sz w:val="24"/>
                <w:szCs w:val="24"/>
              </w:rPr>
            </w:pPr>
          </w:p>
        </w:tc>
      </w:tr>
      <w:tr w:rsidR="005F47EE" w:rsidRPr="00FF2201" w:rsidTr="00F026DF">
        <w:trPr>
          <w:trHeight w:val="80"/>
        </w:trPr>
        <w:tc>
          <w:tcPr>
            <w:tcW w:w="3410" w:type="dxa"/>
            <w:tcBorders>
              <w:top w:val="nil"/>
              <w:left w:val="single" w:sz="8" w:space="0" w:color="auto"/>
              <w:bottom w:val="single" w:sz="4" w:space="0" w:color="auto"/>
              <w:right w:val="single" w:sz="4" w:space="0" w:color="auto"/>
            </w:tcBorders>
            <w:shd w:val="clear" w:color="auto" w:fill="auto"/>
            <w:vAlign w:val="bottom"/>
          </w:tcPr>
          <w:p w:rsidR="005F47EE" w:rsidRDefault="005F47EE" w:rsidP="00FF2201">
            <w:pPr>
              <w:spacing w:after="0" w:line="240" w:lineRule="auto"/>
              <w:rPr>
                <w:rFonts w:eastAsia="Times New Roman" w:cstheme="minorHAnsi"/>
                <w:b/>
                <w:bCs/>
                <w:color w:val="000000"/>
                <w:sz w:val="24"/>
                <w:szCs w:val="24"/>
              </w:rPr>
            </w:pPr>
          </w:p>
          <w:p w:rsidR="006D33BB" w:rsidRDefault="006D33BB" w:rsidP="00FF2201">
            <w:pPr>
              <w:spacing w:after="0" w:line="240" w:lineRule="auto"/>
              <w:rPr>
                <w:rFonts w:eastAsia="Times New Roman" w:cstheme="minorHAnsi"/>
                <w:b/>
                <w:bCs/>
                <w:color w:val="000000"/>
                <w:sz w:val="24"/>
                <w:szCs w:val="24"/>
              </w:rPr>
            </w:pPr>
          </w:p>
          <w:p w:rsidR="006D33BB" w:rsidRPr="00FF2201" w:rsidRDefault="006D33BB" w:rsidP="00FF2201">
            <w:pPr>
              <w:spacing w:after="0" w:line="240" w:lineRule="auto"/>
              <w:rPr>
                <w:rFonts w:eastAsia="Times New Roman" w:cstheme="minorHAnsi"/>
                <w:b/>
                <w:bCs/>
                <w:color w:val="000000"/>
                <w:sz w:val="24"/>
                <w:szCs w:val="24"/>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F47EE" w:rsidRPr="00FF2201" w:rsidRDefault="005F47EE" w:rsidP="00FF2201">
            <w:pPr>
              <w:spacing w:after="0" w:line="240" w:lineRule="auto"/>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rsidR="005F47EE" w:rsidRPr="00FF2201" w:rsidRDefault="005F47EE" w:rsidP="00FF2201">
            <w:pPr>
              <w:spacing w:after="0" w:line="240" w:lineRule="auto"/>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rsidR="005F47EE" w:rsidRPr="00FF2201" w:rsidRDefault="005F47EE" w:rsidP="00FF2201">
            <w:pPr>
              <w:spacing w:after="0" w:line="240" w:lineRule="auto"/>
              <w:rPr>
                <w:rFonts w:eastAsia="Times New Roman" w:cstheme="minorHAnsi"/>
                <w:color w:val="000000"/>
                <w:sz w:val="24"/>
                <w:szCs w:val="24"/>
              </w:rPr>
            </w:pPr>
          </w:p>
        </w:tc>
        <w:tc>
          <w:tcPr>
            <w:tcW w:w="1710" w:type="dxa"/>
            <w:tcBorders>
              <w:top w:val="nil"/>
              <w:left w:val="nil"/>
              <w:bottom w:val="single" w:sz="4" w:space="0" w:color="auto"/>
              <w:right w:val="single" w:sz="8" w:space="0" w:color="auto"/>
            </w:tcBorders>
            <w:shd w:val="clear" w:color="auto" w:fill="auto"/>
            <w:noWrap/>
            <w:vAlign w:val="bottom"/>
          </w:tcPr>
          <w:p w:rsidR="005F47EE" w:rsidRPr="00FF2201" w:rsidRDefault="005F47EE" w:rsidP="00FF2201">
            <w:pPr>
              <w:spacing w:after="0" w:line="240" w:lineRule="auto"/>
              <w:rPr>
                <w:rFonts w:eastAsia="Times New Roman" w:cstheme="minorHAnsi"/>
                <w:color w:val="000000"/>
                <w:sz w:val="24"/>
                <w:szCs w:val="24"/>
              </w:rPr>
            </w:pPr>
          </w:p>
        </w:tc>
      </w:tr>
      <w:tr w:rsidR="003E2245" w:rsidRPr="00FF2201" w:rsidTr="00F026DF">
        <w:trPr>
          <w:trHeight w:val="80"/>
        </w:trPr>
        <w:tc>
          <w:tcPr>
            <w:tcW w:w="3410" w:type="dxa"/>
            <w:vMerge w:val="restart"/>
            <w:tcBorders>
              <w:top w:val="single" w:sz="4" w:space="0" w:color="auto"/>
              <w:left w:val="single" w:sz="8" w:space="0" w:color="auto"/>
              <w:right w:val="single" w:sz="4" w:space="0" w:color="auto"/>
            </w:tcBorders>
            <w:shd w:val="clear" w:color="auto" w:fill="auto"/>
          </w:tcPr>
          <w:p w:rsidR="006D33BB" w:rsidRDefault="006D33BB" w:rsidP="003E2245">
            <w:pPr>
              <w:spacing w:after="0" w:line="240" w:lineRule="auto"/>
              <w:rPr>
                <w:rFonts w:eastAsia="Times New Roman" w:cstheme="minorHAnsi"/>
                <w:b/>
                <w:bCs/>
                <w:color w:val="000000"/>
                <w:sz w:val="24"/>
                <w:szCs w:val="24"/>
              </w:rPr>
            </w:pPr>
          </w:p>
          <w:p w:rsidR="003E2245" w:rsidRPr="00FF2201" w:rsidRDefault="003E2245" w:rsidP="003E2245">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BUDGET PROGRAMME</w:t>
            </w:r>
          </w:p>
        </w:tc>
        <w:tc>
          <w:tcPr>
            <w:tcW w:w="3150" w:type="dxa"/>
            <w:vMerge w:val="restart"/>
            <w:tcBorders>
              <w:top w:val="single" w:sz="4" w:space="0" w:color="auto"/>
              <w:left w:val="nil"/>
              <w:right w:val="single" w:sz="4" w:space="0" w:color="auto"/>
            </w:tcBorders>
            <w:shd w:val="clear" w:color="auto" w:fill="auto"/>
          </w:tcPr>
          <w:p w:rsidR="003E2245" w:rsidRPr="00FF2201" w:rsidRDefault="003E2245" w:rsidP="003E2245">
            <w:pPr>
              <w:spacing w:after="0" w:line="240" w:lineRule="auto"/>
              <w:rPr>
                <w:rFonts w:eastAsia="Times New Roman" w:cstheme="minorHAnsi"/>
                <w:b/>
                <w:bCs/>
                <w:color w:val="000000"/>
                <w:sz w:val="24"/>
                <w:szCs w:val="24"/>
              </w:rPr>
            </w:pPr>
            <w:r w:rsidRPr="00FF2201">
              <w:rPr>
                <w:rFonts w:eastAsia="Times New Roman" w:cstheme="minorHAnsi"/>
                <w:b/>
                <w:bCs/>
                <w:color w:val="000000"/>
                <w:sz w:val="24"/>
                <w:szCs w:val="24"/>
              </w:rPr>
              <w:t>KEY PRIORITY PROJECT FOR 2022</w:t>
            </w:r>
          </w:p>
          <w:p w:rsidR="003E2245" w:rsidRPr="00FF2201" w:rsidRDefault="003E2245" w:rsidP="003E2245">
            <w:pPr>
              <w:spacing w:after="0" w:line="240" w:lineRule="auto"/>
              <w:rPr>
                <w:rFonts w:eastAsia="Times New Roman" w:cstheme="minorHAnsi"/>
                <w:b/>
                <w:bCs/>
                <w:color w:val="000000"/>
                <w:sz w:val="24"/>
                <w:szCs w:val="24"/>
              </w:rPr>
            </w:pPr>
          </w:p>
        </w:tc>
        <w:tc>
          <w:tcPr>
            <w:tcW w:w="5670" w:type="dxa"/>
            <w:gridSpan w:val="3"/>
            <w:tcBorders>
              <w:top w:val="single" w:sz="4" w:space="0" w:color="auto"/>
              <w:left w:val="nil"/>
              <w:bottom w:val="single" w:sz="4" w:space="0" w:color="auto"/>
              <w:right w:val="single" w:sz="8" w:space="0" w:color="auto"/>
            </w:tcBorders>
            <w:shd w:val="clear" w:color="auto" w:fill="auto"/>
            <w:noWrap/>
            <w:vAlign w:val="bottom"/>
          </w:tcPr>
          <w:p w:rsidR="003E2245" w:rsidRPr="00FF2201" w:rsidRDefault="003E2245" w:rsidP="003E2245">
            <w:pPr>
              <w:spacing w:after="0" w:line="240" w:lineRule="auto"/>
              <w:jc w:val="center"/>
              <w:rPr>
                <w:rFonts w:eastAsia="Times New Roman" w:cstheme="minorHAnsi"/>
                <w:b/>
                <w:bCs/>
                <w:color w:val="000000"/>
                <w:sz w:val="24"/>
                <w:szCs w:val="24"/>
              </w:rPr>
            </w:pPr>
            <w:r w:rsidRPr="00FF2201">
              <w:rPr>
                <w:rFonts w:eastAsia="Times New Roman" w:cstheme="minorHAnsi"/>
                <w:b/>
                <w:bCs/>
                <w:color w:val="000000"/>
                <w:sz w:val="24"/>
                <w:szCs w:val="24"/>
              </w:rPr>
              <w:t>AMOUNT GH₵</w:t>
            </w:r>
          </w:p>
        </w:tc>
      </w:tr>
      <w:tr w:rsidR="003E2245" w:rsidRPr="00FF2201" w:rsidTr="00F026DF">
        <w:trPr>
          <w:trHeight w:val="80"/>
        </w:trPr>
        <w:tc>
          <w:tcPr>
            <w:tcW w:w="3410" w:type="dxa"/>
            <w:vMerge/>
            <w:tcBorders>
              <w:left w:val="single" w:sz="8" w:space="0" w:color="auto"/>
              <w:bottom w:val="single" w:sz="4" w:space="0" w:color="auto"/>
              <w:right w:val="single" w:sz="4" w:space="0" w:color="auto"/>
            </w:tcBorders>
            <w:shd w:val="clear" w:color="auto" w:fill="auto"/>
            <w:vAlign w:val="center"/>
          </w:tcPr>
          <w:p w:rsidR="003E2245" w:rsidRPr="00FF2201" w:rsidRDefault="003E2245" w:rsidP="003E2245">
            <w:pPr>
              <w:spacing w:after="0" w:line="240" w:lineRule="auto"/>
              <w:rPr>
                <w:rFonts w:eastAsia="Times New Roman" w:cstheme="minorHAnsi"/>
                <w:b/>
                <w:bCs/>
                <w:color w:val="000000"/>
                <w:sz w:val="24"/>
                <w:szCs w:val="24"/>
              </w:rPr>
            </w:pPr>
          </w:p>
        </w:tc>
        <w:tc>
          <w:tcPr>
            <w:tcW w:w="3150" w:type="dxa"/>
            <w:vMerge/>
            <w:tcBorders>
              <w:left w:val="nil"/>
              <w:bottom w:val="single" w:sz="4" w:space="0" w:color="auto"/>
              <w:right w:val="single" w:sz="4" w:space="0" w:color="auto"/>
            </w:tcBorders>
            <w:shd w:val="clear" w:color="auto" w:fill="auto"/>
            <w:vAlign w:val="center"/>
          </w:tcPr>
          <w:p w:rsidR="003E2245" w:rsidRPr="00FF2201" w:rsidRDefault="003E2245" w:rsidP="003E2245">
            <w:pPr>
              <w:spacing w:after="0" w:line="240" w:lineRule="auto"/>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tcPr>
          <w:p w:rsidR="003E2245" w:rsidRPr="00FF2201" w:rsidRDefault="003E2245" w:rsidP="003E2245">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GOODS &amp; SERVICES</w:t>
            </w:r>
          </w:p>
        </w:tc>
        <w:tc>
          <w:tcPr>
            <w:tcW w:w="1980" w:type="dxa"/>
            <w:tcBorders>
              <w:top w:val="nil"/>
              <w:left w:val="nil"/>
              <w:bottom w:val="single" w:sz="4" w:space="0" w:color="auto"/>
              <w:right w:val="single" w:sz="4" w:space="0" w:color="auto"/>
            </w:tcBorders>
            <w:shd w:val="clear" w:color="auto" w:fill="auto"/>
            <w:noWrap/>
          </w:tcPr>
          <w:p w:rsidR="003E2245" w:rsidRPr="00FF2201" w:rsidRDefault="003E2245" w:rsidP="003E2245">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CAPITAL EXPENDITURE</w:t>
            </w:r>
          </w:p>
        </w:tc>
        <w:tc>
          <w:tcPr>
            <w:tcW w:w="1710" w:type="dxa"/>
            <w:tcBorders>
              <w:top w:val="nil"/>
              <w:left w:val="nil"/>
              <w:bottom w:val="single" w:sz="4" w:space="0" w:color="auto"/>
              <w:right w:val="single" w:sz="8" w:space="0" w:color="auto"/>
            </w:tcBorders>
            <w:shd w:val="clear" w:color="auto" w:fill="auto"/>
            <w:noWrap/>
          </w:tcPr>
          <w:p w:rsidR="003E2245" w:rsidRPr="00FF2201" w:rsidRDefault="003E2245" w:rsidP="003E2245">
            <w:pPr>
              <w:spacing w:after="0" w:line="240" w:lineRule="auto"/>
              <w:jc w:val="right"/>
              <w:rPr>
                <w:rFonts w:eastAsia="Times New Roman" w:cstheme="minorHAnsi"/>
                <w:color w:val="000000"/>
                <w:sz w:val="24"/>
                <w:szCs w:val="24"/>
              </w:rPr>
            </w:pPr>
            <w:r w:rsidRPr="00FF2201">
              <w:rPr>
                <w:rFonts w:eastAsia="Times New Roman" w:cstheme="minorHAnsi"/>
                <w:b/>
                <w:bCs/>
                <w:color w:val="000000"/>
                <w:sz w:val="24"/>
                <w:szCs w:val="24"/>
              </w:rPr>
              <w:t>TOTAL</w:t>
            </w:r>
          </w:p>
        </w:tc>
      </w:tr>
      <w:tr w:rsidR="003E2245" w:rsidRPr="00FF2201" w:rsidTr="00F026DF">
        <w:trPr>
          <w:trHeight w:val="1250"/>
        </w:trPr>
        <w:tc>
          <w:tcPr>
            <w:tcW w:w="3410" w:type="dxa"/>
            <w:vMerge w:val="restart"/>
            <w:tcBorders>
              <w:top w:val="nil"/>
              <w:left w:val="single" w:sz="8" w:space="0" w:color="auto"/>
              <w:right w:val="single" w:sz="4" w:space="0" w:color="auto"/>
            </w:tcBorders>
            <w:shd w:val="clear" w:color="auto" w:fill="auto"/>
            <w:noWrap/>
            <w:vAlign w:val="center"/>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r w:rsidRPr="00FF2201">
              <w:rPr>
                <w:rFonts w:eastAsia="Times New Roman" w:cstheme="minorHAnsi"/>
                <w:b/>
                <w:bCs/>
                <w:color w:val="000000"/>
                <w:sz w:val="24"/>
                <w:szCs w:val="24"/>
              </w:rPr>
              <w:t>ECONOMIC DEVELOPMENT</w:t>
            </w:r>
          </w:p>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3150" w:type="dxa"/>
            <w:tcBorders>
              <w:top w:val="nil"/>
              <w:left w:val="nil"/>
              <w:bottom w:val="single" w:sz="4" w:space="0" w:color="auto"/>
              <w:right w:val="single" w:sz="4" w:space="0" w:color="auto"/>
            </w:tcBorders>
            <w:shd w:val="clear" w:color="auto" w:fill="auto"/>
            <w:vAlign w:val="center"/>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Conduct efficient and effective extension delivery (home and Field visits, demonstrations to train about 65000 Agricultural Value Chain Actors on GAPs</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23,800.00 </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23,800.00 </w:t>
            </w:r>
          </w:p>
        </w:tc>
      </w:tr>
      <w:tr w:rsidR="003E2245" w:rsidRPr="00FF2201" w:rsidTr="00F026DF">
        <w:trPr>
          <w:trHeight w:val="1500"/>
        </w:trPr>
        <w:tc>
          <w:tcPr>
            <w:tcW w:w="3410" w:type="dxa"/>
            <w:vMerge/>
            <w:tcBorders>
              <w:left w:val="single" w:sz="8"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center"/>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Facilitate Planting for Food and Jobs (PFJ) through sensitization, monitoring &amp; evaluation of beneficiary farmers in the municipality by December 2022</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64,000.00 </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64,000.00 </w:t>
            </w:r>
          </w:p>
        </w:tc>
      </w:tr>
      <w:tr w:rsidR="003E2245" w:rsidRPr="00FF2201" w:rsidTr="00F026DF">
        <w:trPr>
          <w:trHeight w:val="900"/>
        </w:trPr>
        <w:tc>
          <w:tcPr>
            <w:tcW w:w="3410" w:type="dxa"/>
            <w:vMerge/>
            <w:tcBorders>
              <w:left w:val="single" w:sz="8" w:space="0" w:color="auto"/>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p>
        </w:tc>
        <w:tc>
          <w:tcPr>
            <w:tcW w:w="3150" w:type="dxa"/>
            <w:tcBorders>
              <w:top w:val="nil"/>
              <w:left w:val="nil"/>
              <w:bottom w:val="single" w:sz="4" w:space="0" w:color="auto"/>
              <w:right w:val="single" w:sz="4" w:space="0" w:color="auto"/>
            </w:tcBorders>
            <w:shd w:val="clear" w:color="auto" w:fill="auto"/>
            <w:vAlign w:val="center"/>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Facilitate production and distribution of 10000 cockerels to farmers under PERD</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8,500.00 </w:t>
            </w:r>
          </w:p>
        </w:tc>
        <w:tc>
          <w:tcPr>
            <w:tcW w:w="1980" w:type="dxa"/>
            <w:tcBorders>
              <w:top w:val="nil"/>
              <w:left w:val="nil"/>
              <w:bottom w:val="single" w:sz="4"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4" w:space="0" w:color="auto"/>
              <w:right w:val="single" w:sz="8"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8,500.00 </w:t>
            </w:r>
          </w:p>
        </w:tc>
      </w:tr>
      <w:tr w:rsidR="003E2245" w:rsidRPr="00FF2201" w:rsidTr="00F026DF">
        <w:trPr>
          <w:trHeight w:val="645"/>
        </w:trPr>
        <w:tc>
          <w:tcPr>
            <w:tcW w:w="3410" w:type="dxa"/>
            <w:tcBorders>
              <w:top w:val="nil"/>
              <w:left w:val="single" w:sz="8" w:space="0" w:color="auto"/>
              <w:bottom w:val="single" w:sz="8" w:space="0" w:color="auto"/>
              <w:right w:val="single" w:sz="4" w:space="0" w:color="auto"/>
            </w:tcBorders>
            <w:shd w:val="clear" w:color="auto" w:fill="auto"/>
            <w:vAlign w:val="center"/>
            <w:hideMark/>
          </w:tcPr>
          <w:p w:rsidR="003E2245" w:rsidRPr="00FF2201" w:rsidRDefault="003E2245" w:rsidP="003E2245">
            <w:pPr>
              <w:spacing w:after="0" w:line="240" w:lineRule="auto"/>
              <w:rPr>
                <w:rFonts w:eastAsia="Times New Roman" w:cstheme="minorHAnsi"/>
                <w:b/>
                <w:bCs/>
                <w:sz w:val="24"/>
                <w:szCs w:val="24"/>
              </w:rPr>
            </w:pPr>
            <w:r w:rsidRPr="00FF2201">
              <w:rPr>
                <w:rFonts w:eastAsia="Times New Roman" w:cstheme="minorHAnsi"/>
                <w:b/>
                <w:bCs/>
                <w:sz w:val="24"/>
                <w:szCs w:val="24"/>
              </w:rPr>
              <w:t>ENVIRONMENTAL MANAGEMENT</w:t>
            </w:r>
          </w:p>
        </w:tc>
        <w:tc>
          <w:tcPr>
            <w:tcW w:w="3150" w:type="dxa"/>
            <w:tcBorders>
              <w:top w:val="nil"/>
              <w:left w:val="nil"/>
              <w:bottom w:val="single" w:sz="8" w:space="0" w:color="auto"/>
              <w:right w:val="single" w:sz="4" w:space="0" w:color="auto"/>
            </w:tcBorders>
            <w:shd w:val="clear" w:color="000000" w:fill="FFFFFF"/>
            <w:vAlign w:val="bottom"/>
            <w:hideMark/>
          </w:tcPr>
          <w:p w:rsidR="003E2245" w:rsidRPr="00FF2201" w:rsidRDefault="003E2245" w:rsidP="003E2245">
            <w:pPr>
              <w:spacing w:after="0" w:line="240" w:lineRule="auto"/>
              <w:rPr>
                <w:rFonts w:eastAsia="Times New Roman" w:cstheme="minorHAnsi"/>
                <w:sz w:val="24"/>
                <w:szCs w:val="24"/>
              </w:rPr>
            </w:pPr>
            <w:r w:rsidRPr="00FF2201">
              <w:rPr>
                <w:rFonts w:eastAsia="Times New Roman" w:cstheme="minorHAnsi"/>
                <w:sz w:val="24"/>
                <w:szCs w:val="24"/>
              </w:rPr>
              <w:t>Provide relief items to disaster victims</w:t>
            </w:r>
          </w:p>
        </w:tc>
        <w:tc>
          <w:tcPr>
            <w:tcW w:w="1980" w:type="dxa"/>
            <w:tcBorders>
              <w:top w:val="nil"/>
              <w:left w:val="nil"/>
              <w:bottom w:val="single" w:sz="8"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25,000.00 </w:t>
            </w:r>
          </w:p>
        </w:tc>
        <w:tc>
          <w:tcPr>
            <w:tcW w:w="1980" w:type="dxa"/>
            <w:tcBorders>
              <w:top w:val="nil"/>
              <w:left w:val="nil"/>
              <w:bottom w:val="single" w:sz="8" w:space="0" w:color="auto"/>
              <w:right w:val="single" w:sz="4"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w:t>
            </w:r>
          </w:p>
        </w:tc>
        <w:tc>
          <w:tcPr>
            <w:tcW w:w="1710" w:type="dxa"/>
            <w:tcBorders>
              <w:top w:val="nil"/>
              <w:left w:val="nil"/>
              <w:bottom w:val="single" w:sz="8" w:space="0" w:color="auto"/>
              <w:right w:val="single" w:sz="8" w:space="0" w:color="auto"/>
            </w:tcBorders>
            <w:shd w:val="clear" w:color="auto" w:fill="auto"/>
            <w:noWrap/>
            <w:vAlign w:val="bottom"/>
            <w:hideMark/>
          </w:tcPr>
          <w:p w:rsidR="003E2245" w:rsidRPr="00FF2201" w:rsidRDefault="003E2245" w:rsidP="003E2245">
            <w:pPr>
              <w:spacing w:after="0" w:line="240" w:lineRule="auto"/>
              <w:rPr>
                <w:rFonts w:eastAsia="Times New Roman" w:cstheme="minorHAnsi"/>
                <w:color w:val="000000"/>
                <w:sz w:val="24"/>
                <w:szCs w:val="24"/>
              </w:rPr>
            </w:pPr>
            <w:r w:rsidRPr="00FF2201">
              <w:rPr>
                <w:rFonts w:eastAsia="Times New Roman" w:cstheme="minorHAnsi"/>
                <w:color w:val="000000"/>
                <w:sz w:val="24"/>
                <w:szCs w:val="24"/>
              </w:rPr>
              <w:t xml:space="preserve">         25,000.00 </w:t>
            </w:r>
          </w:p>
        </w:tc>
      </w:tr>
    </w:tbl>
    <w:p w:rsidR="00FF2201" w:rsidRDefault="00FF2201" w:rsidP="00FF2201">
      <w:pPr>
        <w:spacing w:after="0" w:line="360" w:lineRule="auto"/>
        <w:rPr>
          <w:rFonts w:asciiTheme="majorHAnsi" w:eastAsia="Calibri" w:hAnsiTheme="majorHAnsi" w:cstheme="majorHAnsi"/>
          <w:b/>
          <w:sz w:val="32"/>
          <w:szCs w:val="32"/>
        </w:rPr>
      </w:pPr>
    </w:p>
    <w:p w:rsidR="00B86F09" w:rsidRDefault="00B86F09" w:rsidP="00FF2201">
      <w:pPr>
        <w:spacing w:after="0" w:line="360" w:lineRule="auto"/>
        <w:rPr>
          <w:rFonts w:asciiTheme="majorHAnsi" w:eastAsia="Calibri" w:hAnsiTheme="majorHAnsi" w:cstheme="majorHAnsi"/>
          <w:b/>
          <w:sz w:val="32"/>
          <w:szCs w:val="32"/>
        </w:rPr>
      </w:pPr>
    </w:p>
    <w:p w:rsidR="00B86F09" w:rsidRDefault="00B86F09" w:rsidP="00FF2201">
      <w:pPr>
        <w:spacing w:after="0" w:line="360" w:lineRule="auto"/>
        <w:rPr>
          <w:rFonts w:asciiTheme="majorHAnsi" w:eastAsia="Calibri" w:hAnsiTheme="majorHAnsi" w:cstheme="majorHAnsi"/>
          <w:b/>
          <w:sz w:val="32"/>
          <w:szCs w:val="32"/>
        </w:rPr>
      </w:pPr>
    </w:p>
    <w:p w:rsidR="00B86F09" w:rsidRDefault="00B86F09" w:rsidP="00FF2201">
      <w:pPr>
        <w:spacing w:after="0" w:line="360" w:lineRule="auto"/>
        <w:rPr>
          <w:rFonts w:asciiTheme="majorHAnsi" w:eastAsia="Calibri" w:hAnsiTheme="majorHAnsi" w:cstheme="majorHAnsi"/>
          <w:b/>
          <w:sz w:val="32"/>
          <w:szCs w:val="32"/>
        </w:rPr>
      </w:pPr>
    </w:p>
    <w:p w:rsidR="00B86F09" w:rsidRDefault="00B86F09" w:rsidP="00FF2201">
      <w:pPr>
        <w:spacing w:after="0" w:line="360" w:lineRule="auto"/>
        <w:rPr>
          <w:rFonts w:asciiTheme="majorHAnsi" w:eastAsia="Calibri" w:hAnsiTheme="majorHAnsi" w:cstheme="majorHAnsi"/>
          <w:b/>
          <w:sz w:val="32"/>
          <w:szCs w:val="32"/>
        </w:rPr>
      </w:pPr>
    </w:p>
    <w:p w:rsidR="00B86F09" w:rsidRDefault="00B86F09" w:rsidP="00B86F09">
      <w:pPr>
        <w:spacing w:after="0" w:line="360" w:lineRule="auto"/>
        <w:jc w:val="center"/>
        <w:rPr>
          <w:rFonts w:asciiTheme="majorHAnsi" w:eastAsia="Calibri" w:hAnsiTheme="majorHAnsi" w:cstheme="majorHAnsi"/>
          <w:b/>
          <w:sz w:val="32"/>
          <w:szCs w:val="32"/>
        </w:rPr>
      </w:pPr>
      <w:r w:rsidRPr="00B86F09">
        <w:rPr>
          <w:rFonts w:asciiTheme="majorHAnsi" w:eastAsia="Calibri" w:hAnsiTheme="majorHAnsi" w:cstheme="majorHAnsi"/>
          <w:b/>
          <w:sz w:val="32"/>
          <w:szCs w:val="32"/>
        </w:rPr>
        <w:lastRenderedPageBreak/>
        <w:t>2022 – 2025 REVENUE PROJECTIONS – IGF ONLY</w:t>
      </w:r>
    </w:p>
    <w:tbl>
      <w:tblPr>
        <w:tblW w:w="11960" w:type="dxa"/>
        <w:jc w:val="center"/>
        <w:tblLook w:val="04A0" w:firstRow="1" w:lastRow="0" w:firstColumn="1" w:lastColumn="0" w:noHBand="0" w:noVBand="1"/>
      </w:tblPr>
      <w:tblGrid>
        <w:gridCol w:w="1970"/>
        <w:gridCol w:w="1800"/>
        <w:gridCol w:w="1620"/>
        <w:gridCol w:w="1710"/>
        <w:gridCol w:w="1710"/>
        <w:gridCol w:w="1710"/>
        <w:gridCol w:w="1499"/>
      </w:tblGrid>
      <w:tr w:rsidR="00741857" w:rsidRPr="009F45A9" w:rsidTr="00F026DF">
        <w:trPr>
          <w:trHeight w:val="300"/>
          <w:jc w:val="center"/>
        </w:trPr>
        <w:tc>
          <w:tcPr>
            <w:tcW w:w="19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ITEM</w:t>
            </w:r>
          </w:p>
        </w:tc>
        <w:tc>
          <w:tcPr>
            <w:tcW w:w="3420" w:type="dxa"/>
            <w:gridSpan w:val="2"/>
            <w:tcBorders>
              <w:top w:val="single" w:sz="8" w:space="0" w:color="auto"/>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center"/>
              <w:rPr>
                <w:rFonts w:eastAsia="Times New Roman" w:cstheme="minorHAnsi"/>
                <w:b/>
                <w:bCs/>
                <w:color w:val="000000"/>
                <w:sz w:val="24"/>
                <w:szCs w:val="24"/>
              </w:rPr>
            </w:pPr>
            <w:r w:rsidRPr="009F45A9">
              <w:rPr>
                <w:rFonts w:eastAsia="Times New Roman" w:cstheme="minorHAnsi"/>
                <w:b/>
                <w:bCs/>
                <w:color w:val="000000"/>
                <w:sz w:val="24"/>
                <w:szCs w:val="24"/>
              </w:rPr>
              <w:t>2021</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2022</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2023</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2024</w:t>
            </w:r>
          </w:p>
        </w:tc>
        <w:tc>
          <w:tcPr>
            <w:tcW w:w="1440" w:type="dxa"/>
            <w:tcBorders>
              <w:top w:val="single" w:sz="8" w:space="0" w:color="auto"/>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2025</w:t>
            </w:r>
          </w:p>
        </w:tc>
      </w:tr>
      <w:tr w:rsidR="00741857" w:rsidRPr="009F45A9" w:rsidTr="00F026DF">
        <w:trPr>
          <w:trHeight w:val="67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Budget</w:t>
            </w:r>
          </w:p>
        </w:tc>
        <w:tc>
          <w:tcPr>
            <w:tcW w:w="1620" w:type="dxa"/>
            <w:tcBorders>
              <w:top w:val="nil"/>
              <w:left w:val="nil"/>
              <w:bottom w:val="single" w:sz="4" w:space="0" w:color="auto"/>
              <w:right w:val="single" w:sz="4" w:space="0" w:color="auto"/>
            </w:tcBorders>
            <w:shd w:val="clear" w:color="auto" w:fill="auto"/>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Actual as at July, 2021</w:t>
            </w:r>
          </w:p>
        </w:tc>
        <w:tc>
          <w:tcPr>
            <w:tcW w:w="1710" w:type="dxa"/>
            <w:tcBorders>
              <w:top w:val="nil"/>
              <w:left w:val="nil"/>
              <w:bottom w:val="single" w:sz="4" w:space="0" w:color="auto"/>
              <w:right w:val="single" w:sz="4" w:space="0" w:color="auto"/>
            </w:tcBorders>
            <w:shd w:val="clear" w:color="auto" w:fill="auto"/>
            <w:noWrap/>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Projection</w:t>
            </w:r>
          </w:p>
        </w:tc>
        <w:tc>
          <w:tcPr>
            <w:tcW w:w="1710" w:type="dxa"/>
            <w:tcBorders>
              <w:top w:val="nil"/>
              <w:left w:val="nil"/>
              <w:bottom w:val="single" w:sz="4" w:space="0" w:color="auto"/>
              <w:right w:val="single" w:sz="4" w:space="0" w:color="auto"/>
            </w:tcBorders>
            <w:shd w:val="clear" w:color="auto" w:fill="auto"/>
            <w:noWrap/>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Projection</w:t>
            </w:r>
          </w:p>
        </w:tc>
        <w:tc>
          <w:tcPr>
            <w:tcW w:w="1710" w:type="dxa"/>
            <w:tcBorders>
              <w:top w:val="nil"/>
              <w:left w:val="nil"/>
              <w:bottom w:val="single" w:sz="4" w:space="0" w:color="auto"/>
              <w:right w:val="single" w:sz="4" w:space="0" w:color="auto"/>
            </w:tcBorders>
            <w:shd w:val="clear" w:color="auto" w:fill="auto"/>
            <w:noWrap/>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Projection</w:t>
            </w:r>
          </w:p>
        </w:tc>
        <w:tc>
          <w:tcPr>
            <w:tcW w:w="1440" w:type="dxa"/>
            <w:tcBorders>
              <w:top w:val="nil"/>
              <w:left w:val="nil"/>
              <w:bottom w:val="single" w:sz="4" w:space="0" w:color="auto"/>
              <w:right w:val="single" w:sz="8" w:space="0" w:color="auto"/>
            </w:tcBorders>
            <w:shd w:val="clear" w:color="auto" w:fill="auto"/>
            <w:noWrap/>
            <w:vAlign w:val="center"/>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Projection</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Property Rate</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280,000.00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120,920.65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389,195.00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395,032.93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400,958.42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406,972.80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Basic Rate</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1,000.00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1,015.00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1,030.23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1,045.68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Fees</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404,755.00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233,298.00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464,580.00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471,548.70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478,621.93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485,801.26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Fines</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1,000.00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1,015.00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1,030.23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1,045.68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Licenses</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126,220.00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40,435.00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194,832.00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197,754.48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200,720.80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203,731.61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Lands</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127,000.00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79,539.00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152,000.00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154,280.00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156,594.20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158,943.11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Rent</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58,000.00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41,469.00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58,140.00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59,012.10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59,897.28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60,795.74 </w:t>
            </w:r>
          </w:p>
        </w:tc>
      </w:tr>
      <w:tr w:rsidR="00741857" w:rsidRPr="009F45A9" w:rsidTr="00F026DF">
        <w:trPr>
          <w:trHeight w:val="315"/>
          <w:jc w:val="center"/>
        </w:trPr>
        <w:tc>
          <w:tcPr>
            <w:tcW w:w="1970" w:type="dxa"/>
            <w:tcBorders>
              <w:top w:val="nil"/>
              <w:left w:val="single" w:sz="8" w:space="0" w:color="auto"/>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color w:val="000000"/>
                <w:sz w:val="24"/>
                <w:szCs w:val="24"/>
              </w:rPr>
            </w:pPr>
            <w:r w:rsidRPr="009F45A9">
              <w:rPr>
                <w:rFonts w:eastAsia="Times New Roman" w:cstheme="minorHAnsi"/>
                <w:color w:val="000000"/>
                <w:sz w:val="24"/>
                <w:szCs w:val="24"/>
              </w:rPr>
              <w:t>Investment</w:t>
            </w:r>
          </w:p>
        </w:tc>
        <w:tc>
          <w:tcPr>
            <w:tcW w:w="180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25,500.00 </w:t>
            </w:r>
          </w:p>
        </w:tc>
        <w:tc>
          <w:tcPr>
            <w:tcW w:w="162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15,822.27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20,000.00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w:t>
            </w:r>
            <w:bookmarkStart w:id="8" w:name="_GoBack"/>
            <w:bookmarkEnd w:id="8"/>
            <w:r w:rsidRPr="009F45A9">
              <w:rPr>
                <w:rFonts w:eastAsia="Times New Roman" w:cstheme="minorHAnsi"/>
                <w:color w:val="000000"/>
                <w:sz w:val="24"/>
                <w:szCs w:val="24"/>
              </w:rPr>
              <w:t xml:space="preserve">     20,300.00 </w:t>
            </w:r>
          </w:p>
        </w:tc>
        <w:tc>
          <w:tcPr>
            <w:tcW w:w="1710" w:type="dxa"/>
            <w:tcBorders>
              <w:top w:val="nil"/>
              <w:left w:val="nil"/>
              <w:bottom w:val="single" w:sz="4"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20,604.50 </w:t>
            </w:r>
          </w:p>
        </w:tc>
        <w:tc>
          <w:tcPr>
            <w:tcW w:w="1440" w:type="dxa"/>
            <w:tcBorders>
              <w:top w:val="nil"/>
              <w:left w:val="nil"/>
              <w:bottom w:val="single" w:sz="4"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color w:val="000000"/>
                <w:sz w:val="24"/>
                <w:szCs w:val="24"/>
              </w:rPr>
            </w:pPr>
            <w:r w:rsidRPr="009F45A9">
              <w:rPr>
                <w:rFonts w:eastAsia="Times New Roman" w:cstheme="minorHAnsi"/>
                <w:color w:val="000000"/>
                <w:sz w:val="24"/>
                <w:szCs w:val="24"/>
              </w:rPr>
              <w:t xml:space="preserve">         20,913.57 </w:t>
            </w:r>
          </w:p>
        </w:tc>
      </w:tr>
      <w:tr w:rsidR="00741857" w:rsidRPr="009F45A9" w:rsidTr="00F026DF">
        <w:trPr>
          <w:trHeight w:val="330"/>
          <w:jc w:val="center"/>
        </w:trPr>
        <w:tc>
          <w:tcPr>
            <w:tcW w:w="1970" w:type="dxa"/>
            <w:tcBorders>
              <w:top w:val="nil"/>
              <w:left w:val="single" w:sz="8" w:space="0" w:color="auto"/>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rPr>
                <w:rFonts w:eastAsia="Times New Roman" w:cstheme="minorHAnsi"/>
                <w:b/>
                <w:bCs/>
                <w:color w:val="000000"/>
                <w:sz w:val="24"/>
                <w:szCs w:val="24"/>
              </w:rPr>
            </w:pPr>
            <w:r w:rsidRPr="009F45A9">
              <w:rPr>
                <w:rFonts w:eastAsia="Times New Roman" w:cstheme="minorHAnsi"/>
                <w:b/>
                <w:bCs/>
                <w:color w:val="000000"/>
                <w:sz w:val="24"/>
                <w:szCs w:val="24"/>
              </w:rPr>
              <w:t>Total</w:t>
            </w:r>
          </w:p>
        </w:tc>
        <w:tc>
          <w:tcPr>
            <w:tcW w:w="1800" w:type="dxa"/>
            <w:tcBorders>
              <w:top w:val="nil"/>
              <w:left w:val="nil"/>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1,023,475.00 </w:t>
            </w:r>
          </w:p>
        </w:tc>
        <w:tc>
          <w:tcPr>
            <w:tcW w:w="1620" w:type="dxa"/>
            <w:tcBorders>
              <w:top w:val="nil"/>
              <w:left w:val="nil"/>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531,483.92 </w:t>
            </w:r>
          </w:p>
        </w:tc>
        <w:tc>
          <w:tcPr>
            <w:tcW w:w="1710" w:type="dxa"/>
            <w:tcBorders>
              <w:top w:val="nil"/>
              <w:left w:val="nil"/>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1,280,747.00 </w:t>
            </w:r>
          </w:p>
        </w:tc>
        <w:tc>
          <w:tcPr>
            <w:tcW w:w="1710" w:type="dxa"/>
            <w:tcBorders>
              <w:top w:val="nil"/>
              <w:left w:val="nil"/>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1,299,958.21 </w:t>
            </w:r>
          </w:p>
        </w:tc>
        <w:tc>
          <w:tcPr>
            <w:tcW w:w="1710" w:type="dxa"/>
            <w:tcBorders>
              <w:top w:val="nil"/>
              <w:left w:val="nil"/>
              <w:bottom w:val="single" w:sz="8" w:space="0" w:color="auto"/>
              <w:right w:val="single" w:sz="4"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1,319,457.58 </w:t>
            </w:r>
          </w:p>
        </w:tc>
        <w:tc>
          <w:tcPr>
            <w:tcW w:w="1440" w:type="dxa"/>
            <w:tcBorders>
              <w:top w:val="nil"/>
              <w:left w:val="nil"/>
              <w:bottom w:val="single" w:sz="8" w:space="0" w:color="auto"/>
              <w:right w:val="single" w:sz="8" w:space="0" w:color="auto"/>
            </w:tcBorders>
            <w:shd w:val="clear" w:color="auto" w:fill="auto"/>
            <w:noWrap/>
            <w:vAlign w:val="bottom"/>
            <w:hideMark/>
          </w:tcPr>
          <w:p w:rsidR="00741857" w:rsidRPr="009F45A9" w:rsidRDefault="00741857" w:rsidP="00741857">
            <w:pPr>
              <w:spacing w:after="0" w:line="240" w:lineRule="auto"/>
              <w:jc w:val="right"/>
              <w:rPr>
                <w:rFonts w:eastAsia="Times New Roman" w:cstheme="minorHAnsi"/>
                <w:b/>
                <w:bCs/>
                <w:color w:val="000000"/>
                <w:sz w:val="24"/>
                <w:szCs w:val="24"/>
              </w:rPr>
            </w:pPr>
            <w:r w:rsidRPr="009F45A9">
              <w:rPr>
                <w:rFonts w:eastAsia="Times New Roman" w:cstheme="minorHAnsi"/>
                <w:b/>
                <w:bCs/>
                <w:color w:val="000000"/>
                <w:sz w:val="24"/>
                <w:szCs w:val="24"/>
              </w:rPr>
              <w:t xml:space="preserve">  1,339,249.44 </w:t>
            </w:r>
          </w:p>
        </w:tc>
      </w:tr>
    </w:tbl>
    <w:p w:rsidR="00A577C8" w:rsidRDefault="00A577C8" w:rsidP="00B86F09">
      <w:pPr>
        <w:spacing w:after="0" w:line="360" w:lineRule="auto"/>
        <w:jc w:val="center"/>
        <w:rPr>
          <w:rFonts w:asciiTheme="majorHAnsi" w:eastAsia="Calibri" w:hAnsiTheme="majorHAnsi" w:cstheme="majorHAnsi"/>
          <w:b/>
          <w:sz w:val="32"/>
          <w:szCs w:val="32"/>
        </w:rPr>
      </w:pPr>
    </w:p>
    <w:p w:rsidR="00741316" w:rsidRDefault="00741316" w:rsidP="00B86F09">
      <w:pPr>
        <w:spacing w:after="0" w:line="360" w:lineRule="auto"/>
        <w:jc w:val="center"/>
        <w:rPr>
          <w:rFonts w:asciiTheme="majorHAnsi" w:eastAsia="Calibri" w:hAnsiTheme="majorHAnsi" w:cstheme="majorHAnsi"/>
          <w:b/>
          <w:sz w:val="32"/>
          <w:szCs w:val="32"/>
        </w:rPr>
      </w:pPr>
    </w:p>
    <w:p w:rsidR="00741316" w:rsidRDefault="00741316" w:rsidP="00B86F09">
      <w:pPr>
        <w:spacing w:after="0" w:line="360" w:lineRule="auto"/>
        <w:jc w:val="center"/>
        <w:rPr>
          <w:rFonts w:asciiTheme="majorHAnsi" w:eastAsia="Calibri" w:hAnsiTheme="majorHAnsi" w:cstheme="majorHAnsi"/>
          <w:b/>
          <w:sz w:val="32"/>
          <w:szCs w:val="32"/>
        </w:rPr>
      </w:pPr>
    </w:p>
    <w:p w:rsidR="00741316" w:rsidRDefault="00741316" w:rsidP="00B86F09">
      <w:pPr>
        <w:spacing w:after="0" w:line="360" w:lineRule="auto"/>
        <w:jc w:val="center"/>
        <w:rPr>
          <w:rFonts w:asciiTheme="majorHAnsi" w:eastAsia="Calibri" w:hAnsiTheme="majorHAnsi" w:cstheme="majorHAnsi"/>
          <w:b/>
          <w:sz w:val="32"/>
          <w:szCs w:val="32"/>
        </w:rPr>
      </w:pPr>
    </w:p>
    <w:p w:rsidR="00741316" w:rsidRDefault="00741316" w:rsidP="00B86F09">
      <w:pPr>
        <w:spacing w:after="0" w:line="360" w:lineRule="auto"/>
        <w:jc w:val="center"/>
        <w:rPr>
          <w:rFonts w:asciiTheme="majorHAnsi" w:eastAsia="Calibri" w:hAnsiTheme="majorHAnsi" w:cstheme="majorHAnsi"/>
          <w:b/>
          <w:sz w:val="32"/>
          <w:szCs w:val="32"/>
        </w:rPr>
      </w:pPr>
      <w:r w:rsidRPr="00741316">
        <w:rPr>
          <w:rFonts w:asciiTheme="majorHAnsi" w:eastAsia="Calibri" w:hAnsiTheme="majorHAnsi" w:cstheme="majorHAnsi"/>
          <w:b/>
          <w:sz w:val="32"/>
          <w:szCs w:val="32"/>
        </w:rPr>
        <w:lastRenderedPageBreak/>
        <w:t>GOVERNMENT FLAGSHIP PROJECTS/PROGRAMMES FOR 2022</w:t>
      </w:r>
    </w:p>
    <w:tbl>
      <w:tblPr>
        <w:tblW w:w="12219" w:type="dxa"/>
        <w:jc w:val="center"/>
        <w:tblLook w:val="04A0" w:firstRow="1" w:lastRow="0" w:firstColumn="1" w:lastColumn="0" w:noHBand="0" w:noVBand="1"/>
      </w:tblPr>
      <w:tblGrid>
        <w:gridCol w:w="1440"/>
        <w:gridCol w:w="2350"/>
        <w:gridCol w:w="4742"/>
        <w:gridCol w:w="1548"/>
        <w:gridCol w:w="2139"/>
      </w:tblGrid>
      <w:tr w:rsidR="00E5745A" w:rsidRPr="00E5745A" w:rsidTr="00F026DF">
        <w:trPr>
          <w:trHeight w:val="600"/>
          <w:jc w:val="center"/>
        </w:trPr>
        <w:tc>
          <w:tcPr>
            <w:tcW w:w="1440" w:type="dxa"/>
            <w:tcBorders>
              <w:top w:val="single" w:sz="8" w:space="0" w:color="auto"/>
              <w:left w:val="single" w:sz="8" w:space="0" w:color="auto"/>
              <w:bottom w:val="single" w:sz="4" w:space="0" w:color="auto"/>
              <w:right w:val="single" w:sz="4" w:space="0" w:color="auto"/>
            </w:tcBorders>
            <w:shd w:val="clear" w:color="auto" w:fill="auto"/>
            <w:noWrap/>
            <w:hideMark/>
          </w:tcPr>
          <w:p w:rsidR="00E5745A" w:rsidRPr="00E5745A" w:rsidRDefault="00E5745A" w:rsidP="00E5745A">
            <w:pPr>
              <w:spacing w:after="0" w:line="240" w:lineRule="auto"/>
              <w:rPr>
                <w:rFonts w:eastAsia="Times New Roman" w:cstheme="minorHAnsi"/>
                <w:b/>
                <w:color w:val="000000"/>
                <w:sz w:val="24"/>
                <w:szCs w:val="24"/>
              </w:rPr>
            </w:pPr>
            <w:r w:rsidRPr="00E5745A">
              <w:rPr>
                <w:rFonts w:eastAsia="Times New Roman" w:cstheme="minorHAnsi"/>
                <w:b/>
                <w:color w:val="000000"/>
                <w:sz w:val="24"/>
                <w:szCs w:val="24"/>
              </w:rPr>
              <w:t>NO.</w:t>
            </w:r>
          </w:p>
        </w:tc>
        <w:tc>
          <w:tcPr>
            <w:tcW w:w="2350" w:type="dxa"/>
            <w:tcBorders>
              <w:top w:val="single" w:sz="8" w:space="0" w:color="auto"/>
              <w:left w:val="nil"/>
              <w:bottom w:val="single" w:sz="4" w:space="0" w:color="auto"/>
              <w:right w:val="single" w:sz="4" w:space="0" w:color="auto"/>
            </w:tcBorders>
            <w:shd w:val="clear" w:color="auto" w:fill="auto"/>
            <w:hideMark/>
          </w:tcPr>
          <w:p w:rsidR="00E5745A" w:rsidRPr="00E5745A" w:rsidRDefault="00E5745A" w:rsidP="00E5745A">
            <w:pPr>
              <w:spacing w:after="0" w:line="240" w:lineRule="auto"/>
              <w:rPr>
                <w:rFonts w:eastAsia="Times New Roman" w:cstheme="minorHAnsi"/>
                <w:b/>
                <w:color w:val="000000"/>
                <w:sz w:val="24"/>
                <w:szCs w:val="24"/>
              </w:rPr>
            </w:pPr>
            <w:r w:rsidRPr="00E5745A">
              <w:rPr>
                <w:rFonts w:eastAsia="Times New Roman" w:cstheme="minorHAnsi"/>
                <w:b/>
                <w:color w:val="000000"/>
                <w:sz w:val="24"/>
                <w:szCs w:val="24"/>
              </w:rPr>
              <w:t>Type of Flagship Project/</w:t>
            </w:r>
            <w:proofErr w:type="spellStart"/>
            <w:r w:rsidRPr="00E5745A">
              <w:rPr>
                <w:rFonts w:eastAsia="Times New Roman" w:cstheme="minorHAnsi"/>
                <w:b/>
                <w:color w:val="000000"/>
                <w:sz w:val="24"/>
                <w:szCs w:val="24"/>
              </w:rPr>
              <w:t>Programme</w:t>
            </w:r>
            <w:proofErr w:type="spellEnd"/>
          </w:p>
        </w:tc>
        <w:tc>
          <w:tcPr>
            <w:tcW w:w="4742" w:type="dxa"/>
            <w:tcBorders>
              <w:top w:val="single" w:sz="8" w:space="0" w:color="auto"/>
              <w:left w:val="nil"/>
              <w:bottom w:val="single" w:sz="4" w:space="0" w:color="auto"/>
              <w:right w:val="single" w:sz="4" w:space="0" w:color="auto"/>
            </w:tcBorders>
            <w:shd w:val="clear" w:color="auto" w:fill="auto"/>
            <w:hideMark/>
          </w:tcPr>
          <w:p w:rsidR="00E5745A" w:rsidRPr="00E5745A" w:rsidRDefault="00E5745A" w:rsidP="00E5745A">
            <w:pPr>
              <w:spacing w:after="0" w:line="240" w:lineRule="auto"/>
              <w:rPr>
                <w:rFonts w:eastAsia="Times New Roman" w:cstheme="minorHAnsi"/>
                <w:b/>
                <w:color w:val="000000"/>
                <w:sz w:val="24"/>
                <w:szCs w:val="24"/>
              </w:rPr>
            </w:pPr>
            <w:r w:rsidRPr="00E5745A">
              <w:rPr>
                <w:rFonts w:eastAsia="Times New Roman" w:cstheme="minorHAnsi"/>
                <w:b/>
                <w:color w:val="000000"/>
                <w:sz w:val="24"/>
                <w:szCs w:val="24"/>
              </w:rPr>
              <w:t>Name of Activity/Project</w:t>
            </w:r>
          </w:p>
        </w:tc>
        <w:tc>
          <w:tcPr>
            <w:tcW w:w="1548" w:type="dxa"/>
            <w:tcBorders>
              <w:top w:val="single" w:sz="8" w:space="0" w:color="auto"/>
              <w:left w:val="nil"/>
              <w:bottom w:val="single" w:sz="4" w:space="0" w:color="auto"/>
              <w:right w:val="single" w:sz="4" w:space="0" w:color="auto"/>
            </w:tcBorders>
            <w:shd w:val="clear" w:color="auto" w:fill="auto"/>
            <w:hideMark/>
          </w:tcPr>
          <w:p w:rsidR="00E5745A" w:rsidRPr="00E5745A" w:rsidRDefault="00E5745A" w:rsidP="00E5745A">
            <w:pPr>
              <w:spacing w:after="0" w:line="240" w:lineRule="auto"/>
              <w:rPr>
                <w:rFonts w:eastAsia="Times New Roman" w:cstheme="minorHAnsi"/>
                <w:b/>
                <w:color w:val="000000"/>
                <w:sz w:val="24"/>
                <w:szCs w:val="24"/>
              </w:rPr>
            </w:pPr>
            <w:r w:rsidRPr="00E5745A">
              <w:rPr>
                <w:rFonts w:eastAsia="Times New Roman" w:cstheme="minorHAnsi"/>
                <w:b/>
                <w:color w:val="000000"/>
                <w:sz w:val="24"/>
                <w:szCs w:val="24"/>
              </w:rPr>
              <w:t>Budget</w:t>
            </w:r>
            <w:r w:rsidR="007B0159">
              <w:rPr>
                <w:rFonts w:eastAsia="Times New Roman" w:cstheme="minorHAnsi"/>
                <w:b/>
                <w:color w:val="000000"/>
                <w:sz w:val="24"/>
                <w:szCs w:val="24"/>
              </w:rPr>
              <w:t xml:space="preserve"> GH₵</w:t>
            </w:r>
          </w:p>
        </w:tc>
        <w:tc>
          <w:tcPr>
            <w:tcW w:w="2139" w:type="dxa"/>
            <w:tcBorders>
              <w:top w:val="single" w:sz="8" w:space="0" w:color="auto"/>
              <w:left w:val="nil"/>
              <w:bottom w:val="single" w:sz="4" w:space="0" w:color="auto"/>
              <w:right w:val="single" w:sz="8" w:space="0" w:color="auto"/>
            </w:tcBorders>
            <w:shd w:val="clear" w:color="auto" w:fill="auto"/>
            <w:hideMark/>
          </w:tcPr>
          <w:p w:rsidR="00E5745A" w:rsidRPr="00E5745A" w:rsidRDefault="00E5745A" w:rsidP="00E5745A">
            <w:pPr>
              <w:spacing w:after="0" w:line="240" w:lineRule="auto"/>
              <w:rPr>
                <w:rFonts w:eastAsia="Times New Roman" w:cstheme="minorHAnsi"/>
                <w:b/>
                <w:color w:val="000000"/>
                <w:sz w:val="24"/>
                <w:szCs w:val="24"/>
              </w:rPr>
            </w:pPr>
            <w:r w:rsidRPr="00E5745A">
              <w:rPr>
                <w:rFonts w:eastAsia="Times New Roman" w:cstheme="minorHAnsi"/>
                <w:b/>
                <w:color w:val="000000"/>
                <w:sz w:val="24"/>
                <w:szCs w:val="24"/>
              </w:rPr>
              <w:t>Funding Sources</w:t>
            </w:r>
          </w:p>
        </w:tc>
      </w:tr>
      <w:tr w:rsidR="00E5745A" w:rsidRPr="00E5745A" w:rsidTr="00FD59C1">
        <w:trPr>
          <w:trHeight w:val="395"/>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E5745A" w:rsidRPr="00E5745A" w:rsidRDefault="00E5745A" w:rsidP="00E5745A">
            <w:pPr>
              <w:spacing w:after="0" w:line="240" w:lineRule="auto"/>
              <w:jc w:val="center"/>
              <w:rPr>
                <w:rFonts w:eastAsia="Times New Roman" w:cstheme="minorHAnsi"/>
                <w:color w:val="000000"/>
                <w:sz w:val="24"/>
                <w:szCs w:val="24"/>
              </w:rPr>
            </w:pPr>
            <w:r w:rsidRPr="00E5745A">
              <w:rPr>
                <w:rFonts w:eastAsia="Times New Roman" w:cstheme="minorHAnsi"/>
                <w:color w:val="000000"/>
                <w:sz w:val="24"/>
                <w:szCs w:val="24"/>
              </w:rPr>
              <w:t>1</w:t>
            </w:r>
          </w:p>
        </w:tc>
        <w:tc>
          <w:tcPr>
            <w:tcW w:w="2350" w:type="dxa"/>
            <w:vMerge w:val="restart"/>
            <w:tcBorders>
              <w:top w:val="nil"/>
              <w:left w:val="nil"/>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AGRICULTURE</w:t>
            </w:r>
          </w:p>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 </w:t>
            </w:r>
          </w:p>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 </w:t>
            </w:r>
          </w:p>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 </w:t>
            </w:r>
          </w:p>
        </w:tc>
        <w:tc>
          <w:tcPr>
            <w:tcW w:w="4742" w:type="dxa"/>
            <w:tcBorders>
              <w:top w:val="nil"/>
              <w:left w:val="nil"/>
              <w:bottom w:val="single" w:sz="4" w:space="0" w:color="auto"/>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Facilitate production and distribution of 50000 oil palm seedlings to farmers under PERD.</w:t>
            </w:r>
          </w:p>
        </w:tc>
        <w:tc>
          <w:tcPr>
            <w:tcW w:w="1548" w:type="dxa"/>
            <w:tcBorders>
              <w:top w:val="nil"/>
              <w:left w:val="nil"/>
              <w:bottom w:val="single" w:sz="4" w:space="0" w:color="auto"/>
              <w:right w:val="single" w:sz="4" w:space="0" w:color="auto"/>
            </w:tcBorders>
            <w:shd w:val="clear" w:color="auto" w:fill="auto"/>
            <w:noWrap/>
            <w:vAlign w:val="bottom"/>
            <w:hideMark/>
          </w:tcPr>
          <w:p w:rsidR="00E5745A" w:rsidRPr="00E5745A" w:rsidRDefault="00E5745A" w:rsidP="00FD59C1">
            <w:pPr>
              <w:spacing w:after="0" w:line="240" w:lineRule="auto"/>
              <w:jc w:val="right"/>
              <w:rPr>
                <w:rFonts w:eastAsia="Times New Roman" w:cstheme="minorHAnsi"/>
                <w:color w:val="000000"/>
                <w:sz w:val="24"/>
                <w:szCs w:val="24"/>
              </w:rPr>
            </w:pPr>
            <w:r w:rsidRPr="00E5745A">
              <w:rPr>
                <w:rFonts w:eastAsia="Times New Roman" w:cstheme="minorHAnsi"/>
                <w:color w:val="000000"/>
                <w:sz w:val="24"/>
                <w:szCs w:val="24"/>
              </w:rPr>
              <w:t xml:space="preserve">          3,350.00 </w:t>
            </w:r>
          </w:p>
        </w:tc>
        <w:tc>
          <w:tcPr>
            <w:tcW w:w="2139" w:type="dxa"/>
            <w:tcBorders>
              <w:top w:val="nil"/>
              <w:left w:val="nil"/>
              <w:bottom w:val="single" w:sz="4" w:space="0" w:color="auto"/>
              <w:right w:val="single" w:sz="8" w:space="0" w:color="auto"/>
            </w:tcBorders>
            <w:shd w:val="clear" w:color="auto" w:fill="auto"/>
            <w:noWrap/>
            <w:vAlign w:val="bottom"/>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DONOR/GOG</w:t>
            </w:r>
          </w:p>
        </w:tc>
      </w:tr>
      <w:tr w:rsidR="00E5745A" w:rsidRPr="00E5745A" w:rsidTr="00FD59C1">
        <w:trPr>
          <w:trHeight w:val="80"/>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E5745A" w:rsidRPr="00E5745A" w:rsidRDefault="00E5745A" w:rsidP="00E5745A">
            <w:pPr>
              <w:spacing w:after="0" w:line="240" w:lineRule="auto"/>
              <w:jc w:val="center"/>
              <w:rPr>
                <w:rFonts w:eastAsia="Times New Roman" w:cstheme="minorHAnsi"/>
                <w:color w:val="000000"/>
                <w:sz w:val="24"/>
                <w:szCs w:val="24"/>
              </w:rPr>
            </w:pPr>
            <w:r w:rsidRPr="00E5745A">
              <w:rPr>
                <w:rFonts w:eastAsia="Times New Roman" w:cstheme="minorHAnsi"/>
                <w:color w:val="000000"/>
                <w:sz w:val="24"/>
                <w:szCs w:val="24"/>
              </w:rPr>
              <w:t>2</w:t>
            </w:r>
          </w:p>
        </w:tc>
        <w:tc>
          <w:tcPr>
            <w:tcW w:w="2350" w:type="dxa"/>
            <w:vMerge/>
            <w:tcBorders>
              <w:left w:val="nil"/>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p>
        </w:tc>
        <w:tc>
          <w:tcPr>
            <w:tcW w:w="4742" w:type="dxa"/>
            <w:tcBorders>
              <w:top w:val="nil"/>
              <w:left w:val="nil"/>
              <w:bottom w:val="single" w:sz="4" w:space="0" w:color="auto"/>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Develop oil palm nursery and provide technical support to farmers under PERD</w:t>
            </w:r>
          </w:p>
        </w:tc>
        <w:tc>
          <w:tcPr>
            <w:tcW w:w="1548" w:type="dxa"/>
            <w:tcBorders>
              <w:top w:val="nil"/>
              <w:left w:val="nil"/>
              <w:bottom w:val="single" w:sz="4" w:space="0" w:color="auto"/>
              <w:right w:val="single" w:sz="4" w:space="0" w:color="auto"/>
            </w:tcBorders>
            <w:shd w:val="clear" w:color="auto" w:fill="auto"/>
            <w:noWrap/>
            <w:vAlign w:val="bottom"/>
            <w:hideMark/>
          </w:tcPr>
          <w:p w:rsidR="00E5745A" w:rsidRPr="00E5745A" w:rsidRDefault="00E5745A" w:rsidP="00FD59C1">
            <w:pPr>
              <w:spacing w:after="0" w:line="240" w:lineRule="auto"/>
              <w:jc w:val="right"/>
              <w:rPr>
                <w:rFonts w:eastAsia="Times New Roman" w:cstheme="minorHAnsi"/>
                <w:color w:val="000000"/>
                <w:sz w:val="24"/>
                <w:szCs w:val="24"/>
              </w:rPr>
            </w:pPr>
            <w:r w:rsidRPr="00E5745A">
              <w:rPr>
                <w:rFonts w:eastAsia="Times New Roman" w:cstheme="minorHAnsi"/>
                <w:color w:val="000000"/>
                <w:sz w:val="24"/>
                <w:szCs w:val="24"/>
              </w:rPr>
              <w:t xml:space="preserve">        64,000.00 </w:t>
            </w:r>
          </w:p>
        </w:tc>
        <w:tc>
          <w:tcPr>
            <w:tcW w:w="2139" w:type="dxa"/>
            <w:tcBorders>
              <w:top w:val="nil"/>
              <w:left w:val="nil"/>
              <w:bottom w:val="single" w:sz="4" w:space="0" w:color="auto"/>
              <w:right w:val="single" w:sz="8" w:space="0" w:color="auto"/>
            </w:tcBorders>
            <w:shd w:val="clear" w:color="auto" w:fill="auto"/>
            <w:vAlign w:val="bottom"/>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DONOR/DACF/GOG</w:t>
            </w:r>
          </w:p>
        </w:tc>
      </w:tr>
      <w:tr w:rsidR="00E5745A" w:rsidRPr="00E5745A" w:rsidTr="00FD59C1">
        <w:trPr>
          <w:trHeight w:val="107"/>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E5745A" w:rsidRPr="00E5745A" w:rsidRDefault="00E5745A" w:rsidP="00E5745A">
            <w:pPr>
              <w:spacing w:after="0" w:line="240" w:lineRule="auto"/>
              <w:jc w:val="center"/>
              <w:rPr>
                <w:rFonts w:eastAsia="Times New Roman" w:cstheme="minorHAnsi"/>
                <w:color w:val="000000"/>
                <w:sz w:val="24"/>
                <w:szCs w:val="24"/>
              </w:rPr>
            </w:pPr>
            <w:r w:rsidRPr="00E5745A">
              <w:rPr>
                <w:rFonts w:eastAsia="Times New Roman" w:cstheme="minorHAnsi"/>
                <w:color w:val="000000"/>
                <w:sz w:val="24"/>
                <w:szCs w:val="24"/>
              </w:rPr>
              <w:t>3</w:t>
            </w:r>
          </w:p>
        </w:tc>
        <w:tc>
          <w:tcPr>
            <w:tcW w:w="2350" w:type="dxa"/>
            <w:vMerge/>
            <w:tcBorders>
              <w:left w:val="nil"/>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p>
        </w:tc>
        <w:tc>
          <w:tcPr>
            <w:tcW w:w="4742" w:type="dxa"/>
            <w:tcBorders>
              <w:top w:val="nil"/>
              <w:left w:val="nil"/>
              <w:bottom w:val="single" w:sz="4" w:space="0" w:color="auto"/>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Facilitate production and distribution of 10000 cockerels to farmers under RFJ</w:t>
            </w:r>
          </w:p>
        </w:tc>
        <w:tc>
          <w:tcPr>
            <w:tcW w:w="1548" w:type="dxa"/>
            <w:tcBorders>
              <w:top w:val="nil"/>
              <w:left w:val="nil"/>
              <w:bottom w:val="single" w:sz="4" w:space="0" w:color="auto"/>
              <w:right w:val="single" w:sz="4" w:space="0" w:color="auto"/>
            </w:tcBorders>
            <w:shd w:val="clear" w:color="auto" w:fill="auto"/>
            <w:noWrap/>
            <w:vAlign w:val="bottom"/>
            <w:hideMark/>
          </w:tcPr>
          <w:p w:rsidR="00E5745A" w:rsidRPr="00E5745A" w:rsidRDefault="00E5745A" w:rsidP="00FD59C1">
            <w:pPr>
              <w:spacing w:after="0" w:line="240" w:lineRule="auto"/>
              <w:jc w:val="right"/>
              <w:rPr>
                <w:rFonts w:eastAsia="Times New Roman" w:cstheme="minorHAnsi"/>
                <w:color w:val="000000"/>
                <w:sz w:val="24"/>
                <w:szCs w:val="24"/>
              </w:rPr>
            </w:pPr>
            <w:r w:rsidRPr="00E5745A">
              <w:rPr>
                <w:rFonts w:eastAsia="Times New Roman" w:cstheme="minorHAnsi"/>
                <w:color w:val="000000"/>
                <w:sz w:val="24"/>
                <w:szCs w:val="24"/>
              </w:rPr>
              <w:t xml:space="preserve">          8,500.00 </w:t>
            </w:r>
          </w:p>
        </w:tc>
        <w:tc>
          <w:tcPr>
            <w:tcW w:w="2139" w:type="dxa"/>
            <w:tcBorders>
              <w:top w:val="nil"/>
              <w:left w:val="nil"/>
              <w:bottom w:val="single" w:sz="4" w:space="0" w:color="auto"/>
              <w:right w:val="single" w:sz="8" w:space="0" w:color="auto"/>
            </w:tcBorders>
            <w:shd w:val="clear" w:color="auto" w:fill="auto"/>
            <w:vAlign w:val="bottom"/>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DONOR/DACF/GOG</w:t>
            </w:r>
          </w:p>
        </w:tc>
      </w:tr>
      <w:tr w:rsidR="00E5745A" w:rsidRPr="00E5745A" w:rsidTr="00FD59C1">
        <w:trPr>
          <w:trHeight w:val="233"/>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E5745A" w:rsidRPr="00E5745A" w:rsidRDefault="00E5745A" w:rsidP="00E5745A">
            <w:pPr>
              <w:spacing w:after="0" w:line="240" w:lineRule="auto"/>
              <w:jc w:val="center"/>
              <w:rPr>
                <w:rFonts w:eastAsia="Times New Roman" w:cstheme="minorHAnsi"/>
                <w:color w:val="000000"/>
                <w:sz w:val="24"/>
                <w:szCs w:val="24"/>
              </w:rPr>
            </w:pPr>
            <w:r w:rsidRPr="00E5745A">
              <w:rPr>
                <w:rFonts w:eastAsia="Times New Roman" w:cstheme="minorHAnsi"/>
                <w:color w:val="000000"/>
                <w:sz w:val="24"/>
                <w:szCs w:val="24"/>
              </w:rPr>
              <w:t>4</w:t>
            </w:r>
          </w:p>
        </w:tc>
        <w:tc>
          <w:tcPr>
            <w:tcW w:w="2350" w:type="dxa"/>
            <w:vMerge/>
            <w:tcBorders>
              <w:left w:val="nil"/>
              <w:bottom w:val="single" w:sz="4" w:space="0" w:color="auto"/>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p>
        </w:tc>
        <w:tc>
          <w:tcPr>
            <w:tcW w:w="4742" w:type="dxa"/>
            <w:tcBorders>
              <w:top w:val="nil"/>
              <w:left w:val="nil"/>
              <w:bottom w:val="single" w:sz="4" w:space="0" w:color="auto"/>
              <w:right w:val="single" w:sz="4" w:space="0" w:color="auto"/>
            </w:tcBorders>
            <w:shd w:val="clear" w:color="000000" w:fill="FFFFFF"/>
            <w:vAlign w:val="center"/>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Facilitate production and distribution of 10000 cockerels to farmers under PERD</w:t>
            </w:r>
          </w:p>
        </w:tc>
        <w:tc>
          <w:tcPr>
            <w:tcW w:w="1548" w:type="dxa"/>
            <w:tcBorders>
              <w:top w:val="nil"/>
              <w:left w:val="nil"/>
              <w:bottom w:val="single" w:sz="4" w:space="0" w:color="auto"/>
              <w:right w:val="single" w:sz="4" w:space="0" w:color="auto"/>
            </w:tcBorders>
            <w:shd w:val="clear" w:color="auto" w:fill="auto"/>
            <w:noWrap/>
            <w:vAlign w:val="bottom"/>
            <w:hideMark/>
          </w:tcPr>
          <w:p w:rsidR="00E5745A" w:rsidRPr="00E5745A" w:rsidRDefault="00E5745A" w:rsidP="00FD59C1">
            <w:pPr>
              <w:spacing w:after="0" w:line="240" w:lineRule="auto"/>
              <w:jc w:val="right"/>
              <w:rPr>
                <w:rFonts w:eastAsia="Times New Roman" w:cstheme="minorHAnsi"/>
                <w:color w:val="000000"/>
                <w:sz w:val="24"/>
                <w:szCs w:val="24"/>
              </w:rPr>
            </w:pPr>
            <w:r w:rsidRPr="00E5745A">
              <w:rPr>
                <w:rFonts w:eastAsia="Times New Roman" w:cstheme="minorHAnsi"/>
                <w:color w:val="000000"/>
                <w:sz w:val="24"/>
                <w:szCs w:val="24"/>
              </w:rPr>
              <w:t xml:space="preserve">          8,500.00 </w:t>
            </w:r>
          </w:p>
        </w:tc>
        <w:tc>
          <w:tcPr>
            <w:tcW w:w="2139" w:type="dxa"/>
            <w:tcBorders>
              <w:top w:val="nil"/>
              <w:left w:val="nil"/>
              <w:bottom w:val="single" w:sz="4" w:space="0" w:color="auto"/>
              <w:right w:val="single" w:sz="8" w:space="0" w:color="auto"/>
            </w:tcBorders>
            <w:shd w:val="clear" w:color="auto" w:fill="auto"/>
            <w:noWrap/>
            <w:vAlign w:val="bottom"/>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DACF/GOG</w:t>
            </w:r>
          </w:p>
        </w:tc>
      </w:tr>
      <w:tr w:rsidR="00E5745A" w:rsidRPr="00E5745A" w:rsidTr="00FD59C1">
        <w:trPr>
          <w:trHeight w:val="63"/>
          <w:jc w:val="center"/>
        </w:trPr>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E5745A" w:rsidRPr="00E5745A" w:rsidRDefault="00E5745A" w:rsidP="00E5745A">
            <w:pPr>
              <w:spacing w:after="0" w:line="240" w:lineRule="auto"/>
              <w:jc w:val="center"/>
              <w:rPr>
                <w:rFonts w:eastAsia="Times New Roman" w:cstheme="minorHAnsi"/>
                <w:color w:val="000000"/>
                <w:sz w:val="24"/>
                <w:szCs w:val="24"/>
              </w:rPr>
            </w:pPr>
            <w:r w:rsidRPr="00E5745A">
              <w:rPr>
                <w:rFonts w:eastAsia="Times New Roman" w:cstheme="minorHAnsi"/>
                <w:color w:val="000000"/>
                <w:sz w:val="24"/>
                <w:szCs w:val="24"/>
              </w:rPr>
              <w:t>5</w:t>
            </w:r>
          </w:p>
        </w:tc>
        <w:tc>
          <w:tcPr>
            <w:tcW w:w="2350" w:type="dxa"/>
            <w:tcBorders>
              <w:top w:val="nil"/>
              <w:left w:val="nil"/>
              <w:bottom w:val="single" w:sz="4" w:space="0" w:color="auto"/>
              <w:right w:val="single" w:sz="4" w:space="0" w:color="auto"/>
            </w:tcBorders>
            <w:shd w:val="clear" w:color="000000" w:fill="FFFFFF"/>
            <w:vAlign w:val="bottom"/>
            <w:hideMark/>
          </w:tcPr>
          <w:p w:rsidR="00E5745A" w:rsidRPr="00E5745A" w:rsidRDefault="00E5745A" w:rsidP="00E5745A">
            <w:pPr>
              <w:spacing w:after="0" w:line="240" w:lineRule="auto"/>
              <w:rPr>
                <w:rFonts w:eastAsia="Times New Roman" w:cstheme="minorHAnsi"/>
                <w:sz w:val="24"/>
                <w:szCs w:val="24"/>
              </w:rPr>
            </w:pPr>
            <w:r w:rsidRPr="00E5745A">
              <w:rPr>
                <w:rFonts w:eastAsia="Times New Roman" w:cstheme="minorHAnsi"/>
                <w:sz w:val="24"/>
                <w:szCs w:val="24"/>
              </w:rPr>
              <w:t xml:space="preserve"> EDUCATION </w:t>
            </w:r>
          </w:p>
        </w:tc>
        <w:tc>
          <w:tcPr>
            <w:tcW w:w="4742" w:type="dxa"/>
            <w:tcBorders>
              <w:top w:val="nil"/>
              <w:left w:val="nil"/>
              <w:bottom w:val="single" w:sz="4" w:space="0" w:color="auto"/>
              <w:right w:val="single" w:sz="4" w:space="0" w:color="auto"/>
            </w:tcBorders>
            <w:shd w:val="clear" w:color="000000" w:fill="FFFFFF"/>
            <w:vAlign w:val="bottom"/>
            <w:hideMark/>
          </w:tcPr>
          <w:p w:rsidR="00E5745A" w:rsidRPr="00E5745A" w:rsidRDefault="00E5745A" w:rsidP="00E5745A">
            <w:pPr>
              <w:spacing w:after="0" w:line="240" w:lineRule="auto"/>
              <w:rPr>
                <w:rFonts w:eastAsia="Times New Roman" w:cstheme="minorHAnsi"/>
                <w:sz w:val="24"/>
                <w:szCs w:val="24"/>
              </w:rPr>
            </w:pPr>
            <w:r w:rsidRPr="00E5745A">
              <w:rPr>
                <w:rFonts w:eastAsia="Times New Roman" w:cstheme="minorHAnsi"/>
                <w:sz w:val="24"/>
                <w:szCs w:val="24"/>
              </w:rPr>
              <w:t xml:space="preserve"> Supply of 900 No. mono desks @ 280.00 </w:t>
            </w:r>
          </w:p>
        </w:tc>
        <w:tc>
          <w:tcPr>
            <w:tcW w:w="1548" w:type="dxa"/>
            <w:tcBorders>
              <w:top w:val="nil"/>
              <w:left w:val="nil"/>
              <w:bottom w:val="single" w:sz="4" w:space="0" w:color="auto"/>
              <w:right w:val="single" w:sz="4" w:space="0" w:color="auto"/>
            </w:tcBorders>
            <w:shd w:val="clear" w:color="auto" w:fill="auto"/>
            <w:noWrap/>
            <w:vAlign w:val="bottom"/>
            <w:hideMark/>
          </w:tcPr>
          <w:p w:rsidR="00E5745A" w:rsidRPr="00E5745A" w:rsidRDefault="00FD59C1" w:rsidP="00FD59C1">
            <w:pPr>
              <w:spacing w:after="0" w:line="240" w:lineRule="auto"/>
              <w:jc w:val="right"/>
              <w:rPr>
                <w:rFonts w:eastAsia="Times New Roman" w:cstheme="minorHAnsi"/>
                <w:color w:val="000000"/>
                <w:sz w:val="24"/>
                <w:szCs w:val="24"/>
              </w:rPr>
            </w:pPr>
            <w:r>
              <w:rPr>
                <w:rFonts w:eastAsia="Times New Roman" w:cstheme="minorHAnsi"/>
                <w:color w:val="000000"/>
                <w:sz w:val="24"/>
                <w:szCs w:val="24"/>
              </w:rPr>
              <w:t xml:space="preserve">  252,000.00</w:t>
            </w:r>
            <w:r w:rsidR="00E5745A" w:rsidRPr="00E5745A">
              <w:rPr>
                <w:rFonts w:eastAsia="Times New Roman" w:cstheme="minorHAnsi"/>
                <w:color w:val="000000"/>
                <w:sz w:val="24"/>
                <w:szCs w:val="24"/>
              </w:rPr>
              <w:t xml:space="preserve">   </w:t>
            </w:r>
          </w:p>
        </w:tc>
        <w:tc>
          <w:tcPr>
            <w:tcW w:w="2139" w:type="dxa"/>
            <w:tcBorders>
              <w:top w:val="nil"/>
              <w:left w:val="nil"/>
              <w:bottom w:val="single" w:sz="4" w:space="0" w:color="auto"/>
              <w:right w:val="single" w:sz="8" w:space="0" w:color="auto"/>
            </w:tcBorders>
            <w:shd w:val="clear" w:color="auto" w:fill="auto"/>
            <w:vAlign w:val="bottom"/>
            <w:hideMark/>
          </w:tcPr>
          <w:p w:rsidR="00E5745A" w:rsidRPr="00E5745A" w:rsidRDefault="00E5745A" w:rsidP="00E5745A">
            <w:pPr>
              <w:spacing w:after="0" w:line="240" w:lineRule="auto"/>
              <w:rPr>
                <w:rFonts w:eastAsia="Times New Roman" w:cstheme="minorHAnsi"/>
                <w:color w:val="000000"/>
                <w:sz w:val="24"/>
                <w:szCs w:val="24"/>
              </w:rPr>
            </w:pPr>
            <w:r w:rsidRPr="00E5745A">
              <w:rPr>
                <w:rFonts w:eastAsia="Times New Roman" w:cstheme="minorHAnsi"/>
                <w:color w:val="000000"/>
                <w:sz w:val="24"/>
                <w:szCs w:val="24"/>
              </w:rPr>
              <w:t>DACF/DACF-RFG</w:t>
            </w:r>
          </w:p>
        </w:tc>
      </w:tr>
      <w:tr w:rsidR="00E5745A" w:rsidRPr="00E5745A" w:rsidTr="00FD59C1">
        <w:trPr>
          <w:trHeight w:val="315"/>
          <w:jc w:val="center"/>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E5745A" w:rsidRPr="00E5745A" w:rsidRDefault="00E5745A" w:rsidP="00E5745A">
            <w:pPr>
              <w:spacing w:after="0" w:line="240" w:lineRule="auto"/>
              <w:rPr>
                <w:rFonts w:eastAsia="Times New Roman" w:cstheme="minorHAnsi"/>
                <w:b/>
                <w:bCs/>
                <w:color w:val="000000"/>
                <w:sz w:val="24"/>
                <w:szCs w:val="24"/>
              </w:rPr>
            </w:pPr>
            <w:r w:rsidRPr="00E5745A">
              <w:rPr>
                <w:rFonts w:eastAsia="Times New Roman" w:cstheme="minorHAnsi"/>
                <w:b/>
                <w:bCs/>
                <w:color w:val="000000"/>
                <w:sz w:val="24"/>
                <w:szCs w:val="24"/>
              </w:rPr>
              <w:t> </w:t>
            </w:r>
          </w:p>
        </w:tc>
        <w:tc>
          <w:tcPr>
            <w:tcW w:w="2350" w:type="dxa"/>
            <w:tcBorders>
              <w:top w:val="nil"/>
              <w:left w:val="nil"/>
              <w:bottom w:val="single" w:sz="8" w:space="0" w:color="auto"/>
              <w:right w:val="single" w:sz="4" w:space="0" w:color="auto"/>
            </w:tcBorders>
            <w:shd w:val="clear" w:color="auto" w:fill="auto"/>
            <w:vAlign w:val="bottom"/>
            <w:hideMark/>
          </w:tcPr>
          <w:p w:rsidR="00E5745A" w:rsidRPr="00E5745A" w:rsidRDefault="00E5745A" w:rsidP="00E5745A">
            <w:pPr>
              <w:spacing w:after="0" w:line="240" w:lineRule="auto"/>
              <w:rPr>
                <w:rFonts w:eastAsia="Times New Roman" w:cstheme="minorHAnsi"/>
                <w:b/>
                <w:bCs/>
                <w:color w:val="000000"/>
                <w:sz w:val="24"/>
                <w:szCs w:val="24"/>
              </w:rPr>
            </w:pPr>
            <w:r w:rsidRPr="00E5745A">
              <w:rPr>
                <w:rFonts w:eastAsia="Times New Roman" w:cstheme="minorHAnsi"/>
                <w:b/>
                <w:bCs/>
                <w:color w:val="000000"/>
                <w:sz w:val="24"/>
                <w:szCs w:val="24"/>
              </w:rPr>
              <w:t>TOTAL</w:t>
            </w:r>
          </w:p>
        </w:tc>
        <w:tc>
          <w:tcPr>
            <w:tcW w:w="4742" w:type="dxa"/>
            <w:tcBorders>
              <w:top w:val="nil"/>
              <w:left w:val="nil"/>
              <w:bottom w:val="single" w:sz="8" w:space="0" w:color="auto"/>
              <w:right w:val="single" w:sz="4" w:space="0" w:color="auto"/>
            </w:tcBorders>
            <w:shd w:val="clear" w:color="auto" w:fill="auto"/>
            <w:vAlign w:val="bottom"/>
            <w:hideMark/>
          </w:tcPr>
          <w:p w:rsidR="00E5745A" w:rsidRPr="00E5745A" w:rsidRDefault="00E5745A" w:rsidP="00E5745A">
            <w:pPr>
              <w:spacing w:after="0" w:line="240" w:lineRule="auto"/>
              <w:rPr>
                <w:rFonts w:eastAsia="Times New Roman" w:cstheme="minorHAnsi"/>
                <w:b/>
                <w:bCs/>
                <w:color w:val="000000"/>
                <w:sz w:val="24"/>
                <w:szCs w:val="24"/>
              </w:rPr>
            </w:pPr>
            <w:r w:rsidRPr="00E5745A">
              <w:rPr>
                <w:rFonts w:eastAsia="Times New Roman" w:cstheme="minorHAnsi"/>
                <w:b/>
                <w:bCs/>
                <w:color w:val="000000"/>
                <w:sz w:val="24"/>
                <w:szCs w:val="24"/>
              </w:rPr>
              <w:t> </w:t>
            </w:r>
          </w:p>
        </w:tc>
        <w:tc>
          <w:tcPr>
            <w:tcW w:w="1548" w:type="dxa"/>
            <w:tcBorders>
              <w:top w:val="nil"/>
              <w:left w:val="nil"/>
              <w:bottom w:val="single" w:sz="8" w:space="0" w:color="auto"/>
              <w:right w:val="single" w:sz="4" w:space="0" w:color="auto"/>
            </w:tcBorders>
            <w:shd w:val="clear" w:color="auto" w:fill="auto"/>
            <w:noWrap/>
            <w:vAlign w:val="bottom"/>
            <w:hideMark/>
          </w:tcPr>
          <w:p w:rsidR="00E5745A" w:rsidRPr="00E5745A" w:rsidRDefault="00FD59C1" w:rsidP="00FD59C1">
            <w:pPr>
              <w:spacing w:after="0" w:line="240" w:lineRule="auto"/>
              <w:jc w:val="right"/>
              <w:rPr>
                <w:rFonts w:eastAsia="Times New Roman" w:cstheme="minorHAnsi"/>
                <w:b/>
                <w:bCs/>
                <w:color w:val="000000"/>
                <w:sz w:val="24"/>
                <w:szCs w:val="24"/>
              </w:rPr>
            </w:pPr>
            <w:r>
              <w:rPr>
                <w:rFonts w:eastAsia="Times New Roman" w:cstheme="minorHAnsi"/>
                <w:b/>
                <w:bCs/>
                <w:color w:val="000000"/>
                <w:sz w:val="24"/>
                <w:szCs w:val="24"/>
              </w:rPr>
              <w:t xml:space="preserve">        336,350.00</w:t>
            </w:r>
            <w:r w:rsidR="00E5745A" w:rsidRPr="00E5745A">
              <w:rPr>
                <w:rFonts w:eastAsia="Times New Roman" w:cstheme="minorHAnsi"/>
                <w:b/>
                <w:bCs/>
                <w:color w:val="000000"/>
                <w:sz w:val="24"/>
                <w:szCs w:val="24"/>
              </w:rPr>
              <w:t xml:space="preserve"> </w:t>
            </w:r>
          </w:p>
        </w:tc>
        <w:tc>
          <w:tcPr>
            <w:tcW w:w="2139" w:type="dxa"/>
            <w:tcBorders>
              <w:top w:val="nil"/>
              <w:left w:val="nil"/>
              <w:bottom w:val="single" w:sz="8" w:space="0" w:color="auto"/>
              <w:right w:val="single" w:sz="8" w:space="0" w:color="auto"/>
            </w:tcBorders>
            <w:shd w:val="clear" w:color="auto" w:fill="auto"/>
            <w:noWrap/>
            <w:vAlign w:val="bottom"/>
            <w:hideMark/>
          </w:tcPr>
          <w:p w:rsidR="00E5745A" w:rsidRPr="00E5745A" w:rsidRDefault="00E5745A" w:rsidP="00E5745A">
            <w:pPr>
              <w:spacing w:after="0" w:line="240" w:lineRule="auto"/>
              <w:rPr>
                <w:rFonts w:eastAsia="Times New Roman" w:cstheme="minorHAnsi"/>
                <w:b/>
                <w:bCs/>
                <w:color w:val="000000"/>
                <w:sz w:val="24"/>
                <w:szCs w:val="24"/>
              </w:rPr>
            </w:pPr>
            <w:r w:rsidRPr="00E5745A">
              <w:rPr>
                <w:rFonts w:eastAsia="Times New Roman" w:cstheme="minorHAnsi"/>
                <w:b/>
                <w:bCs/>
                <w:color w:val="000000"/>
                <w:sz w:val="24"/>
                <w:szCs w:val="24"/>
              </w:rPr>
              <w:t> </w:t>
            </w:r>
          </w:p>
        </w:tc>
      </w:tr>
    </w:tbl>
    <w:p w:rsidR="00AA5F3C" w:rsidRDefault="00741316" w:rsidP="00B86F09">
      <w:pPr>
        <w:spacing w:after="0" w:line="360" w:lineRule="auto"/>
        <w:jc w:val="center"/>
        <w:rPr>
          <w:rFonts w:asciiTheme="majorHAnsi" w:eastAsia="Calibri" w:hAnsiTheme="majorHAnsi" w:cstheme="majorHAnsi"/>
          <w:b/>
          <w:sz w:val="32"/>
          <w:szCs w:val="32"/>
        </w:rPr>
      </w:pPr>
      <w:r>
        <w:rPr>
          <w:rFonts w:asciiTheme="majorHAnsi" w:eastAsia="Calibri" w:hAnsiTheme="majorHAnsi" w:cstheme="majorHAnsi"/>
          <w:b/>
          <w:sz w:val="32"/>
          <w:szCs w:val="32"/>
        </w:rPr>
        <w:br w:type="textWrapping" w:clear="all"/>
      </w:r>
    </w:p>
    <w:p w:rsidR="00AA5F3C" w:rsidRDefault="00AA5F3C" w:rsidP="00B86F09">
      <w:pPr>
        <w:spacing w:after="0" w:line="360" w:lineRule="auto"/>
        <w:jc w:val="center"/>
        <w:rPr>
          <w:rFonts w:asciiTheme="majorHAnsi" w:eastAsia="Calibri" w:hAnsiTheme="majorHAnsi" w:cstheme="majorHAnsi"/>
          <w:b/>
          <w:sz w:val="32"/>
          <w:szCs w:val="32"/>
        </w:rPr>
      </w:pPr>
    </w:p>
    <w:p w:rsidR="00AA5F3C" w:rsidRDefault="00AA5F3C" w:rsidP="00B86F09">
      <w:pPr>
        <w:spacing w:after="0" w:line="360" w:lineRule="auto"/>
        <w:jc w:val="center"/>
        <w:rPr>
          <w:rFonts w:asciiTheme="majorHAnsi" w:eastAsia="Calibri" w:hAnsiTheme="majorHAnsi" w:cstheme="majorHAnsi"/>
          <w:b/>
          <w:sz w:val="32"/>
          <w:szCs w:val="32"/>
        </w:rPr>
      </w:pPr>
    </w:p>
    <w:p w:rsidR="00AA5F3C" w:rsidRDefault="00AA5F3C" w:rsidP="00B86F09">
      <w:pPr>
        <w:spacing w:after="0" w:line="360" w:lineRule="auto"/>
        <w:jc w:val="center"/>
        <w:rPr>
          <w:rFonts w:asciiTheme="majorHAnsi" w:eastAsia="Calibri" w:hAnsiTheme="majorHAnsi" w:cstheme="majorHAnsi"/>
          <w:b/>
          <w:sz w:val="32"/>
          <w:szCs w:val="32"/>
        </w:rPr>
      </w:pPr>
    </w:p>
    <w:p w:rsidR="00AA5F3C" w:rsidRDefault="00AA5F3C" w:rsidP="00B86F09">
      <w:pPr>
        <w:spacing w:after="0" w:line="360" w:lineRule="auto"/>
        <w:jc w:val="center"/>
        <w:rPr>
          <w:rFonts w:asciiTheme="majorHAnsi" w:eastAsia="Calibri" w:hAnsiTheme="majorHAnsi" w:cstheme="majorHAnsi"/>
          <w:b/>
          <w:sz w:val="32"/>
          <w:szCs w:val="32"/>
        </w:rPr>
      </w:pPr>
    </w:p>
    <w:p w:rsidR="00AA5F3C" w:rsidRDefault="00AA5F3C" w:rsidP="00B86F09">
      <w:pPr>
        <w:spacing w:after="0" w:line="360" w:lineRule="auto"/>
        <w:jc w:val="center"/>
        <w:rPr>
          <w:rFonts w:asciiTheme="majorHAnsi" w:eastAsia="Calibri" w:hAnsiTheme="majorHAnsi" w:cstheme="majorHAnsi"/>
          <w:b/>
          <w:sz w:val="32"/>
          <w:szCs w:val="32"/>
        </w:rPr>
      </w:pPr>
    </w:p>
    <w:p w:rsidR="00E71D07" w:rsidRDefault="00E71D07" w:rsidP="00B86F09">
      <w:pPr>
        <w:spacing w:after="0" w:line="360" w:lineRule="auto"/>
        <w:jc w:val="center"/>
        <w:rPr>
          <w:rFonts w:asciiTheme="majorHAnsi" w:eastAsia="Calibri" w:hAnsiTheme="majorHAnsi" w:cstheme="majorHAnsi"/>
          <w:b/>
          <w:sz w:val="32"/>
          <w:szCs w:val="32"/>
        </w:rPr>
      </w:pPr>
    </w:p>
    <w:p w:rsidR="00741316" w:rsidRPr="00AA5F3C" w:rsidRDefault="00AA5F3C" w:rsidP="00B86F09">
      <w:pPr>
        <w:spacing w:after="0" w:line="360" w:lineRule="auto"/>
        <w:jc w:val="center"/>
        <w:rPr>
          <w:rFonts w:asciiTheme="majorHAnsi" w:eastAsia="Calibri" w:hAnsiTheme="majorHAnsi" w:cstheme="majorHAnsi"/>
          <w:b/>
          <w:sz w:val="32"/>
          <w:szCs w:val="32"/>
        </w:rPr>
      </w:pPr>
      <w:r w:rsidRPr="00AA5F3C">
        <w:rPr>
          <w:rFonts w:asciiTheme="majorHAnsi" w:eastAsia="Calibri" w:hAnsiTheme="majorHAnsi" w:cstheme="majorHAnsi"/>
          <w:b/>
          <w:sz w:val="32"/>
          <w:szCs w:val="32"/>
        </w:rPr>
        <w:lastRenderedPageBreak/>
        <w:t xml:space="preserve">2022-2025 EXPENDITURE PROJECTIONS BY ECONOMIC </w:t>
      </w:r>
      <w:r w:rsidR="00F026DF">
        <w:rPr>
          <w:rFonts w:asciiTheme="majorHAnsi" w:eastAsia="Calibri" w:hAnsiTheme="majorHAnsi" w:cstheme="majorHAnsi"/>
          <w:b/>
          <w:sz w:val="32"/>
          <w:szCs w:val="32"/>
        </w:rPr>
        <w:t>CLASSIFICA</w:t>
      </w:r>
      <w:r w:rsidRPr="00AA5F3C">
        <w:rPr>
          <w:rFonts w:asciiTheme="majorHAnsi" w:eastAsia="Calibri" w:hAnsiTheme="majorHAnsi" w:cstheme="majorHAnsi"/>
          <w:b/>
          <w:sz w:val="32"/>
          <w:szCs w:val="32"/>
        </w:rPr>
        <w:t>TION</w:t>
      </w:r>
    </w:p>
    <w:p w:rsidR="00AA5F3C" w:rsidRDefault="00AA5F3C" w:rsidP="00B86F09">
      <w:pPr>
        <w:spacing w:after="0" w:line="360" w:lineRule="auto"/>
        <w:jc w:val="center"/>
        <w:rPr>
          <w:rFonts w:asciiTheme="majorHAnsi" w:eastAsia="Calibri" w:hAnsiTheme="majorHAnsi" w:cstheme="majorHAnsi"/>
          <w:b/>
          <w:sz w:val="32"/>
          <w:szCs w:val="32"/>
        </w:rPr>
      </w:pPr>
      <w:r w:rsidRPr="00AA5F3C">
        <w:rPr>
          <w:rFonts w:asciiTheme="majorHAnsi" w:eastAsia="Calibri" w:hAnsiTheme="majorHAnsi" w:cstheme="majorHAnsi"/>
          <w:b/>
          <w:sz w:val="32"/>
          <w:szCs w:val="32"/>
        </w:rPr>
        <w:t>ALL FUNDING SOURCES</w:t>
      </w:r>
    </w:p>
    <w:tbl>
      <w:tblPr>
        <w:tblW w:w="12320" w:type="dxa"/>
        <w:jc w:val="center"/>
        <w:tblLook w:val="04A0" w:firstRow="1" w:lastRow="0" w:firstColumn="1" w:lastColumn="0" w:noHBand="0" w:noVBand="1"/>
      </w:tblPr>
      <w:tblGrid>
        <w:gridCol w:w="2060"/>
        <w:gridCol w:w="1800"/>
        <w:gridCol w:w="1620"/>
        <w:gridCol w:w="1710"/>
        <w:gridCol w:w="1710"/>
        <w:gridCol w:w="1710"/>
        <w:gridCol w:w="1710"/>
      </w:tblGrid>
      <w:tr w:rsidR="00E71D07" w:rsidRPr="00E71D07" w:rsidTr="00DA270A">
        <w:trPr>
          <w:trHeight w:val="600"/>
          <w:jc w:val="center"/>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bCs/>
                <w:color w:val="000000"/>
                <w:sz w:val="24"/>
                <w:szCs w:val="24"/>
              </w:rPr>
            </w:pPr>
            <w:r w:rsidRPr="00E71D07">
              <w:rPr>
                <w:rFonts w:eastAsia="Times New Roman" w:cstheme="minorHAnsi"/>
                <w:b/>
                <w:bCs/>
                <w:color w:val="000000"/>
                <w:sz w:val="24"/>
                <w:szCs w:val="24"/>
              </w:rPr>
              <w:t>Expenditure Items</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bCs/>
                <w:color w:val="000000"/>
                <w:sz w:val="24"/>
                <w:szCs w:val="24"/>
              </w:rPr>
            </w:pPr>
            <w:r w:rsidRPr="00E71D07">
              <w:rPr>
                <w:rFonts w:eastAsia="Times New Roman" w:cstheme="minorHAnsi"/>
                <w:b/>
                <w:bCs/>
                <w:color w:val="000000"/>
                <w:sz w:val="24"/>
                <w:szCs w:val="24"/>
              </w:rPr>
              <w:t>2021 Budget</w:t>
            </w:r>
          </w:p>
        </w:tc>
        <w:tc>
          <w:tcPr>
            <w:tcW w:w="1620" w:type="dxa"/>
            <w:tcBorders>
              <w:top w:val="single" w:sz="8" w:space="0" w:color="auto"/>
              <w:left w:val="nil"/>
              <w:bottom w:val="single" w:sz="4" w:space="0" w:color="auto"/>
              <w:right w:val="single" w:sz="4" w:space="0" w:color="auto"/>
            </w:tcBorders>
            <w:shd w:val="clear" w:color="auto" w:fill="auto"/>
            <w:vAlign w:val="bottom"/>
            <w:hideMark/>
          </w:tcPr>
          <w:p w:rsidR="00E71D07" w:rsidRPr="00E71D07" w:rsidRDefault="00E71D07" w:rsidP="00E71D07">
            <w:pPr>
              <w:spacing w:after="0" w:line="240" w:lineRule="auto"/>
              <w:rPr>
                <w:rFonts w:eastAsia="Times New Roman" w:cstheme="minorHAnsi"/>
                <w:b/>
                <w:bCs/>
                <w:color w:val="000000"/>
                <w:sz w:val="24"/>
                <w:szCs w:val="24"/>
              </w:rPr>
            </w:pPr>
            <w:r w:rsidRPr="00E71D07">
              <w:rPr>
                <w:rFonts w:eastAsia="Times New Roman" w:cstheme="minorHAnsi"/>
                <w:b/>
                <w:bCs/>
                <w:color w:val="000000"/>
                <w:sz w:val="24"/>
                <w:szCs w:val="24"/>
              </w:rPr>
              <w:t>Actual as at July, 2021</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jc w:val="right"/>
              <w:rPr>
                <w:rFonts w:eastAsia="Times New Roman" w:cstheme="minorHAnsi"/>
                <w:b/>
                <w:bCs/>
                <w:color w:val="000000"/>
                <w:sz w:val="24"/>
                <w:szCs w:val="24"/>
              </w:rPr>
            </w:pPr>
            <w:r w:rsidRPr="00E71D07">
              <w:rPr>
                <w:rFonts w:eastAsia="Times New Roman" w:cstheme="minorHAnsi"/>
                <w:b/>
                <w:bCs/>
                <w:color w:val="000000"/>
                <w:sz w:val="24"/>
                <w:szCs w:val="24"/>
              </w:rPr>
              <w:t>2022</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jc w:val="right"/>
              <w:rPr>
                <w:rFonts w:eastAsia="Times New Roman" w:cstheme="minorHAnsi"/>
                <w:b/>
                <w:bCs/>
                <w:color w:val="000000"/>
                <w:sz w:val="24"/>
                <w:szCs w:val="24"/>
              </w:rPr>
            </w:pPr>
            <w:r w:rsidRPr="00E71D07">
              <w:rPr>
                <w:rFonts w:eastAsia="Times New Roman" w:cstheme="minorHAnsi"/>
                <w:b/>
                <w:bCs/>
                <w:color w:val="000000"/>
                <w:sz w:val="24"/>
                <w:szCs w:val="24"/>
              </w:rPr>
              <w:t>2023</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jc w:val="right"/>
              <w:rPr>
                <w:rFonts w:eastAsia="Times New Roman" w:cstheme="minorHAnsi"/>
                <w:b/>
                <w:bCs/>
                <w:color w:val="000000"/>
                <w:sz w:val="24"/>
                <w:szCs w:val="24"/>
              </w:rPr>
            </w:pPr>
            <w:r w:rsidRPr="00E71D07">
              <w:rPr>
                <w:rFonts w:eastAsia="Times New Roman" w:cstheme="minorHAnsi"/>
                <w:b/>
                <w:bCs/>
                <w:color w:val="000000"/>
                <w:sz w:val="24"/>
                <w:szCs w:val="24"/>
              </w:rPr>
              <w:t>2024</w:t>
            </w:r>
          </w:p>
        </w:tc>
        <w:tc>
          <w:tcPr>
            <w:tcW w:w="1710" w:type="dxa"/>
            <w:tcBorders>
              <w:top w:val="single" w:sz="8" w:space="0" w:color="auto"/>
              <w:left w:val="nil"/>
              <w:bottom w:val="single" w:sz="4" w:space="0" w:color="auto"/>
              <w:right w:val="single" w:sz="8" w:space="0" w:color="auto"/>
            </w:tcBorders>
            <w:shd w:val="clear" w:color="auto" w:fill="auto"/>
            <w:noWrap/>
            <w:vAlign w:val="bottom"/>
            <w:hideMark/>
          </w:tcPr>
          <w:p w:rsidR="00E71D07" w:rsidRPr="00E71D07" w:rsidRDefault="00E71D07" w:rsidP="00E71D07">
            <w:pPr>
              <w:spacing w:after="0" w:line="240" w:lineRule="auto"/>
              <w:jc w:val="right"/>
              <w:rPr>
                <w:rFonts w:eastAsia="Times New Roman" w:cstheme="minorHAnsi"/>
                <w:b/>
                <w:bCs/>
                <w:color w:val="000000"/>
                <w:sz w:val="24"/>
                <w:szCs w:val="24"/>
              </w:rPr>
            </w:pPr>
            <w:r w:rsidRPr="00E71D07">
              <w:rPr>
                <w:rFonts w:eastAsia="Times New Roman" w:cstheme="minorHAnsi"/>
                <w:b/>
                <w:bCs/>
                <w:color w:val="000000"/>
                <w:sz w:val="24"/>
                <w:szCs w:val="24"/>
              </w:rPr>
              <w:t>2025</w:t>
            </w:r>
          </w:p>
        </w:tc>
      </w:tr>
      <w:tr w:rsidR="00E71D07" w:rsidRPr="00E71D07" w:rsidTr="00DA270A">
        <w:trPr>
          <w:trHeight w:val="300"/>
          <w:jc w:val="center"/>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3,634,622.76 </w:t>
            </w:r>
          </w:p>
        </w:tc>
        <w:tc>
          <w:tcPr>
            <w:tcW w:w="162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2,135,092.60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3,113,298.80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3,424,628.68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3,767,091.55 </w:t>
            </w:r>
          </w:p>
        </w:tc>
        <w:tc>
          <w:tcPr>
            <w:tcW w:w="1710" w:type="dxa"/>
            <w:tcBorders>
              <w:top w:val="nil"/>
              <w:left w:val="nil"/>
              <w:bottom w:val="single" w:sz="4" w:space="0" w:color="auto"/>
              <w:right w:val="single" w:sz="8"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4,143,800.70 </w:t>
            </w:r>
          </w:p>
        </w:tc>
      </w:tr>
      <w:tr w:rsidR="00E71D07" w:rsidRPr="00E71D07" w:rsidTr="00DA270A">
        <w:trPr>
          <w:trHeight w:val="600"/>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GOODS &amp; SERVICES</w:t>
            </w:r>
          </w:p>
        </w:tc>
        <w:tc>
          <w:tcPr>
            <w:tcW w:w="180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3,150,091.12 </w:t>
            </w:r>
          </w:p>
        </w:tc>
        <w:tc>
          <w:tcPr>
            <w:tcW w:w="162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1,369,208.57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3,812,007.92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4,002,608.32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4,202,738.73 </w:t>
            </w:r>
          </w:p>
        </w:tc>
        <w:tc>
          <w:tcPr>
            <w:tcW w:w="1710" w:type="dxa"/>
            <w:tcBorders>
              <w:top w:val="nil"/>
              <w:left w:val="nil"/>
              <w:bottom w:val="single" w:sz="4" w:space="0" w:color="auto"/>
              <w:right w:val="single" w:sz="8"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4,412,875.67 </w:t>
            </w:r>
          </w:p>
        </w:tc>
      </w:tr>
      <w:tr w:rsidR="00E71D07" w:rsidRPr="00E71D07" w:rsidTr="00DA270A">
        <w:trPr>
          <w:trHeight w:val="585"/>
          <w:jc w:val="center"/>
        </w:trPr>
        <w:tc>
          <w:tcPr>
            <w:tcW w:w="2060" w:type="dxa"/>
            <w:tcBorders>
              <w:top w:val="nil"/>
              <w:left w:val="single" w:sz="8" w:space="0" w:color="auto"/>
              <w:bottom w:val="single" w:sz="4" w:space="0" w:color="auto"/>
              <w:right w:val="single" w:sz="4" w:space="0" w:color="auto"/>
            </w:tcBorders>
            <w:shd w:val="clear" w:color="auto" w:fill="auto"/>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ASSETS</w:t>
            </w:r>
          </w:p>
        </w:tc>
        <w:tc>
          <w:tcPr>
            <w:tcW w:w="180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3,841,510.00 </w:t>
            </w:r>
          </w:p>
        </w:tc>
        <w:tc>
          <w:tcPr>
            <w:tcW w:w="162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279,009.43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68D4" w:rsidP="00E71D0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4,283,029.79</w:t>
            </w:r>
            <w:r w:rsidR="00E71D07" w:rsidRPr="00E71D07">
              <w:rPr>
                <w:rFonts w:eastAsia="Times New Roman" w:cstheme="minorHAnsi"/>
                <w:color w:val="000000"/>
                <w:sz w:val="24"/>
                <w:szCs w:val="24"/>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4,154,084.16 </w:t>
            </w:r>
          </w:p>
        </w:tc>
        <w:tc>
          <w:tcPr>
            <w:tcW w:w="1710" w:type="dxa"/>
            <w:tcBorders>
              <w:top w:val="nil"/>
              <w:left w:val="nil"/>
              <w:bottom w:val="single" w:sz="4"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4,361,788.37 </w:t>
            </w:r>
          </w:p>
        </w:tc>
        <w:tc>
          <w:tcPr>
            <w:tcW w:w="1710" w:type="dxa"/>
            <w:tcBorders>
              <w:top w:val="nil"/>
              <w:left w:val="nil"/>
              <w:bottom w:val="single" w:sz="4" w:space="0" w:color="auto"/>
              <w:right w:val="single" w:sz="8"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color w:val="000000"/>
                <w:sz w:val="24"/>
                <w:szCs w:val="24"/>
              </w:rPr>
            </w:pPr>
            <w:r w:rsidRPr="00E71D07">
              <w:rPr>
                <w:rFonts w:eastAsia="Times New Roman" w:cstheme="minorHAnsi"/>
                <w:color w:val="000000"/>
                <w:sz w:val="24"/>
                <w:szCs w:val="24"/>
              </w:rPr>
              <w:t xml:space="preserve">     4,579,877.79 </w:t>
            </w:r>
          </w:p>
        </w:tc>
      </w:tr>
      <w:tr w:rsidR="00E71D07" w:rsidRPr="00E71D07" w:rsidTr="00DA270A">
        <w:trPr>
          <w:trHeight w:val="315"/>
          <w:jc w:val="center"/>
        </w:trPr>
        <w:tc>
          <w:tcPr>
            <w:tcW w:w="2060" w:type="dxa"/>
            <w:tcBorders>
              <w:top w:val="nil"/>
              <w:left w:val="single" w:sz="8" w:space="0" w:color="auto"/>
              <w:bottom w:val="single" w:sz="8" w:space="0" w:color="auto"/>
              <w:right w:val="single" w:sz="4" w:space="0" w:color="auto"/>
            </w:tcBorders>
            <w:shd w:val="clear" w:color="auto" w:fill="auto"/>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TOTAL</w:t>
            </w:r>
          </w:p>
        </w:tc>
        <w:tc>
          <w:tcPr>
            <w:tcW w:w="1800" w:type="dxa"/>
            <w:tcBorders>
              <w:top w:val="nil"/>
              <w:left w:val="nil"/>
              <w:bottom w:val="single" w:sz="8"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 xml:space="preserve">   10,626,223.88 </w:t>
            </w:r>
          </w:p>
        </w:tc>
        <w:tc>
          <w:tcPr>
            <w:tcW w:w="1620" w:type="dxa"/>
            <w:tcBorders>
              <w:top w:val="nil"/>
              <w:left w:val="nil"/>
              <w:bottom w:val="single" w:sz="8"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 xml:space="preserve">     3,783,310.60 </w:t>
            </w:r>
          </w:p>
        </w:tc>
        <w:tc>
          <w:tcPr>
            <w:tcW w:w="1710" w:type="dxa"/>
            <w:tcBorders>
              <w:top w:val="nil"/>
              <w:left w:val="nil"/>
              <w:bottom w:val="single" w:sz="8" w:space="0" w:color="auto"/>
              <w:right w:val="single" w:sz="4" w:space="0" w:color="auto"/>
            </w:tcBorders>
            <w:shd w:val="clear" w:color="auto" w:fill="auto"/>
            <w:noWrap/>
            <w:vAlign w:val="bottom"/>
            <w:hideMark/>
          </w:tcPr>
          <w:p w:rsidR="00E71D07" w:rsidRPr="00E71D07" w:rsidRDefault="00CE139C" w:rsidP="00E71D07">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11,233,516</w:t>
            </w:r>
            <w:r w:rsidR="00E71D07" w:rsidRPr="00E71D07">
              <w:rPr>
                <w:rFonts w:eastAsia="Times New Roman" w:cstheme="minorHAnsi"/>
                <w:b/>
                <w:color w:val="000000"/>
                <w:sz w:val="24"/>
                <w:szCs w:val="24"/>
              </w:rPr>
              <w:t xml:space="preserve">.51 </w:t>
            </w:r>
          </w:p>
        </w:tc>
        <w:tc>
          <w:tcPr>
            <w:tcW w:w="1710" w:type="dxa"/>
            <w:tcBorders>
              <w:top w:val="nil"/>
              <w:left w:val="nil"/>
              <w:bottom w:val="single" w:sz="8"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 xml:space="preserve">   11,581,321.16 </w:t>
            </w:r>
          </w:p>
        </w:tc>
        <w:tc>
          <w:tcPr>
            <w:tcW w:w="1710" w:type="dxa"/>
            <w:tcBorders>
              <w:top w:val="nil"/>
              <w:left w:val="nil"/>
              <w:bottom w:val="single" w:sz="8" w:space="0" w:color="auto"/>
              <w:right w:val="single" w:sz="4"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 xml:space="preserve">  12,331,618.65 </w:t>
            </w:r>
          </w:p>
        </w:tc>
        <w:tc>
          <w:tcPr>
            <w:tcW w:w="1710" w:type="dxa"/>
            <w:tcBorders>
              <w:top w:val="nil"/>
              <w:left w:val="nil"/>
              <w:bottom w:val="single" w:sz="8" w:space="0" w:color="auto"/>
              <w:right w:val="single" w:sz="8" w:space="0" w:color="auto"/>
            </w:tcBorders>
            <w:shd w:val="clear" w:color="auto" w:fill="auto"/>
            <w:noWrap/>
            <w:vAlign w:val="bottom"/>
            <w:hideMark/>
          </w:tcPr>
          <w:p w:rsidR="00E71D07" w:rsidRPr="00E71D07" w:rsidRDefault="00E71D07" w:rsidP="00E71D07">
            <w:pPr>
              <w:spacing w:after="0" w:line="240" w:lineRule="auto"/>
              <w:rPr>
                <w:rFonts w:eastAsia="Times New Roman" w:cstheme="minorHAnsi"/>
                <w:b/>
                <w:color w:val="000000"/>
                <w:sz w:val="24"/>
                <w:szCs w:val="24"/>
              </w:rPr>
            </w:pPr>
            <w:r w:rsidRPr="00E71D07">
              <w:rPr>
                <w:rFonts w:eastAsia="Times New Roman" w:cstheme="minorHAnsi"/>
                <w:b/>
                <w:color w:val="000000"/>
                <w:sz w:val="24"/>
                <w:szCs w:val="24"/>
              </w:rPr>
              <w:t xml:space="preserve">   13,136,554.16 </w:t>
            </w:r>
          </w:p>
        </w:tc>
      </w:tr>
    </w:tbl>
    <w:p w:rsidR="00AA5F3C" w:rsidRDefault="00AA5F3C" w:rsidP="00B86F09">
      <w:pPr>
        <w:spacing w:after="0" w:line="360" w:lineRule="auto"/>
        <w:jc w:val="center"/>
        <w:rPr>
          <w:rFonts w:asciiTheme="majorHAnsi" w:eastAsia="Calibri" w:hAnsiTheme="majorHAnsi" w:cstheme="majorHAnsi"/>
          <w:b/>
          <w:sz w:val="32"/>
          <w:szCs w:val="32"/>
        </w:rPr>
      </w:pPr>
    </w:p>
    <w:p w:rsidR="00AA5F3C" w:rsidRDefault="00AA5F3C" w:rsidP="00AA5F3C">
      <w:pPr>
        <w:tabs>
          <w:tab w:val="left" w:pos="7960"/>
        </w:tabs>
        <w:rPr>
          <w:rFonts w:asciiTheme="majorHAnsi" w:eastAsia="Calibri" w:hAnsiTheme="majorHAnsi" w:cstheme="majorHAnsi"/>
          <w:sz w:val="32"/>
          <w:szCs w:val="32"/>
        </w:rPr>
      </w:pPr>
      <w:r>
        <w:rPr>
          <w:rFonts w:asciiTheme="majorHAnsi" w:eastAsia="Calibri" w:hAnsiTheme="majorHAnsi" w:cstheme="majorHAnsi"/>
          <w:sz w:val="32"/>
          <w:szCs w:val="32"/>
        </w:rPr>
        <w:tab/>
      </w: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sz w:val="32"/>
          <w:szCs w:val="32"/>
        </w:rPr>
      </w:pPr>
    </w:p>
    <w:p w:rsidR="00AA5F3C" w:rsidRDefault="00AA5F3C" w:rsidP="00AA5F3C">
      <w:pPr>
        <w:tabs>
          <w:tab w:val="left" w:pos="7960"/>
        </w:tabs>
        <w:rPr>
          <w:rFonts w:asciiTheme="majorHAnsi" w:eastAsia="Calibri" w:hAnsiTheme="majorHAnsi" w:cstheme="majorHAnsi"/>
          <w:b/>
          <w:sz w:val="24"/>
          <w:szCs w:val="24"/>
        </w:rPr>
      </w:pPr>
      <w:r w:rsidRPr="00AA5F3C">
        <w:rPr>
          <w:rFonts w:asciiTheme="majorHAnsi" w:eastAsia="Calibri" w:hAnsiTheme="majorHAnsi" w:cstheme="majorHAnsi"/>
          <w:b/>
          <w:sz w:val="24"/>
          <w:szCs w:val="24"/>
        </w:rPr>
        <w:lastRenderedPageBreak/>
        <w:t>SUMMARY OF EXPENDITURE BUDGET BY DEPARTMENT, ECONOMIC CLASSIFICATION AND FUNDING SOURCES -2022</w:t>
      </w:r>
    </w:p>
    <w:tbl>
      <w:tblPr>
        <w:tblW w:w="15210" w:type="dxa"/>
        <w:jc w:val="center"/>
        <w:tblLook w:val="04A0" w:firstRow="1" w:lastRow="0" w:firstColumn="1" w:lastColumn="0" w:noHBand="0" w:noVBand="1"/>
      </w:tblPr>
      <w:tblGrid>
        <w:gridCol w:w="450"/>
        <w:gridCol w:w="1428"/>
        <w:gridCol w:w="1420"/>
        <w:gridCol w:w="1400"/>
        <w:gridCol w:w="1332"/>
        <w:gridCol w:w="1387"/>
        <w:gridCol w:w="1320"/>
        <w:gridCol w:w="1285"/>
        <w:gridCol w:w="1285"/>
        <w:gridCol w:w="1312"/>
        <w:gridCol w:w="1061"/>
        <w:gridCol w:w="1530"/>
      </w:tblGrid>
      <w:tr w:rsidR="00E96A6A" w:rsidRPr="00E96A6A" w:rsidTr="00DA270A">
        <w:trPr>
          <w:trHeight w:val="142"/>
          <w:jc w:val="center"/>
        </w:trPr>
        <w:tc>
          <w:tcPr>
            <w:tcW w:w="45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jc w:val="center"/>
              <w:rPr>
                <w:rFonts w:eastAsia="Times New Roman" w:cstheme="minorHAnsi"/>
                <w:color w:val="000000"/>
                <w:sz w:val="20"/>
                <w:szCs w:val="20"/>
              </w:rPr>
            </w:pPr>
            <w:r w:rsidRPr="00E96A6A">
              <w:rPr>
                <w:rFonts w:eastAsia="Times New Roman" w:cstheme="minorHAnsi"/>
                <w:color w:val="000000"/>
                <w:sz w:val="20"/>
                <w:szCs w:val="20"/>
              </w:rPr>
              <w:t>SN</w:t>
            </w:r>
          </w:p>
        </w:tc>
        <w:tc>
          <w:tcPr>
            <w:tcW w:w="142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Department</w:t>
            </w:r>
          </w:p>
        </w:tc>
        <w:tc>
          <w:tcPr>
            <w:tcW w:w="142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Compensation</w:t>
            </w:r>
          </w:p>
        </w:tc>
        <w:tc>
          <w:tcPr>
            <w:tcW w:w="140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Goods and services</w:t>
            </w:r>
          </w:p>
        </w:tc>
        <w:tc>
          <w:tcPr>
            <w:tcW w:w="1332"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Assets</w:t>
            </w:r>
          </w:p>
        </w:tc>
        <w:tc>
          <w:tcPr>
            <w:tcW w:w="1387"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Total</w:t>
            </w:r>
          </w:p>
        </w:tc>
        <w:tc>
          <w:tcPr>
            <w:tcW w:w="6263" w:type="dxa"/>
            <w:gridSpan w:val="5"/>
            <w:tcBorders>
              <w:top w:val="single" w:sz="8" w:space="0" w:color="auto"/>
              <w:left w:val="nil"/>
              <w:bottom w:val="single" w:sz="4" w:space="0" w:color="auto"/>
              <w:right w:val="single" w:sz="4" w:space="0" w:color="auto"/>
            </w:tcBorders>
            <w:shd w:val="clear" w:color="auto" w:fill="auto"/>
            <w:vAlign w:val="bottom"/>
            <w:hideMark/>
          </w:tcPr>
          <w:p w:rsidR="00E96A6A" w:rsidRPr="00E96A6A" w:rsidRDefault="00E96A6A" w:rsidP="00E96A6A">
            <w:pPr>
              <w:spacing w:after="0" w:line="240" w:lineRule="auto"/>
              <w:jc w:val="center"/>
              <w:rPr>
                <w:rFonts w:eastAsia="Times New Roman" w:cstheme="minorHAnsi"/>
                <w:b/>
                <w:bCs/>
                <w:color w:val="000000"/>
                <w:sz w:val="20"/>
                <w:szCs w:val="20"/>
              </w:rPr>
            </w:pPr>
            <w:r w:rsidRPr="00E96A6A">
              <w:rPr>
                <w:rFonts w:eastAsia="Times New Roman" w:cstheme="minorHAnsi"/>
                <w:b/>
                <w:bCs/>
                <w:color w:val="000000"/>
                <w:sz w:val="20"/>
                <w:szCs w:val="20"/>
              </w:rPr>
              <w:t>Funding (indicate the amount against the funding sources)</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bCs/>
                <w:color w:val="000000"/>
                <w:sz w:val="20"/>
                <w:szCs w:val="20"/>
              </w:rPr>
            </w:pPr>
            <w:r w:rsidRPr="00E96A6A">
              <w:rPr>
                <w:rFonts w:eastAsia="Times New Roman" w:cstheme="minorHAnsi"/>
                <w:b/>
                <w:bCs/>
                <w:color w:val="000000"/>
                <w:sz w:val="20"/>
                <w:szCs w:val="20"/>
              </w:rPr>
              <w:t>Total</w:t>
            </w:r>
          </w:p>
        </w:tc>
      </w:tr>
      <w:tr w:rsidR="00E96A6A" w:rsidRPr="00E96A6A" w:rsidTr="001F12DF">
        <w:trPr>
          <w:trHeight w:val="223"/>
          <w:jc w:val="center"/>
        </w:trPr>
        <w:tc>
          <w:tcPr>
            <w:tcW w:w="450" w:type="dxa"/>
            <w:vMerge/>
            <w:tcBorders>
              <w:top w:val="single" w:sz="8" w:space="0" w:color="auto"/>
              <w:left w:val="single" w:sz="8"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color w:val="000000"/>
                <w:sz w:val="20"/>
                <w:szCs w:val="20"/>
              </w:rPr>
            </w:pPr>
          </w:p>
        </w:tc>
        <w:tc>
          <w:tcPr>
            <w:tcW w:w="1428" w:type="dxa"/>
            <w:vMerge/>
            <w:tcBorders>
              <w:top w:val="single" w:sz="8" w:space="0" w:color="auto"/>
              <w:left w:val="single" w:sz="4"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b/>
                <w:bCs/>
                <w:sz w:val="20"/>
                <w:szCs w:val="20"/>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b/>
                <w:bCs/>
                <w:sz w:val="20"/>
                <w:szCs w:val="20"/>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b/>
                <w:bCs/>
                <w:sz w:val="20"/>
                <w:szCs w:val="20"/>
              </w:rPr>
            </w:pPr>
          </w:p>
        </w:tc>
        <w:tc>
          <w:tcPr>
            <w:tcW w:w="1332" w:type="dxa"/>
            <w:vMerge/>
            <w:tcBorders>
              <w:top w:val="single" w:sz="8" w:space="0" w:color="auto"/>
              <w:left w:val="single" w:sz="4"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b/>
                <w:bCs/>
                <w:sz w:val="20"/>
                <w:szCs w:val="20"/>
              </w:rPr>
            </w:pPr>
          </w:p>
        </w:tc>
        <w:tc>
          <w:tcPr>
            <w:tcW w:w="1387" w:type="dxa"/>
            <w:vMerge/>
            <w:tcBorders>
              <w:top w:val="single" w:sz="8" w:space="0" w:color="auto"/>
              <w:left w:val="single" w:sz="4" w:space="0" w:color="auto"/>
              <w:bottom w:val="single" w:sz="4" w:space="0" w:color="auto"/>
              <w:right w:val="single" w:sz="4" w:space="0" w:color="auto"/>
            </w:tcBorders>
            <w:vAlign w:val="center"/>
            <w:hideMark/>
          </w:tcPr>
          <w:p w:rsidR="00E96A6A" w:rsidRPr="00E96A6A" w:rsidRDefault="00E96A6A" w:rsidP="00E96A6A">
            <w:pPr>
              <w:spacing w:after="0" w:line="240" w:lineRule="auto"/>
              <w:rPr>
                <w:rFonts w:eastAsia="Times New Roman" w:cstheme="minorHAnsi"/>
                <w:b/>
                <w:bCs/>
                <w:sz w:val="20"/>
                <w:szCs w:val="20"/>
              </w:rPr>
            </w:pPr>
          </w:p>
        </w:tc>
        <w:tc>
          <w:tcPr>
            <w:tcW w:w="1320" w:type="dxa"/>
            <w:tcBorders>
              <w:top w:val="nil"/>
              <w:left w:val="nil"/>
              <w:bottom w:val="single" w:sz="4" w:space="0" w:color="auto"/>
              <w:right w:val="single" w:sz="4" w:space="0" w:color="auto"/>
            </w:tcBorders>
            <w:shd w:val="clear" w:color="000000" w:fill="FFFFFF"/>
            <w:vAlign w:val="center"/>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Assembly's IGF</w:t>
            </w:r>
          </w:p>
        </w:tc>
        <w:tc>
          <w:tcPr>
            <w:tcW w:w="1285" w:type="dxa"/>
            <w:tcBorders>
              <w:top w:val="nil"/>
              <w:left w:val="nil"/>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GOG</w:t>
            </w:r>
          </w:p>
        </w:tc>
        <w:tc>
          <w:tcPr>
            <w:tcW w:w="1285" w:type="dxa"/>
            <w:tcBorders>
              <w:top w:val="nil"/>
              <w:left w:val="nil"/>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DACF</w:t>
            </w:r>
          </w:p>
        </w:tc>
        <w:tc>
          <w:tcPr>
            <w:tcW w:w="1312" w:type="dxa"/>
            <w:tcBorders>
              <w:top w:val="nil"/>
              <w:left w:val="nil"/>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DACF/RFG</w:t>
            </w:r>
          </w:p>
        </w:tc>
        <w:tc>
          <w:tcPr>
            <w:tcW w:w="1061" w:type="dxa"/>
            <w:tcBorders>
              <w:top w:val="nil"/>
              <w:left w:val="nil"/>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MAG</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r>
      <w:tr w:rsidR="00E96A6A" w:rsidRPr="00E96A6A" w:rsidTr="00DA270A">
        <w:trPr>
          <w:trHeight w:val="278"/>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1</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Central Administration</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1,932,340.17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2,213,223.65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201,398.02</w:t>
            </w:r>
            <w:r w:rsidR="00E96A6A" w:rsidRPr="00E96A6A">
              <w:rPr>
                <w:rFonts w:eastAsia="Times New Roman" w:cstheme="minorHAnsi"/>
                <w:color w:val="000000"/>
                <w:sz w:val="20"/>
                <w:szCs w:val="20"/>
              </w:rPr>
              <w:t xml:space="preserve">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4,346,961</w:t>
            </w:r>
            <w:r w:rsidR="00E96A6A" w:rsidRPr="00E96A6A">
              <w:rPr>
                <w:rFonts w:eastAsia="Times New Roman" w:cstheme="minorHAnsi"/>
                <w:color w:val="000000"/>
                <w:sz w:val="20"/>
                <w:szCs w:val="20"/>
              </w:rPr>
              <w:t xml:space="preserve">.84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941,997.60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color w:val="000000"/>
                <w:sz w:val="20"/>
                <w:szCs w:val="20"/>
              </w:rPr>
            </w:pPr>
            <w:r>
              <w:rPr>
                <w:rFonts w:eastAsia="Times New Roman" w:cstheme="minorHAnsi"/>
                <w:color w:val="000000"/>
                <w:sz w:val="20"/>
                <w:szCs w:val="20"/>
              </w:rPr>
              <w:t>1,657,708</w:t>
            </w:r>
            <w:r w:rsidR="00E96A6A" w:rsidRPr="00E96A6A">
              <w:rPr>
                <w:rFonts w:eastAsia="Times New Roman" w:cstheme="minorHAnsi"/>
                <w:color w:val="000000"/>
                <w:sz w:val="20"/>
                <w:szCs w:val="20"/>
              </w:rPr>
              <w:t>.17</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1,747,256.07</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color w:val="000000"/>
                <w:sz w:val="20"/>
                <w:szCs w:val="20"/>
              </w:rPr>
            </w:pPr>
            <w:r>
              <w:rPr>
                <w:rFonts w:eastAsia="Times New Roman" w:cstheme="minorHAnsi"/>
                <w:color w:val="000000"/>
                <w:sz w:val="20"/>
                <w:szCs w:val="20"/>
              </w:rPr>
              <w:t>4,346,961</w:t>
            </w:r>
            <w:r w:rsidR="00E96A6A" w:rsidRPr="00E96A6A">
              <w:rPr>
                <w:rFonts w:eastAsia="Times New Roman" w:cstheme="minorHAnsi"/>
                <w:color w:val="000000"/>
                <w:sz w:val="20"/>
                <w:szCs w:val="20"/>
              </w:rPr>
              <w:t>.84</w:t>
            </w:r>
          </w:p>
        </w:tc>
      </w:tr>
      <w:tr w:rsidR="00E96A6A" w:rsidRPr="00E96A6A" w:rsidTr="00DA270A">
        <w:trPr>
          <w:trHeight w:val="510"/>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2</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Works department</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123,823.68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71,748.00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1,624,672.77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1,820,244.45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272,149.40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141,544.68</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971,832.37</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434,718.00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1,820,244.45</w:t>
            </w:r>
          </w:p>
        </w:tc>
      </w:tr>
      <w:tr w:rsidR="00E96A6A" w:rsidRPr="00E96A6A" w:rsidTr="001F12DF">
        <w:trPr>
          <w:trHeight w:val="152"/>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3</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Department of Agriculture</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561,753.25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212,116.56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FF0000"/>
                <w:sz w:val="20"/>
                <w:szCs w:val="20"/>
              </w:rPr>
            </w:pPr>
            <w:r w:rsidRPr="00E96A6A">
              <w:rPr>
                <w:rFonts w:eastAsia="Times New Roman" w:cstheme="minorHAnsi"/>
                <w:color w:val="FF0000"/>
                <w:sz w:val="20"/>
                <w:szCs w:val="20"/>
              </w:rPr>
              <w:t xml:space="preserve">                        -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773,869.81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596,061.25</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90,000.00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81,808.56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773,869.81</w:t>
            </w:r>
          </w:p>
        </w:tc>
      </w:tr>
      <w:tr w:rsidR="00E96A6A" w:rsidRPr="00E96A6A" w:rsidTr="00DA270A">
        <w:trPr>
          <w:trHeight w:val="251"/>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4</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Department of SWCD</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349,333.70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504,857.06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854,190.76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366,725.70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481,465.06</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854,190.76</w:t>
            </w:r>
          </w:p>
        </w:tc>
      </w:tr>
      <w:tr w:rsidR="00E96A6A" w:rsidRPr="00E96A6A" w:rsidTr="001F12DF">
        <w:trPr>
          <w:trHeight w:val="152"/>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6</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 xml:space="preserve">Human Resource </w:t>
            </w:r>
            <w:proofErr w:type="spellStart"/>
            <w:r w:rsidRPr="00E96A6A">
              <w:rPr>
                <w:rFonts w:eastAsia="Times New Roman" w:cstheme="minorHAnsi"/>
                <w:sz w:val="20"/>
                <w:szCs w:val="20"/>
              </w:rPr>
              <w:t>Mgt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69,803.86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103,359.00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173,162.86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14,000.00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83,303.86</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30,000.00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45,859.00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173,162.86</w:t>
            </w:r>
          </w:p>
        </w:tc>
      </w:tr>
      <w:tr w:rsidR="00E96A6A" w:rsidRPr="00E96A6A" w:rsidTr="001F12DF">
        <w:trPr>
          <w:trHeight w:val="278"/>
          <w:jc w:val="center"/>
        </w:trPr>
        <w:tc>
          <w:tcPr>
            <w:tcW w:w="450" w:type="dxa"/>
            <w:tcBorders>
              <w:top w:val="nil"/>
              <w:left w:val="single" w:sz="8" w:space="0" w:color="auto"/>
              <w:bottom w:val="single" w:sz="4"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sz w:val="20"/>
                <w:szCs w:val="20"/>
              </w:rPr>
            </w:pPr>
            <w:r w:rsidRPr="00E96A6A">
              <w:rPr>
                <w:rFonts w:eastAsia="Times New Roman" w:cstheme="minorHAnsi"/>
                <w:sz w:val="20"/>
                <w:szCs w:val="20"/>
              </w:rPr>
              <w:t>7</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Statistics</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29,849.00 </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19,500.00 </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49,349.00 </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43,349.00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49,349.00</w:t>
            </w:r>
          </w:p>
        </w:tc>
      </w:tr>
      <w:tr w:rsidR="00E96A6A" w:rsidRPr="00E96A6A" w:rsidTr="00DA270A">
        <w:trPr>
          <w:trHeight w:val="510"/>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10</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Physical Planning</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46,395.14</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286,282.00</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332,677.14</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59,677.14</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267,000.00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332,677.14</w:t>
            </w:r>
          </w:p>
        </w:tc>
      </w:tr>
      <w:tr w:rsidR="00E96A6A" w:rsidRPr="00E96A6A" w:rsidTr="001F12DF">
        <w:trPr>
          <w:trHeight w:val="152"/>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11</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Trade and Industry</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101,000.00</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101,000.00</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101,000.00</w:t>
            </w:r>
          </w:p>
        </w:tc>
      </w:tr>
      <w:tr w:rsidR="00E96A6A" w:rsidRPr="00E96A6A" w:rsidTr="00DA270A">
        <w:trPr>
          <w:trHeight w:val="278"/>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12</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Finance</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55,308.96</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35,000.00</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90,308.96</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24,600.00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65,708.96</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90,308.96</w:t>
            </w:r>
          </w:p>
        </w:tc>
      </w:tr>
      <w:tr w:rsidR="00E96A6A" w:rsidRPr="00E96A6A" w:rsidTr="001F12DF">
        <w:trPr>
          <w:trHeight w:val="431"/>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13</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Education youth and sports</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148,741.79</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DE08B1" w:rsidP="00E96A6A">
            <w:pPr>
              <w:spacing w:after="0" w:line="240" w:lineRule="auto"/>
              <w:rPr>
                <w:rFonts w:eastAsia="Times New Roman" w:cstheme="minorHAnsi"/>
                <w:color w:val="000000"/>
                <w:sz w:val="20"/>
                <w:szCs w:val="20"/>
              </w:rPr>
            </w:pPr>
            <w:r>
              <w:rPr>
                <w:rFonts w:eastAsia="Times New Roman" w:cstheme="minorHAnsi"/>
                <w:color w:val="000000"/>
                <w:sz w:val="20"/>
                <w:szCs w:val="20"/>
              </w:rPr>
              <w:t>1,467,153.00</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DE08B1" w:rsidP="00E96A6A">
            <w:pPr>
              <w:spacing w:after="0" w:line="240" w:lineRule="auto"/>
              <w:rPr>
                <w:rFonts w:eastAsia="Times New Roman" w:cstheme="minorHAnsi"/>
                <w:color w:val="000000"/>
                <w:sz w:val="20"/>
                <w:szCs w:val="20"/>
              </w:rPr>
            </w:pPr>
            <w:r>
              <w:rPr>
                <w:rFonts w:eastAsia="Times New Roman" w:cstheme="minorHAnsi"/>
                <w:color w:val="000000"/>
                <w:sz w:val="20"/>
                <w:szCs w:val="20"/>
              </w:rPr>
              <w:t>1,615,894</w:t>
            </w:r>
            <w:r w:rsidR="00E96A6A" w:rsidRPr="00E96A6A">
              <w:rPr>
                <w:rFonts w:eastAsia="Times New Roman" w:cstheme="minorHAnsi"/>
                <w:color w:val="000000"/>
                <w:sz w:val="20"/>
                <w:szCs w:val="20"/>
              </w:rPr>
              <w:t>.79</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637,741.79</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DE08B1" w:rsidP="00E96A6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977,153</w:t>
            </w:r>
            <w:r w:rsidR="00E96A6A" w:rsidRPr="00E96A6A">
              <w:rPr>
                <w:rFonts w:eastAsia="Times New Roman" w:cstheme="minorHAnsi"/>
                <w:color w:val="000000"/>
                <w:sz w:val="20"/>
                <w:szCs w:val="20"/>
              </w:rPr>
              <w:t xml:space="preserve">.00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DE08B1" w:rsidP="00E96A6A">
            <w:pPr>
              <w:spacing w:after="0" w:line="240" w:lineRule="auto"/>
              <w:rPr>
                <w:rFonts w:eastAsia="Times New Roman" w:cstheme="minorHAnsi"/>
                <w:color w:val="000000"/>
                <w:sz w:val="20"/>
                <w:szCs w:val="20"/>
              </w:rPr>
            </w:pPr>
            <w:r>
              <w:rPr>
                <w:rFonts w:eastAsia="Times New Roman" w:cstheme="minorHAnsi"/>
                <w:color w:val="000000"/>
                <w:sz w:val="20"/>
                <w:szCs w:val="20"/>
              </w:rPr>
              <w:t>1,615,894</w:t>
            </w:r>
            <w:r w:rsidR="00E96A6A" w:rsidRPr="00E96A6A">
              <w:rPr>
                <w:rFonts w:eastAsia="Times New Roman" w:cstheme="minorHAnsi"/>
                <w:color w:val="000000"/>
                <w:sz w:val="20"/>
                <w:szCs w:val="20"/>
              </w:rPr>
              <w:t>.79</w:t>
            </w:r>
          </w:p>
        </w:tc>
      </w:tr>
      <w:tr w:rsidR="00E96A6A" w:rsidRPr="00E96A6A" w:rsidTr="001F12DF">
        <w:trPr>
          <w:trHeight w:val="341"/>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14</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 xml:space="preserve">Disaster Prevention </w:t>
            </w:r>
            <w:r w:rsidR="001F12DF">
              <w:rPr>
                <w:rFonts w:eastAsia="Times New Roman" w:cstheme="minorHAnsi"/>
                <w:sz w:val="20"/>
                <w:szCs w:val="20"/>
              </w:rPr>
              <w:t>&amp;</w:t>
            </w:r>
            <w:r w:rsidRPr="00E96A6A">
              <w:rPr>
                <w:rFonts w:eastAsia="Times New Roman" w:cstheme="minorHAnsi"/>
                <w:sz w:val="20"/>
                <w:szCs w:val="20"/>
              </w:rPr>
              <w:t xml:space="preserve"> Management</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26,000.00</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26,000.00</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25,000.00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26,000.00</w:t>
            </w:r>
          </w:p>
        </w:tc>
      </w:tr>
      <w:tr w:rsidR="00E96A6A" w:rsidRPr="00E96A6A" w:rsidTr="001F12DF">
        <w:trPr>
          <w:trHeight w:val="386"/>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15</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Natural resource conservation</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10,000.00</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10,000.00</w:t>
            </w:r>
          </w:p>
        </w:tc>
      </w:tr>
      <w:tr w:rsidR="00E96A6A" w:rsidRPr="00E96A6A" w:rsidTr="001F12DF">
        <w:trPr>
          <w:trHeight w:val="224"/>
          <w:jc w:val="center"/>
        </w:trPr>
        <w:tc>
          <w:tcPr>
            <w:tcW w:w="450" w:type="dxa"/>
            <w:tcBorders>
              <w:top w:val="nil"/>
              <w:left w:val="single" w:sz="8" w:space="0" w:color="auto"/>
              <w:bottom w:val="single" w:sz="4" w:space="0" w:color="auto"/>
              <w:right w:val="single" w:sz="4" w:space="0" w:color="auto"/>
            </w:tcBorders>
            <w:shd w:val="clear" w:color="000000" w:fill="FFFFFF"/>
            <w:noWrap/>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16</w:t>
            </w:r>
          </w:p>
        </w:tc>
        <w:tc>
          <w:tcPr>
            <w:tcW w:w="1428" w:type="dxa"/>
            <w:tcBorders>
              <w:top w:val="nil"/>
              <w:left w:val="nil"/>
              <w:bottom w:val="single" w:sz="4"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sz w:val="20"/>
                <w:szCs w:val="20"/>
              </w:rPr>
            </w:pPr>
            <w:r w:rsidRPr="00E96A6A">
              <w:rPr>
                <w:rFonts w:eastAsia="Times New Roman" w:cstheme="minorHAnsi"/>
                <w:sz w:val="20"/>
                <w:szCs w:val="20"/>
              </w:rPr>
              <w:t>Health</w:t>
            </w:r>
          </w:p>
        </w:tc>
        <w:tc>
          <w:tcPr>
            <w:tcW w:w="14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59,870.90</w:t>
            </w:r>
          </w:p>
        </w:tc>
        <w:tc>
          <w:tcPr>
            <w:tcW w:w="133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979,986.00</w:t>
            </w:r>
          </w:p>
        </w:tc>
        <w:tc>
          <w:tcPr>
            <w:tcW w:w="1387"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1,039,856.90</w:t>
            </w:r>
          </w:p>
        </w:tc>
        <w:tc>
          <w:tcPr>
            <w:tcW w:w="1320"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1,000.00</w:t>
            </w: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808,870.90</w:t>
            </w:r>
          </w:p>
        </w:tc>
        <w:tc>
          <w:tcPr>
            <w:tcW w:w="1312"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xml:space="preserve">       229,986.00 </w:t>
            </w:r>
          </w:p>
        </w:tc>
        <w:tc>
          <w:tcPr>
            <w:tcW w:w="1061" w:type="dxa"/>
            <w:tcBorders>
              <w:top w:val="nil"/>
              <w:left w:val="nil"/>
              <w:bottom w:val="single" w:sz="4"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 </w:t>
            </w:r>
          </w:p>
        </w:tc>
        <w:tc>
          <w:tcPr>
            <w:tcW w:w="1530" w:type="dxa"/>
            <w:tcBorders>
              <w:top w:val="nil"/>
              <w:left w:val="nil"/>
              <w:bottom w:val="single" w:sz="4" w:space="0" w:color="auto"/>
              <w:right w:val="single" w:sz="8"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color w:val="000000"/>
                <w:sz w:val="20"/>
                <w:szCs w:val="20"/>
              </w:rPr>
            </w:pPr>
            <w:r w:rsidRPr="00E96A6A">
              <w:rPr>
                <w:rFonts w:eastAsia="Times New Roman" w:cstheme="minorHAnsi"/>
                <w:color w:val="000000"/>
                <w:sz w:val="20"/>
                <w:szCs w:val="20"/>
              </w:rPr>
              <w:t>1,039,856.90</w:t>
            </w:r>
          </w:p>
        </w:tc>
      </w:tr>
      <w:tr w:rsidR="00E96A6A" w:rsidRPr="00E96A6A" w:rsidTr="00DA270A">
        <w:trPr>
          <w:trHeight w:val="315"/>
          <w:jc w:val="center"/>
        </w:trPr>
        <w:tc>
          <w:tcPr>
            <w:tcW w:w="450" w:type="dxa"/>
            <w:tcBorders>
              <w:top w:val="nil"/>
              <w:left w:val="single" w:sz="8" w:space="0" w:color="auto"/>
              <w:bottom w:val="single" w:sz="8" w:space="0" w:color="auto"/>
              <w:right w:val="single" w:sz="4" w:space="0" w:color="auto"/>
            </w:tcBorders>
            <w:shd w:val="clear" w:color="000000" w:fill="FFFFFF"/>
            <w:noWrap/>
            <w:vAlign w:val="center"/>
            <w:hideMark/>
          </w:tcPr>
          <w:p w:rsidR="00E96A6A" w:rsidRPr="00E96A6A" w:rsidRDefault="00E96A6A" w:rsidP="00E96A6A">
            <w:pPr>
              <w:spacing w:after="0" w:line="240" w:lineRule="auto"/>
              <w:jc w:val="center"/>
              <w:rPr>
                <w:rFonts w:eastAsia="Times New Roman" w:cstheme="minorHAnsi"/>
                <w:b/>
                <w:bCs/>
                <w:sz w:val="20"/>
                <w:szCs w:val="20"/>
              </w:rPr>
            </w:pPr>
            <w:r w:rsidRPr="00E96A6A">
              <w:rPr>
                <w:rFonts w:eastAsia="Times New Roman" w:cstheme="minorHAnsi"/>
                <w:b/>
                <w:bCs/>
                <w:sz w:val="20"/>
                <w:szCs w:val="20"/>
              </w:rPr>
              <w:t> </w:t>
            </w:r>
          </w:p>
        </w:tc>
        <w:tc>
          <w:tcPr>
            <w:tcW w:w="1428" w:type="dxa"/>
            <w:tcBorders>
              <w:top w:val="nil"/>
              <w:left w:val="nil"/>
              <w:bottom w:val="single" w:sz="8" w:space="0" w:color="auto"/>
              <w:right w:val="single" w:sz="4" w:space="0" w:color="auto"/>
            </w:tcBorders>
            <w:shd w:val="clear" w:color="000000" w:fill="FFFFFF"/>
            <w:vAlign w:val="bottom"/>
            <w:hideMark/>
          </w:tcPr>
          <w:p w:rsidR="00E96A6A" w:rsidRPr="00E96A6A" w:rsidRDefault="00E96A6A" w:rsidP="00E96A6A">
            <w:pPr>
              <w:spacing w:after="0" w:line="240" w:lineRule="auto"/>
              <w:rPr>
                <w:rFonts w:eastAsia="Times New Roman" w:cstheme="minorHAnsi"/>
                <w:b/>
                <w:bCs/>
                <w:sz w:val="20"/>
                <w:szCs w:val="20"/>
              </w:rPr>
            </w:pPr>
            <w:r w:rsidRPr="00E96A6A">
              <w:rPr>
                <w:rFonts w:eastAsia="Times New Roman" w:cstheme="minorHAnsi"/>
                <w:b/>
                <w:bCs/>
                <w:sz w:val="20"/>
                <w:szCs w:val="20"/>
              </w:rPr>
              <w:t>TOTALS</w:t>
            </w:r>
          </w:p>
        </w:tc>
        <w:tc>
          <w:tcPr>
            <w:tcW w:w="1420"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3,113,298.80</w:t>
            </w:r>
          </w:p>
        </w:tc>
        <w:tc>
          <w:tcPr>
            <w:tcW w:w="1400"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3,812,007.92</w:t>
            </w:r>
          </w:p>
        </w:tc>
        <w:tc>
          <w:tcPr>
            <w:tcW w:w="1332"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3,767,876.79</w:t>
            </w:r>
          </w:p>
        </w:tc>
        <w:tc>
          <w:tcPr>
            <w:tcW w:w="1387" w:type="dxa"/>
            <w:tcBorders>
              <w:top w:val="nil"/>
              <w:left w:val="nil"/>
              <w:bottom w:val="single" w:sz="8" w:space="0" w:color="auto"/>
              <w:right w:val="single" w:sz="4"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b/>
                <w:color w:val="000000"/>
                <w:sz w:val="20"/>
                <w:szCs w:val="20"/>
              </w:rPr>
            </w:pPr>
            <w:r>
              <w:rPr>
                <w:rFonts w:eastAsia="Times New Roman" w:cstheme="minorHAnsi"/>
                <w:b/>
                <w:color w:val="000000"/>
                <w:sz w:val="20"/>
                <w:szCs w:val="20"/>
              </w:rPr>
              <w:t>11,233,516</w:t>
            </w:r>
            <w:r w:rsidR="00E96A6A" w:rsidRPr="00E96A6A">
              <w:rPr>
                <w:rFonts w:eastAsia="Times New Roman" w:cstheme="minorHAnsi"/>
                <w:b/>
                <w:color w:val="000000"/>
                <w:sz w:val="20"/>
                <w:szCs w:val="20"/>
              </w:rPr>
              <w:t>.51</w:t>
            </w:r>
          </w:p>
        </w:tc>
        <w:tc>
          <w:tcPr>
            <w:tcW w:w="1320"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1,280,747.00</w:t>
            </w:r>
          </w:p>
        </w:tc>
        <w:tc>
          <w:tcPr>
            <w:tcW w:w="1285" w:type="dxa"/>
            <w:tcBorders>
              <w:top w:val="nil"/>
              <w:left w:val="nil"/>
              <w:bottom w:val="single" w:sz="8" w:space="0" w:color="auto"/>
              <w:right w:val="single" w:sz="4"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b/>
                <w:color w:val="000000"/>
                <w:sz w:val="20"/>
                <w:szCs w:val="20"/>
              </w:rPr>
            </w:pPr>
            <w:r>
              <w:rPr>
                <w:rFonts w:eastAsia="Times New Roman" w:cstheme="minorHAnsi"/>
                <w:b/>
                <w:color w:val="000000"/>
                <w:sz w:val="20"/>
                <w:szCs w:val="20"/>
              </w:rPr>
              <w:t>2,948,369</w:t>
            </w:r>
            <w:r w:rsidR="00E96A6A" w:rsidRPr="00E96A6A">
              <w:rPr>
                <w:rFonts w:eastAsia="Times New Roman" w:cstheme="minorHAnsi"/>
                <w:b/>
                <w:color w:val="000000"/>
                <w:sz w:val="20"/>
                <w:szCs w:val="20"/>
              </w:rPr>
              <w:t>.80</w:t>
            </w:r>
          </w:p>
        </w:tc>
        <w:tc>
          <w:tcPr>
            <w:tcW w:w="1285"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5,234,875.15</w:t>
            </w:r>
          </w:p>
        </w:tc>
        <w:tc>
          <w:tcPr>
            <w:tcW w:w="1312" w:type="dxa"/>
            <w:tcBorders>
              <w:top w:val="nil"/>
              <w:left w:val="nil"/>
              <w:bottom w:val="single" w:sz="8" w:space="0" w:color="auto"/>
              <w:right w:val="single" w:sz="4" w:space="0" w:color="auto"/>
            </w:tcBorders>
            <w:shd w:val="clear" w:color="auto" w:fill="auto"/>
            <w:noWrap/>
            <w:vAlign w:val="bottom"/>
            <w:hideMark/>
          </w:tcPr>
          <w:p w:rsidR="00E96A6A" w:rsidRPr="00E96A6A" w:rsidRDefault="00DE08B1" w:rsidP="00E96A6A">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   1,687,716</w:t>
            </w:r>
            <w:r w:rsidR="00E96A6A" w:rsidRPr="00E96A6A">
              <w:rPr>
                <w:rFonts w:eastAsia="Times New Roman" w:cstheme="minorHAnsi"/>
                <w:b/>
                <w:color w:val="000000"/>
                <w:sz w:val="20"/>
                <w:szCs w:val="20"/>
              </w:rPr>
              <w:t xml:space="preserve">.00 </w:t>
            </w:r>
          </w:p>
        </w:tc>
        <w:tc>
          <w:tcPr>
            <w:tcW w:w="1061" w:type="dxa"/>
            <w:tcBorders>
              <w:top w:val="nil"/>
              <w:left w:val="nil"/>
              <w:bottom w:val="single" w:sz="8" w:space="0" w:color="auto"/>
              <w:right w:val="single" w:sz="4" w:space="0" w:color="auto"/>
            </w:tcBorders>
            <w:shd w:val="clear" w:color="auto" w:fill="auto"/>
            <w:noWrap/>
            <w:vAlign w:val="bottom"/>
            <w:hideMark/>
          </w:tcPr>
          <w:p w:rsidR="00E96A6A" w:rsidRPr="00E96A6A" w:rsidRDefault="00E96A6A" w:rsidP="00E96A6A">
            <w:pPr>
              <w:spacing w:after="0" w:line="240" w:lineRule="auto"/>
              <w:rPr>
                <w:rFonts w:eastAsia="Times New Roman" w:cstheme="minorHAnsi"/>
                <w:b/>
                <w:color w:val="000000"/>
                <w:sz w:val="20"/>
                <w:szCs w:val="20"/>
              </w:rPr>
            </w:pPr>
            <w:r w:rsidRPr="00E96A6A">
              <w:rPr>
                <w:rFonts w:eastAsia="Times New Roman" w:cstheme="minorHAnsi"/>
                <w:b/>
                <w:color w:val="000000"/>
                <w:sz w:val="20"/>
                <w:szCs w:val="20"/>
              </w:rPr>
              <w:t xml:space="preserve">     81,808.56 </w:t>
            </w:r>
          </w:p>
        </w:tc>
        <w:tc>
          <w:tcPr>
            <w:tcW w:w="1530" w:type="dxa"/>
            <w:tcBorders>
              <w:top w:val="nil"/>
              <w:left w:val="nil"/>
              <w:bottom w:val="single" w:sz="8" w:space="0" w:color="auto"/>
              <w:right w:val="single" w:sz="8" w:space="0" w:color="auto"/>
            </w:tcBorders>
            <w:shd w:val="clear" w:color="auto" w:fill="auto"/>
            <w:noWrap/>
            <w:vAlign w:val="bottom"/>
            <w:hideMark/>
          </w:tcPr>
          <w:p w:rsidR="00E96A6A" w:rsidRPr="00E96A6A" w:rsidRDefault="00307B4F" w:rsidP="00E96A6A">
            <w:pPr>
              <w:spacing w:after="0" w:line="240" w:lineRule="auto"/>
              <w:rPr>
                <w:rFonts w:eastAsia="Times New Roman" w:cstheme="minorHAnsi"/>
                <w:b/>
                <w:color w:val="000000"/>
                <w:sz w:val="20"/>
                <w:szCs w:val="20"/>
              </w:rPr>
            </w:pPr>
            <w:r>
              <w:rPr>
                <w:rFonts w:eastAsia="Times New Roman" w:cstheme="minorHAnsi"/>
                <w:b/>
                <w:color w:val="000000"/>
                <w:sz w:val="20"/>
                <w:szCs w:val="20"/>
              </w:rPr>
              <w:t>11,233,516</w:t>
            </w:r>
            <w:r w:rsidR="00E96A6A" w:rsidRPr="00E96A6A">
              <w:rPr>
                <w:rFonts w:eastAsia="Times New Roman" w:cstheme="minorHAnsi"/>
                <w:b/>
                <w:color w:val="000000"/>
                <w:sz w:val="20"/>
                <w:szCs w:val="20"/>
              </w:rPr>
              <w:t>.51</w:t>
            </w:r>
          </w:p>
        </w:tc>
      </w:tr>
    </w:tbl>
    <w:p w:rsidR="001F12DF" w:rsidRPr="001F12DF" w:rsidRDefault="001F12DF" w:rsidP="00AA5F3C">
      <w:pPr>
        <w:tabs>
          <w:tab w:val="left" w:pos="7960"/>
        </w:tabs>
        <w:rPr>
          <w:rFonts w:eastAsia="Calibri" w:cstheme="minorHAnsi"/>
          <w:sz w:val="20"/>
          <w:szCs w:val="20"/>
        </w:rPr>
      </w:pPr>
      <w:r w:rsidRPr="001F12DF">
        <w:rPr>
          <w:rFonts w:eastAsia="Calibri" w:cstheme="minorHAnsi"/>
          <w:sz w:val="20"/>
          <w:szCs w:val="20"/>
        </w:rPr>
        <w:t>T</w:t>
      </w:r>
      <w:r>
        <w:rPr>
          <w:rFonts w:eastAsia="Calibri" w:cstheme="minorHAnsi"/>
          <w:sz w:val="20"/>
          <w:szCs w:val="20"/>
        </w:rPr>
        <w:t xml:space="preserve">he </w:t>
      </w:r>
      <w:r w:rsidR="00307B4F">
        <w:rPr>
          <w:rFonts w:eastAsia="Calibri" w:cstheme="minorHAnsi"/>
          <w:sz w:val="20"/>
          <w:szCs w:val="20"/>
        </w:rPr>
        <w:t>Budget for 2022 is GH₵11,233,516</w:t>
      </w:r>
      <w:r>
        <w:rPr>
          <w:rFonts w:eastAsia="Calibri" w:cstheme="minorHAnsi"/>
          <w:sz w:val="20"/>
          <w:szCs w:val="20"/>
        </w:rPr>
        <w:t xml:space="preserve">.51 and the funding sources to implement the </w:t>
      </w:r>
      <w:proofErr w:type="spellStart"/>
      <w:r>
        <w:rPr>
          <w:rFonts w:eastAsia="Calibri" w:cstheme="minorHAnsi"/>
          <w:sz w:val="20"/>
          <w:szCs w:val="20"/>
        </w:rPr>
        <w:t>programmes</w:t>
      </w:r>
      <w:proofErr w:type="spellEnd"/>
      <w:r>
        <w:rPr>
          <w:rFonts w:eastAsia="Calibri" w:cstheme="minorHAnsi"/>
          <w:sz w:val="20"/>
          <w:szCs w:val="20"/>
        </w:rPr>
        <w:t xml:space="preserve"> and projects are IGF, GOG, DACF, and Donor.</w:t>
      </w:r>
    </w:p>
    <w:p w:rsidR="005463F0" w:rsidRDefault="008F55B2" w:rsidP="00AA5F3C">
      <w:pPr>
        <w:tabs>
          <w:tab w:val="left" w:pos="7960"/>
        </w:tabs>
        <w:rPr>
          <w:rFonts w:asciiTheme="majorHAnsi" w:eastAsia="Calibri" w:hAnsiTheme="majorHAnsi" w:cstheme="majorHAnsi"/>
          <w:b/>
          <w:sz w:val="32"/>
          <w:szCs w:val="32"/>
        </w:rPr>
      </w:pPr>
      <w:r w:rsidRPr="005463F0">
        <w:rPr>
          <w:rFonts w:asciiTheme="majorHAnsi" w:eastAsia="Calibri" w:hAnsiTheme="majorHAnsi" w:cstheme="majorHAnsi"/>
          <w:b/>
          <w:sz w:val="32"/>
          <w:szCs w:val="32"/>
        </w:rPr>
        <w:lastRenderedPageBreak/>
        <w:t>PROJECTS AND PROGRAMMES FOR 2022 AND CORRESPONDING COST AND JUSTIFICATION</w:t>
      </w:r>
    </w:p>
    <w:tbl>
      <w:tblPr>
        <w:tblW w:w="14940" w:type="dxa"/>
        <w:tblInd w:w="-1000" w:type="dxa"/>
        <w:tblLayout w:type="fixed"/>
        <w:tblLook w:val="04A0" w:firstRow="1" w:lastRow="0" w:firstColumn="1" w:lastColumn="0" w:noHBand="0" w:noVBand="1"/>
      </w:tblPr>
      <w:tblGrid>
        <w:gridCol w:w="3150"/>
        <w:gridCol w:w="1540"/>
        <w:gridCol w:w="1480"/>
        <w:gridCol w:w="1420"/>
        <w:gridCol w:w="1400"/>
        <w:gridCol w:w="1270"/>
        <w:gridCol w:w="1504"/>
        <w:gridCol w:w="3176"/>
      </w:tblGrid>
      <w:tr w:rsidR="005463F0" w:rsidRPr="005463F0" w:rsidTr="00BD7B5C">
        <w:trPr>
          <w:trHeight w:val="745"/>
        </w:trPr>
        <w:tc>
          <w:tcPr>
            <w:tcW w:w="3150" w:type="dxa"/>
            <w:tcBorders>
              <w:top w:val="single" w:sz="8" w:space="0" w:color="auto"/>
              <w:left w:val="single" w:sz="8" w:space="0" w:color="auto"/>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PROGRAMMES &amp; PROJECTS (BY SECTORS)</w:t>
            </w:r>
          </w:p>
        </w:tc>
        <w:tc>
          <w:tcPr>
            <w:tcW w:w="1540"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8" w:space="0" w:color="auto"/>
              <w:left w:val="nil"/>
              <w:bottom w:val="single" w:sz="4" w:space="0" w:color="auto"/>
              <w:right w:val="single" w:sz="4"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8" w:space="0" w:color="auto"/>
              <w:left w:val="nil"/>
              <w:bottom w:val="single" w:sz="4" w:space="0" w:color="auto"/>
              <w:right w:val="single" w:sz="8" w:space="0" w:color="auto"/>
            </w:tcBorders>
            <w:shd w:val="clear" w:color="auto" w:fill="4472C4" w:themeFill="accent5"/>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Justification - What do you intend to achieve with the programs/projects and how does this link to your objectives</w:t>
            </w:r>
          </w:p>
        </w:tc>
      </w:tr>
      <w:tr w:rsidR="005463F0" w:rsidRPr="005463F0" w:rsidTr="002C2DDA">
        <w:trPr>
          <w:trHeight w:val="107"/>
        </w:trPr>
        <w:tc>
          <w:tcPr>
            <w:tcW w:w="1494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5463F0" w:rsidRPr="005463F0" w:rsidRDefault="005463F0" w:rsidP="005463F0">
            <w:pPr>
              <w:spacing w:after="0" w:line="240" w:lineRule="auto"/>
              <w:jc w:val="center"/>
              <w:rPr>
                <w:rFonts w:eastAsia="Times New Roman" w:cstheme="minorHAnsi"/>
                <w:b/>
                <w:bCs/>
                <w:color w:val="000000"/>
              </w:rPr>
            </w:pPr>
            <w:r w:rsidRPr="005463F0">
              <w:rPr>
                <w:rFonts w:eastAsia="Times New Roman" w:cstheme="minorHAnsi"/>
                <w:b/>
                <w:bCs/>
                <w:color w:val="000000"/>
              </w:rPr>
              <w:t>GOVERNMENT PRIORITY PROJECTS</w:t>
            </w:r>
          </w:p>
        </w:tc>
      </w:tr>
      <w:tr w:rsidR="005463F0" w:rsidRPr="005463F0" w:rsidTr="002C2DDA">
        <w:trPr>
          <w:trHeight w:val="81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Construction  of CHPS compound with Accommodation Old </w:t>
            </w:r>
            <w:proofErr w:type="spellStart"/>
            <w:r w:rsidRPr="005463F0">
              <w:rPr>
                <w:rFonts w:eastAsia="Times New Roman" w:cstheme="minorHAnsi"/>
                <w:color w:val="000000"/>
              </w:rPr>
              <w:t>Ntronang</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48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420" w:type="dxa"/>
            <w:tcBorders>
              <w:top w:val="nil"/>
              <w:left w:val="nil"/>
              <w:bottom w:val="single" w:sz="4" w:space="0" w:color="auto"/>
              <w:right w:val="single" w:sz="4" w:space="0" w:color="auto"/>
            </w:tcBorders>
            <w:shd w:val="clear" w:color="000000" w:fill="FFFFFF"/>
            <w:vAlign w:val="center"/>
            <w:hideMark/>
          </w:tcPr>
          <w:p w:rsidR="005463F0" w:rsidRPr="005463F0" w:rsidRDefault="00DB0FE8" w:rsidP="005463F0">
            <w:pPr>
              <w:spacing w:after="0" w:line="240" w:lineRule="auto"/>
              <w:rPr>
                <w:rFonts w:eastAsia="Times New Roman" w:cstheme="minorHAnsi"/>
                <w:color w:val="000000"/>
              </w:rPr>
            </w:pPr>
            <w:r>
              <w:rPr>
                <w:rFonts w:eastAsia="Times New Roman" w:cstheme="minorHAnsi"/>
                <w:color w:val="000000"/>
              </w:rPr>
              <w:t xml:space="preserve">     4</w:t>
            </w:r>
            <w:r w:rsidR="00C31B1B">
              <w:rPr>
                <w:rFonts w:eastAsia="Times New Roman" w:cstheme="minorHAnsi"/>
                <w:color w:val="000000"/>
              </w:rPr>
              <w:t>0</w:t>
            </w:r>
            <w:r w:rsidR="005463F0"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vAlign w:val="center"/>
            <w:hideMark/>
          </w:tcPr>
          <w:p w:rsidR="005463F0" w:rsidRPr="005463F0" w:rsidRDefault="00DB0FE8" w:rsidP="005463F0">
            <w:pPr>
              <w:spacing w:after="0" w:line="240" w:lineRule="auto"/>
              <w:rPr>
                <w:rFonts w:eastAsia="Times New Roman" w:cstheme="minorHAnsi"/>
                <w:color w:val="000000"/>
              </w:rPr>
            </w:pPr>
            <w:r>
              <w:rPr>
                <w:rFonts w:eastAsia="Times New Roman" w:cstheme="minorHAnsi"/>
                <w:color w:val="000000"/>
              </w:rPr>
              <w:t xml:space="preserve">       4</w:t>
            </w:r>
            <w:r w:rsidR="00C31B1B">
              <w:rPr>
                <w:rFonts w:eastAsia="Times New Roman" w:cstheme="minorHAnsi"/>
                <w:color w:val="000000"/>
              </w:rPr>
              <w:t>0</w:t>
            </w:r>
            <w:r w:rsidR="005463F0"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Cs/>
                <w:color w:val="000000"/>
              </w:rPr>
              <w:t>To improve</w:t>
            </w:r>
            <w:r w:rsidRPr="005463F0">
              <w:rPr>
                <w:rFonts w:eastAsia="Times New Roman" w:cstheme="minorHAnsi"/>
                <w:b/>
                <w:bCs/>
                <w:color w:val="000000"/>
              </w:rPr>
              <w:t xml:space="preserve"> </w:t>
            </w:r>
            <w:r w:rsidRPr="005463F0">
              <w:rPr>
                <w:rFonts w:eastAsia="Times New Roman" w:cstheme="minorHAnsi"/>
                <w:color w:val="000000"/>
              </w:rPr>
              <w:t>health care in health center</w:t>
            </w:r>
          </w:p>
        </w:tc>
      </w:tr>
      <w:tr w:rsidR="005463F0" w:rsidRPr="005463F0" w:rsidTr="002C2DDA">
        <w:trPr>
          <w:trHeight w:val="269"/>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Supply of 500 mono desks to some selected schools @ 280</w:t>
            </w:r>
          </w:p>
        </w:tc>
        <w:tc>
          <w:tcPr>
            <w:tcW w:w="154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8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2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140,000.00 </w:t>
            </w:r>
          </w:p>
        </w:tc>
        <w:tc>
          <w:tcPr>
            <w:tcW w:w="140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140,000.00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Cs/>
                <w:color w:val="000000"/>
              </w:rPr>
              <w:t>To provide decent desks to</w:t>
            </w:r>
            <w:r w:rsidRPr="005463F0">
              <w:rPr>
                <w:rFonts w:eastAsia="Times New Roman" w:cstheme="minorHAnsi"/>
                <w:b/>
                <w:bCs/>
                <w:color w:val="000000"/>
              </w:rPr>
              <w:t xml:space="preserve"> </w:t>
            </w:r>
            <w:r w:rsidRPr="005463F0">
              <w:rPr>
                <w:rFonts w:eastAsia="Times New Roman" w:cstheme="minorHAnsi"/>
                <w:bCs/>
                <w:color w:val="000000"/>
              </w:rPr>
              <w:t>e</w:t>
            </w:r>
            <w:r w:rsidRPr="005463F0">
              <w:rPr>
                <w:rFonts w:eastAsia="Times New Roman" w:cstheme="minorHAnsi"/>
                <w:color w:val="000000"/>
              </w:rPr>
              <w:t>nhance teaching and learning</w:t>
            </w:r>
          </w:p>
        </w:tc>
      </w:tr>
      <w:tr w:rsidR="005463F0" w:rsidRPr="005463F0" w:rsidTr="002C2DDA">
        <w:trPr>
          <w:trHeight w:val="123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Drilling and mechanization of 5No. borehole w</w:t>
            </w:r>
            <w:r w:rsidR="00FA2219">
              <w:rPr>
                <w:rFonts w:eastAsia="Times New Roman" w:cstheme="minorHAnsi"/>
                <w:color w:val="000000"/>
              </w:rPr>
              <w:t xml:space="preserve">ith overhead tank @ 45,135 </w:t>
            </w:r>
            <w:proofErr w:type="spellStart"/>
            <w:r w:rsidR="00FA2219">
              <w:rPr>
                <w:rFonts w:eastAsia="Times New Roman" w:cstheme="minorHAnsi"/>
                <w:color w:val="000000"/>
              </w:rPr>
              <w:t>Twum</w:t>
            </w:r>
            <w:r w:rsidRPr="005463F0">
              <w:rPr>
                <w:rFonts w:eastAsia="Times New Roman" w:cstheme="minorHAnsi"/>
                <w:color w:val="000000"/>
              </w:rPr>
              <w:t>wusu</w:t>
            </w:r>
            <w:proofErr w:type="spellEnd"/>
            <w:r w:rsidRPr="005463F0">
              <w:rPr>
                <w:rFonts w:eastAsia="Times New Roman" w:cstheme="minorHAnsi"/>
                <w:color w:val="000000"/>
              </w:rPr>
              <w:t xml:space="preserve"> </w:t>
            </w:r>
            <w:proofErr w:type="spellStart"/>
            <w:r w:rsidRPr="005463F0">
              <w:rPr>
                <w:rFonts w:eastAsia="Times New Roman" w:cstheme="minorHAnsi"/>
                <w:color w:val="000000"/>
              </w:rPr>
              <w:t>Krobo</w:t>
            </w:r>
            <w:proofErr w:type="spellEnd"/>
            <w:r w:rsidRPr="005463F0">
              <w:rPr>
                <w:rFonts w:eastAsia="Times New Roman" w:cstheme="minorHAnsi"/>
                <w:color w:val="000000"/>
              </w:rPr>
              <w:t>,</w:t>
            </w:r>
            <w:r w:rsidR="00FA2219">
              <w:rPr>
                <w:rFonts w:eastAsia="Times New Roman" w:cstheme="minorHAnsi"/>
                <w:color w:val="000000"/>
              </w:rPr>
              <w:t xml:space="preserve"> </w:t>
            </w:r>
            <w:r w:rsidRPr="005463F0">
              <w:rPr>
                <w:rFonts w:eastAsia="Times New Roman" w:cstheme="minorHAnsi"/>
                <w:color w:val="000000"/>
              </w:rPr>
              <w:t xml:space="preserve">Senya, </w:t>
            </w:r>
            <w:proofErr w:type="spellStart"/>
            <w:r w:rsidRPr="005463F0">
              <w:rPr>
                <w:rFonts w:eastAsia="Times New Roman" w:cstheme="minorHAnsi"/>
                <w:color w:val="000000"/>
              </w:rPr>
              <w:t>Nyinatease</w:t>
            </w:r>
            <w:proofErr w:type="spellEnd"/>
            <w:r w:rsidRPr="005463F0">
              <w:rPr>
                <w:rFonts w:eastAsia="Times New Roman" w:cstheme="minorHAnsi"/>
                <w:color w:val="000000"/>
              </w:rPr>
              <w:t xml:space="preserve">, </w:t>
            </w:r>
            <w:proofErr w:type="spellStart"/>
            <w:r w:rsidRPr="005463F0">
              <w:rPr>
                <w:rFonts w:eastAsia="Times New Roman" w:cstheme="minorHAnsi"/>
                <w:color w:val="000000"/>
              </w:rPr>
              <w:t>Subi</w:t>
            </w:r>
            <w:proofErr w:type="spellEnd"/>
            <w:r w:rsidRPr="005463F0">
              <w:rPr>
                <w:rFonts w:eastAsia="Times New Roman" w:cstheme="minorHAnsi"/>
                <w:color w:val="000000"/>
              </w:rPr>
              <w:t xml:space="preserve"> and </w:t>
            </w:r>
            <w:proofErr w:type="spellStart"/>
            <w:r w:rsidRPr="005463F0">
              <w:rPr>
                <w:rFonts w:eastAsia="Times New Roman" w:cstheme="minorHAnsi"/>
                <w:color w:val="000000"/>
              </w:rPr>
              <w:t>Darmang</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8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2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225,675.00 </w:t>
            </w:r>
          </w:p>
        </w:tc>
        <w:tc>
          <w:tcPr>
            <w:tcW w:w="140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225,675.00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Cs/>
                <w:color w:val="000000"/>
              </w:rPr>
              <w:t>T</w:t>
            </w:r>
            <w:r w:rsidRPr="005463F0">
              <w:rPr>
                <w:rFonts w:eastAsia="Times New Roman" w:cstheme="minorHAnsi"/>
                <w:color w:val="000000"/>
              </w:rPr>
              <w:t>o ensure access to portable drinking water</w:t>
            </w:r>
          </w:p>
        </w:tc>
      </w:tr>
      <w:tr w:rsidR="005463F0" w:rsidRPr="005463F0" w:rsidTr="002C2DDA">
        <w:trPr>
          <w:trHeight w:val="17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Construction 1No 3-units classroom Block with </w:t>
            </w:r>
            <w:r w:rsidR="00FA2219" w:rsidRPr="005463F0">
              <w:rPr>
                <w:rFonts w:eastAsia="Times New Roman" w:cstheme="minorHAnsi"/>
                <w:color w:val="000000"/>
              </w:rPr>
              <w:t>ancillary</w:t>
            </w:r>
            <w:r w:rsidRPr="005463F0">
              <w:rPr>
                <w:rFonts w:eastAsia="Times New Roman" w:cstheme="minorHAnsi"/>
                <w:color w:val="000000"/>
              </w:rPr>
              <w:t xml:space="preserve"> facility at </w:t>
            </w:r>
            <w:proofErr w:type="spellStart"/>
            <w:r w:rsidRPr="005463F0">
              <w:rPr>
                <w:rFonts w:eastAsia="Times New Roman" w:cstheme="minorHAnsi"/>
                <w:color w:val="000000"/>
              </w:rPr>
              <w:t>Adankronu</w:t>
            </w:r>
            <w:proofErr w:type="spellEnd"/>
          </w:p>
        </w:tc>
        <w:tc>
          <w:tcPr>
            <w:tcW w:w="154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vAlign w:val="bottom"/>
            <w:hideMark/>
          </w:tcPr>
          <w:p w:rsidR="005463F0" w:rsidRPr="005463F0" w:rsidRDefault="00C31B1B" w:rsidP="005463F0">
            <w:pPr>
              <w:spacing w:after="0" w:line="240" w:lineRule="auto"/>
              <w:rPr>
                <w:rFonts w:eastAsia="Times New Roman" w:cstheme="minorHAnsi"/>
                <w:color w:val="000000"/>
              </w:rPr>
            </w:pPr>
            <w:r>
              <w:rPr>
                <w:rFonts w:eastAsia="Times New Roman" w:cstheme="minorHAnsi"/>
                <w:color w:val="000000"/>
              </w:rPr>
              <w:t xml:space="preserve">       30</w:t>
            </w:r>
            <w:r w:rsidR="005463F0"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vAlign w:val="center"/>
            <w:hideMark/>
          </w:tcPr>
          <w:p w:rsidR="005463F0" w:rsidRPr="005463F0" w:rsidRDefault="00C31B1B" w:rsidP="005463F0">
            <w:pPr>
              <w:spacing w:after="0" w:line="240" w:lineRule="auto"/>
              <w:rPr>
                <w:rFonts w:eastAsia="Times New Roman" w:cstheme="minorHAnsi"/>
                <w:color w:val="000000"/>
              </w:rPr>
            </w:pPr>
            <w:r>
              <w:rPr>
                <w:rFonts w:eastAsia="Times New Roman" w:cstheme="minorHAnsi"/>
                <w:color w:val="000000"/>
              </w:rPr>
              <w:t xml:space="preserve">       30</w:t>
            </w:r>
            <w:r w:rsidR="005463F0"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bCs/>
                <w:color w:val="000000"/>
              </w:rPr>
            </w:pPr>
            <w:r w:rsidRPr="005463F0">
              <w:rPr>
                <w:rFonts w:eastAsia="Times New Roman" w:cstheme="minorHAnsi"/>
                <w:bCs/>
                <w:color w:val="000000"/>
              </w:rPr>
              <w:t>To provide</w:t>
            </w:r>
            <w:r w:rsidRPr="005463F0">
              <w:rPr>
                <w:rFonts w:eastAsia="Times New Roman" w:cstheme="minorHAnsi"/>
                <w:b/>
                <w:bCs/>
                <w:color w:val="000000"/>
              </w:rPr>
              <w:t xml:space="preserve"> </w:t>
            </w:r>
            <w:r w:rsidRPr="005463F0">
              <w:rPr>
                <w:rFonts w:eastAsia="Times New Roman" w:cstheme="minorHAnsi"/>
                <w:color w:val="000000"/>
              </w:rPr>
              <w:t>decent classroom blocks to enhance teaching and learning</w:t>
            </w:r>
          </w:p>
        </w:tc>
      </w:tr>
      <w:tr w:rsidR="005463F0" w:rsidRPr="005463F0" w:rsidTr="002C2DDA">
        <w:trPr>
          <w:trHeight w:val="26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b/>
                <w:i/>
                <w:color w:val="000000"/>
              </w:rPr>
            </w:pPr>
            <w:r w:rsidRPr="005463F0">
              <w:rPr>
                <w:rFonts w:eastAsia="Times New Roman" w:cstheme="minorHAnsi"/>
                <w:b/>
                <w:i/>
                <w:color w:val="000000"/>
              </w:rPr>
              <w:t>Sub-Total</w:t>
            </w:r>
          </w:p>
        </w:tc>
        <w:tc>
          <w:tcPr>
            <w:tcW w:w="154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i/>
                <w:color w:val="000000"/>
              </w:rPr>
            </w:pPr>
            <w:r w:rsidRPr="005463F0">
              <w:rPr>
                <w:rFonts w:eastAsia="Times New Roman" w:cstheme="minorHAnsi"/>
                <w:b/>
                <w:i/>
                <w:color w:val="000000"/>
              </w:rPr>
              <w:t> </w:t>
            </w:r>
          </w:p>
        </w:tc>
        <w:tc>
          <w:tcPr>
            <w:tcW w:w="148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i/>
                <w:color w:val="000000"/>
              </w:rPr>
            </w:pPr>
            <w:r w:rsidRPr="005463F0">
              <w:rPr>
                <w:rFonts w:eastAsia="Times New Roman" w:cstheme="minorHAnsi"/>
                <w:b/>
                <w:i/>
                <w:color w:val="000000"/>
              </w:rPr>
              <w:t> </w:t>
            </w:r>
          </w:p>
        </w:tc>
        <w:tc>
          <w:tcPr>
            <w:tcW w:w="1420" w:type="dxa"/>
            <w:tcBorders>
              <w:top w:val="nil"/>
              <w:left w:val="nil"/>
              <w:bottom w:val="single" w:sz="4" w:space="0" w:color="auto"/>
              <w:right w:val="single" w:sz="4" w:space="0" w:color="auto"/>
            </w:tcBorders>
            <w:shd w:val="clear" w:color="000000" w:fill="FFFFFF"/>
            <w:vAlign w:val="bottom"/>
            <w:hideMark/>
          </w:tcPr>
          <w:p w:rsidR="005463F0" w:rsidRPr="005463F0" w:rsidRDefault="00DB0FE8" w:rsidP="005463F0">
            <w:pPr>
              <w:spacing w:after="0" w:line="240" w:lineRule="auto"/>
              <w:rPr>
                <w:rFonts w:eastAsia="Times New Roman" w:cstheme="minorHAnsi"/>
                <w:b/>
                <w:i/>
                <w:color w:val="000000"/>
              </w:rPr>
            </w:pPr>
            <w:r>
              <w:rPr>
                <w:rFonts w:eastAsia="Times New Roman" w:cstheme="minorHAnsi"/>
                <w:b/>
                <w:i/>
                <w:color w:val="000000"/>
              </w:rPr>
              <w:t xml:space="preserve">   1,065</w:t>
            </w:r>
            <w:r w:rsidR="005463F0" w:rsidRPr="005463F0">
              <w:rPr>
                <w:rFonts w:eastAsia="Times New Roman" w:cstheme="minorHAnsi"/>
                <w:b/>
                <w:i/>
                <w:color w:val="000000"/>
              </w:rPr>
              <w:t xml:space="preserve">,675.00 </w:t>
            </w:r>
          </w:p>
        </w:tc>
        <w:tc>
          <w:tcPr>
            <w:tcW w:w="140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i/>
                <w:color w:val="000000"/>
              </w:rPr>
            </w:pPr>
            <w:r w:rsidRPr="005463F0">
              <w:rPr>
                <w:rFonts w:eastAsia="Times New Roman" w:cstheme="minorHAnsi"/>
                <w:b/>
                <w:i/>
                <w:color w:val="000000"/>
              </w:rPr>
              <w:t xml:space="preserve">                        -   </w:t>
            </w:r>
          </w:p>
        </w:tc>
        <w:tc>
          <w:tcPr>
            <w:tcW w:w="1270" w:type="dxa"/>
            <w:tcBorders>
              <w:top w:val="nil"/>
              <w:left w:val="nil"/>
              <w:bottom w:val="single" w:sz="4" w:space="0" w:color="auto"/>
              <w:right w:val="single" w:sz="4"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b/>
                <w:bCs/>
                <w:i/>
                <w:color w:val="000000"/>
              </w:rPr>
            </w:pPr>
            <w:r w:rsidRPr="005463F0">
              <w:rPr>
                <w:rFonts w:eastAsia="Times New Roman" w:cstheme="minorHAnsi"/>
                <w:b/>
                <w:bCs/>
                <w:i/>
                <w:color w:val="000000"/>
              </w:rPr>
              <w:t xml:space="preserve">                   -   </w:t>
            </w:r>
          </w:p>
        </w:tc>
        <w:tc>
          <w:tcPr>
            <w:tcW w:w="1504" w:type="dxa"/>
            <w:tcBorders>
              <w:top w:val="nil"/>
              <w:left w:val="nil"/>
              <w:bottom w:val="single" w:sz="4" w:space="0" w:color="auto"/>
              <w:right w:val="single" w:sz="4" w:space="0" w:color="auto"/>
            </w:tcBorders>
            <w:shd w:val="clear" w:color="000000" w:fill="FFFFFF"/>
            <w:vAlign w:val="center"/>
            <w:hideMark/>
          </w:tcPr>
          <w:p w:rsidR="005463F0" w:rsidRPr="005463F0" w:rsidRDefault="00DB0FE8" w:rsidP="005463F0">
            <w:pPr>
              <w:spacing w:after="0" w:line="240" w:lineRule="auto"/>
              <w:rPr>
                <w:rFonts w:eastAsia="Times New Roman" w:cstheme="minorHAnsi"/>
                <w:b/>
                <w:i/>
                <w:color w:val="000000"/>
              </w:rPr>
            </w:pPr>
            <w:r>
              <w:rPr>
                <w:rFonts w:eastAsia="Times New Roman" w:cstheme="minorHAnsi"/>
                <w:b/>
                <w:i/>
                <w:color w:val="000000"/>
              </w:rPr>
              <w:t xml:space="preserve">    1,065</w:t>
            </w:r>
            <w:r w:rsidR="005463F0" w:rsidRPr="005463F0">
              <w:rPr>
                <w:rFonts w:eastAsia="Times New Roman" w:cstheme="minorHAnsi"/>
                <w:b/>
                <w:i/>
                <w:color w:val="000000"/>
              </w:rPr>
              <w:t xml:space="preserve">,675.00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b/>
                <w:bCs/>
                <w:i/>
                <w:color w:val="000000"/>
              </w:rPr>
            </w:pPr>
            <w:r w:rsidRPr="005463F0">
              <w:rPr>
                <w:rFonts w:eastAsia="Times New Roman" w:cstheme="minorHAnsi"/>
                <w:b/>
                <w:bCs/>
                <w:i/>
                <w:color w:val="000000"/>
              </w:rPr>
              <w:t> </w:t>
            </w:r>
          </w:p>
        </w:tc>
      </w:tr>
      <w:tr w:rsidR="005463F0"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4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r>
      <w:tr w:rsidR="005463F0" w:rsidRPr="005463F0" w:rsidTr="002C2DDA">
        <w:trPr>
          <w:trHeight w:val="63"/>
        </w:trPr>
        <w:tc>
          <w:tcPr>
            <w:tcW w:w="1494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5463F0" w:rsidRPr="005463F0" w:rsidRDefault="005463F0" w:rsidP="005463F0">
            <w:pPr>
              <w:spacing w:after="0" w:line="240" w:lineRule="auto"/>
              <w:rPr>
                <w:rFonts w:eastAsia="Times New Roman" w:cstheme="minorHAnsi"/>
                <w:b/>
                <w:bCs/>
                <w:color w:val="FFFFFF" w:themeColor="background1"/>
              </w:rPr>
            </w:pPr>
            <w:r w:rsidRPr="005463F0">
              <w:rPr>
                <w:rFonts w:eastAsia="Times New Roman" w:cstheme="minorHAnsi"/>
                <w:b/>
                <w:bCs/>
                <w:color w:val="000000"/>
              </w:rPr>
              <w:t>B.P. 1: MANAGEMENT AND ADMINISTRATION</w:t>
            </w:r>
          </w:p>
        </w:tc>
      </w:tr>
      <w:tr w:rsidR="005463F0"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i/>
                <w:iCs/>
                <w:color w:val="000000"/>
              </w:rPr>
            </w:pPr>
            <w:r w:rsidRPr="005463F0">
              <w:rPr>
                <w:rFonts w:eastAsia="Times New Roman" w:cstheme="minorHAnsi"/>
                <w:i/>
                <w:iCs/>
                <w:color w:val="000000"/>
              </w:rPr>
              <w:t>GENERAL ADMINISTRATION</w:t>
            </w:r>
          </w:p>
        </w:tc>
        <w:tc>
          <w:tcPr>
            <w:tcW w:w="154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r>
      <w:tr w:rsidR="005463F0"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299,812.00 </w:t>
            </w:r>
          </w:p>
        </w:tc>
        <w:tc>
          <w:tcPr>
            <w:tcW w:w="148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rPr>
            </w:pPr>
            <w:r w:rsidRPr="005463F0">
              <w:rPr>
                <w:rFonts w:eastAsia="Times New Roman" w:cstheme="minorHAnsi"/>
              </w:rPr>
              <w:t xml:space="preserve">     1,167,987.97 </w:t>
            </w:r>
          </w:p>
        </w:tc>
        <w:tc>
          <w:tcPr>
            <w:tcW w:w="142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1,467,799.97 </w:t>
            </w:r>
          </w:p>
        </w:tc>
        <w:tc>
          <w:tcPr>
            <w:tcW w:w="3176" w:type="dxa"/>
            <w:tcBorders>
              <w:top w:val="nil"/>
              <w:left w:val="nil"/>
              <w:bottom w:val="single" w:sz="4" w:space="0" w:color="auto"/>
              <w:right w:val="single" w:sz="8" w:space="0" w:color="auto"/>
            </w:tcBorders>
            <w:shd w:val="clear" w:color="000000" w:fill="FFFFFF"/>
            <w:vAlign w:val="center"/>
            <w:hideMark/>
          </w:tcPr>
          <w:p w:rsidR="005463F0" w:rsidRDefault="005463F0" w:rsidP="005463F0">
            <w:pPr>
              <w:spacing w:after="0" w:line="240" w:lineRule="auto"/>
              <w:rPr>
                <w:rFonts w:eastAsia="Times New Roman" w:cstheme="minorHAnsi"/>
                <w:color w:val="000000"/>
              </w:rPr>
            </w:pPr>
          </w:p>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Staff compensated</w:t>
            </w:r>
          </w:p>
        </w:tc>
      </w:tr>
      <w:tr w:rsidR="005463F0"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Protocol services</w:t>
            </w:r>
          </w:p>
        </w:tc>
        <w:tc>
          <w:tcPr>
            <w:tcW w:w="154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8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5463F0" w:rsidRPr="005463F0" w:rsidRDefault="00DB0FE8" w:rsidP="005463F0">
            <w:pPr>
              <w:spacing w:after="0" w:line="240" w:lineRule="auto"/>
              <w:rPr>
                <w:rFonts w:eastAsia="Times New Roman" w:cstheme="minorHAnsi"/>
                <w:color w:val="000000"/>
              </w:rPr>
            </w:pPr>
            <w:r>
              <w:rPr>
                <w:rFonts w:eastAsia="Times New Roman" w:cstheme="minorHAnsi"/>
                <w:color w:val="000000"/>
              </w:rPr>
              <w:t xml:space="preserve">         10</w:t>
            </w:r>
            <w:r w:rsidR="005463F0"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5463F0" w:rsidRPr="005463F0" w:rsidRDefault="00DB0FE8" w:rsidP="005463F0">
            <w:pPr>
              <w:spacing w:after="0" w:line="240" w:lineRule="auto"/>
              <w:rPr>
                <w:rFonts w:eastAsia="Times New Roman" w:cstheme="minorHAnsi"/>
                <w:color w:val="000000"/>
              </w:rPr>
            </w:pPr>
            <w:r>
              <w:rPr>
                <w:rFonts w:eastAsia="Times New Roman" w:cstheme="minorHAnsi"/>
                <w:color w:val="000000"/>
              </w:rPr>
              <w:t xml:space="preserve">           12</w:t>
            </w:r>
            <w:r w:rsidR="005463F0"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To further deepen the decentralization process</w:t>
            </w:r>
          </w:p>
        </w:tc>
      </w:tr>
      <w:tr w:rsidR="005463F0"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Official celebrations</w:t>
            </w:r>
          </w:p>
        </w:tc>
        <w:tc>
          <w:tcPr>
            <w:tcW w:w="154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5463F0" w:rsidRPr="005463F0" w:rsidRDefault="00234C25" w:rsidP="005463F0">
            <w:pPr>
              <w:spacing w:after="0" w:line="240" w:lineRule="auto"/>
              <w:rPr>
                <w:rFonts w:eastAsia="Times New Roman" w:cstheme="minorHAnsi"/>
                <w:color w:val="000000"/>
              </w:rPr>
            </w:pPr>
            <w:r>
              <w:rPr>
                <w:rFonts w:eastAsia="Times New Roman" w:cstheme="minorHAnsi"/>
                <w:color w:val="000000"/>
              </w:rPr>
              <w:t xml:space="preserve">         6</w:t>
            </w:r>
            <w:r w:rsidR="005463F0"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5463F0" w:rsidRPr="005463F0" w:rsidRDefault="00234C25" w:rsidP="005463F0">
            <w:pPr>
              <w:spacing w:after="0" w:line="240" w:lineRule="auto"/>
              <w:rPr>
                <w:rFonts w:eastAsia="Times New Roman" w:cstheme="minorHAnsi"/>
                <w:color w:val="000000"/>
              </w:rPr>
            </w:pPr>
            <w:r>
              <w:rPr>
                <w:rFonts w:eastAsia="Times New Roman" w:cstheme="minorHAnsi"/>
                <w:color w:val="000000"/>
              </w:rPr>
              <w:t xml:space="preserve">           7</w:t>
            </w:r>
            <w:r w:rsidR="005463F0"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vAlign w:val="center"/>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National Celebrat</w:t>
            </w:r>
            <w:r w:rsidR="00C5445E">
              <w:rPr>
                <w:rFonts w:eastAsia="Times New Roman" w:cstheme="minorHAnsi"/>
                <w:color w:val="000000"/>
              </w:rPr>
              <w:t xml:space="preserve">ion supported </w:t>
            </w:r>
          </w:p>
        </w:tc>
      </w:tr>
      <w:tr w:rsidR="005463F0"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Indebtedness to ERCC</w:t>
            </w:r>
          </w:p>
        </w:tc>
        <w:tc>
          <w:tcPr>
            <w:tcW w:w="154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noWrap/>
            <w:vAlign w:val="bottom"/>
            <w:hideMark/>
          </w:tcPr>
          <w:p w:rsidR="005463F0" w:rsidRPr="005463F0" w:rsidRDefault="005463F0" w:rsidP="005463F0">
            <w:pPr>
              <w:spacing w:after="0" w:line="240" w:lineRule="auto"/>
              <w:rPr>
                <w:rFonts w:eastAsia="Times New Roman" w:cstheme="minorHAnsi"/>
                <w:color w:val="000000"/>
              </w:rPr>
            </w:pPr>
            <w:r w:rsidRPr="005463F0">
              <w:rPr>
                <w:rFonts w:eastAsia="Times New Roman" w:cstheme="minorHAnsi"/>
                <w:color w:val="000000"/>
              </w:rPr>
              <w:t>Payment of ERCC Debt</w:t>
            </w:r>
          </w:p>
        </w:tc>
      </w:tr>
      <w:tr w:rsidR="00CA0D14"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CA0D14" w:rsidRPr="005463F0" w:rsidRDefault="00CA0D14" w:rsidP="00CA0D14">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NALAG Dues </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Payment of NALAG Dues</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Projects initiation-Advert of assembly's projects/ EPA</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3176" w:type="dxa"/>
            <w:tcBorders>
              <w:top w:val="nil"/>
              <w:left w:val="nil"/>
              <w:bottom w:val="single" w:sz="4" w:space="0" w:color="auto"/>
              <w:right w:val="single" w:sz="8"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To ensure transparency in project delivery</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Operation and Maintenance of official vehicles</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30,000.00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7</w:t>
            </w:r>
            <w:r w:rsidR="00CA0D14"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10</w:t>
            </w:r>
            <w:r w:rsidR="00CA0D14"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Service delivery enhanced.  </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Maintenance and repairs of assembly's office and fencing</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9</w:t>
            </w:r>
            <w:r w:rsidR="00CA0D14" w:rsidRPr="005463F0">
              <w:rPr>
                <w:rFonts w:eastAsia="Times New Roman" w:cstheme="minorHAnsi"/>
                <w:color w:val="000000"/>
              </w:rPr>
              <w:t xml:space="preserve">0,897.96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11</w:t>
            </w:r>
            <w:r w:rsidR="00CA0D14" w:rsidRPr="005463F0">
              <w:rPr>
                <w:rFonts w:eastAsia="Times New Roman" w:cstheme="minorHAnsi"/>
                <w:color w:val="000000"/>
              </w:rPr>
              <w:t xml:space="preserve">0,897.96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Assembly Buildings constructed and maintained</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Maintenance and repairs of official Bungalow</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30,000.00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78,811.00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108</w:t>
            </w:r>
            <w:r w:rsidR="00CA0D14" w:rsidRPr="005463F0">
              <w:rPr>
                <w:rFonts w:eastAsia="Times New Roman" w:cstheme="minorHAnsi"/>
                <w:color w:val="000000"/>
              </w:rPr>
              <w:t xml:space="preserve">,811.00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Assembly Bungalows maintained</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Supply of office Furniture and fittings and their maintenance</w:t>
            </w:r>
          </w:p>
        </w:tc>
        <w:tc>
          <w:tcPr>
            <w:tcW w:w="1540" w:type="dxa"/>
            <w:tcBorders>
              <w:top w:val="nil"/>
              <w:left w:val="nil"/>
              <w:bottom w:val="single" w:sz="4" w:space="0" w:color="auto"/>
              <w:right w:val="single" w:sz="4" w:space="0" w:color="auto"/>
            </w:tcBorders>
            <w:shd w:val="clear" w:color="auto" w:fill="auto"/>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4244CB" w:rsidP="00CA0D14">
            <w:pPr>
              <w:spacing w:after="0" w:line="240" w:lineRule="auto"/>
              <w:rPr>
                <w:rFonts w:eastAsia="Times New Roman" w:cstheme="minorHAnsi"/>
                <w:color w:val="000000"/>
              </w:rPr>
            </w:pPr>
            <w:r>
              <w:rPr>
                <w:rFonts w:eastAsia="Times New Roman" w:cstheme="minorHAnsi"/>
                <w:color w:val="000000"/>
              </w:rPr>
              <w:t xml:space="preserve">           45</w:t>
            </w:r>
            <w:r w:rsidR="00CA0D14" w:rsidRPr="005463F0">
              <w:rPr>
                <w:rFonts w:eastAsia="Times New Roman" w:cstheme="minorHAnsi"/>
                <w:color w:val="000000"/>
              </w:rPr>
              <w:t xml:space="preserve">,000.00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Work effectiveness and efficiency enhanced.</w:t>
            </w:r>
          </w:p>
        </w:tc>
      </w:tr>
      <w:tr w:rsidR="00CA0D14" w:rsidRPr="005463F0" w:rsidTr="002C2DDA">
        <w:trPr>
          <w:trHeight w:val="341"/>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Maintenance of Security, Law &amp; Order</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60,000.00 </w:t>
            </w:r>
          </w:p>
        </w:tc>
        <w:tc>
          <w:tcPr>
            <w:tcW w:w="3176" w:type="dxa"/>
            <w:tcBorders>
              <w:top w:val="nil"/>
              <w:left w:val="nil"/>
              <w:bottom w:val="single" w:sz="4" w:space="0" w:color="auto"/>
              <w:right w:val="single" w:sz="8"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Life and pr</w:t>
            </w:r>
            <w:r w:rsidR="00776812">
              <w:rPr>
                <w:rFonts w:eastAsia="Times New Roman" w:cstheme="minorHAnsi"/>
                <w:color w:val="000000"/>
              </w:rPr>
              <w:t>operty protected in the Municipality</w:t>
            </w:r>
            <w:r w:rsidRPr="005463F0">
              <w:rPr>
                <w:rFonts w:eastAsia="Times New Roman" w:cstheme="minorHAnsi"/>
                <w:color w:val="000000"/>
              </w:rPr>
              <w:t>.</w:t>
            </w:r>
          </w:p>
        </w:tc>
      </w:tr>
      <w:tr w:rsidR="00CA0D14"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Repair of Assembly's cesspit emptier</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50,000.00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50,000.00 </w:t>
            </w:r>
          </w:p>
        </w:tc>
        <w:tc>
          <w:tcPr>
            <w:tcW w:w="3176" w:type="dxa"/>
            <w:tcBorders>
              <w:top w:val="nil"/>
              <w:left w:val="nil"/>
              <w:bottom w:val="single" w:sz="4" w:space="0" w:color="auto"/>
              <w:right w:val="single" w:sz="8"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To enhance service delivery</w:t>
            </w:r>
          </w:p>
        </w:tc>
      </w:tr>
      <w:tr w:rsidR="00CA0D14" w:rsidRPr="005463F0" w:rsidTr="002C2DDA">
        <w:trPr>
          <w:trHeight w:val="44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Provision and repair of Street Lights</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100,000.45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100,000.45 </w:t>
            </w:r>
          </w:p>
        </w:tc>
        <w:tc>
          <w:tcPr>
            <w:tcW w:w="3176" w:type="dxa"/>
            <w:tcBorders>
              <w:top w:val="nil"/>
              <w:left w:val="nil"/>
              <w:bottom w:val="single" w:sz="4" w:space="0" w:color="auto"/>
              <w:right w:val="single" w:sz="8"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To enhance security and protection of human life</w:t>
            </w:r>
          </w:p>
        </w:tc>
      </w:tr>
      <w:tr w:rsidR="00CA0D14" w:rsidRPr="005463F0" w:rsidTr="002C2DDA">
        <w:trPr>
          <w:trHeight w:val="90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Expansion/Extension of street li</w:t>
            </w:r>
            <w:r w:rsidR="00115C61">
              <w:rPr>
                <w:rFonts w:eastAsia="Times New Roman" w:cstheme="minorHAnsi"/>
                <w:color w:val="000000"/>
              </w:rPr>
              <w:t xml:space="preserve">ghts at </w:t>
            </w:r>
            <w:proofErr w:type="spellStart"/>
            <w:r w:rsidR="00115C61">
              <w:rPr>
                <w:rFonts w:eastAsia="Times New Roman" w:cstheme="minorHAnsi"/>
                <w:color w:val="000000"/>
              </w:rPr>
              <w:t>Tsumwusu</w:t>
            </w:r>
            <w:proofErr w:type="spellEnd"/>
            <w:r w:rsidR="00115C61">
              <w:rPr>
                <w:rFonts w:eastAsia="Times New Roman" w:cstheme="minorHAnsi"/>
                <w:color w:val="000000"/>
              </w:rPr>
              <w:t xml:space="preserve">, </w:t>
            </w:r>
            <w:proofErr w:type="spellStart"/>
            <w:r w:rsidR="00115C61">
              <w:rPr>
                <w:rFonts w:eastAsia="Times New Roman" w:cstheme="minorHAnsi"/>
                <w:color w:val="000000"/>
              </w:rPr>
              <w:t>Tetekaasum</w:t>
            </w:r>
            <w:proofErr w:type="spellEnd"/>
            <w:r w:rsidR="00115C61">
              <w:rPr>
                <w:rFonts w:eastAsia="Times New Roman" w:cstheme="minorHAnsi"/>
                <w:color w:val="000000"/>
              </w:rPr>
              <w:t xml:space="preserve">, </w:t>
            </w:r>
            <w:proofErr w:type="spellStart"/>
            <w:r w:rsidR="00115C61">
              <w:rPr>
                <w:rFonts w:eastAsia="Times New Roman" w:cstheme="minorHAnsi"/>
                <w:color w:val="000000"/>
              </w:rPr>
              <w:t>Pe</w:t>
            </w:r>
            <w:r w:rsidRPr="005463F0">
              <w:rPr>
                <w:rFonts w:eastAsia="Times New Roman" w:cstheme="minorHAnsi"/>
                <w:color w:val="000000"/>
              </w:rPr>
              <w:t>ga</w:t>
            </w:r>
            <w:proofErr w:type="spellEnd"/>
            <w:r w:rsidRPr="005463F0">
              <w:rPr>
                <w:rFonts w:eastAsia="Times New Roman" w:cstheme="minorHAnsi"/>
                <w:color w:val="000000"/>
              </w:rPr>
              <w:t xml:space="preserve">, </w:t>
            </w:r>
            <w:proofErr w:type="spellStart"/>
            <w:r w:rsidRPr="005463F0">
              <w:rPr>
                <w:rFonts w:eastAsia="Times New Roman" w:cstheme="minorHAnsi"/>
                <w:color w:val="000000"/>
              </w:rPr>
              <w:t>Adankrono</w:t>
            </w:r>
            <w:proofErr w:type="spellEnd"/>
            <w:r w:rsidRPr="005463F0">
              <w:rPr>
                <w:rFonts w:eastAsia="Times New Roman" w:cstheme="minorHAnsi"/>
                <w:color w:val="000000"/>
              </w:rPr>
              <w:t xml:space="preserve"> and </w:t>
            </w:r>
            <w:proofErr w:type="spellStart"/>
            <w:r w:rsidRPr="005463F0">
              <w:rPr>
                <w:rFonts w:eastAsia="Times New Roman" w:cstheme="minorHAnsi"/>
                <w:color w:val="000000"/>
              </w:rPr>
              <w:t>Kwae</w:t>
            </w:r>
            <w:proofErr w:type="spellEnd"/>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81,195.94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81,195.94 </w:t>
            </w:r>
          </w:p>
        </w:tc>
        <w:tc>
          <w:tcPr>
            <w:tcW w:w="3176" w:type="dxa"/>
            <w:tcBorders>
              <w:top w:val="nil"/>
              <w:left w:val="nil"/>
              <w:bottom w:val="single" w:sz="4" w:space="0" w:color="auto"/>
              <w:right w:val="single" w:sz="8"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To enhance security and protection of human life</w:t>
            </w:r>
          </w:p>
        </w:tc>
      </w:tr>
      <w:tr w:rsidR="00CA0D14"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rPr>
            </w:pPr>
            <w:r w:rsidRPr="005463F0">
              <w:rPr>
                <w:rFonts w:eastAsia="Times New Roman" w:cstheme="minorHAnsi"/>
              </w:rPr>
              <w:t xml:space="preserve"> Procure 1 No. Double Cabin Pick-Up </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162,218.02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162,218.02 </w:t>
            </w:r>
          </w:p>
        </w:tc>
        <w:tc>
          <w:tcPr>
            <w:tcW w:w="3176" w:type="dxa"/>
            <w:tcBorders>
              <w:top w:val="nil"/>
              <w:left w:val="nil"/>
              <w:bottom w:val="single" w:sz="4" w:space="0" w:color="auto"/>
              <w:right w:val="single" w:sz="8"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CA0D14" w:rsidRPr="005463F0" w:rsidTr="00CF2A05">
        <w:trPr>
          <w:trHeight w:val="62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rPr>
            </w:pPr>
            <w:r w:rsidRPr="005463F0">
              <w:rPr>
                <w:rFonts w:eastAsia="Times New Roman" w:cstheme="minorHAnsi"/>
              </w:rPr>
              <w:t xml:space="preserve"> Provision office space and furnishing  5  of the Zonal Councils with furniture and computers </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67,741.79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67,741.79 </w:t>
            </w:r>
          </w:p>
        </w:tc>
        <w:tc>
          <w:tcPr>
            <w:tcW w:w="3176" w:type="dxa"/>
            <w:tcBorders>
              <w:top w:val="nil"/>
              <w:left w:val="nil"/>
              <w:bottom w:val="single" w:sz="4" w:space="0" w:color="auto"/>
              <w:right w:val="single" w:sz="8"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To enhance sub-structure support and improve service delivery</w:t>
            </w:r>
          </w:p>
        </w:tc>
      </w:tr>
      <w:tr w:rsidR="00CA0D14" w:rsidRPr="005463F0" w:rsidTr="002C2DDA">
        <w:trPr>
          <w:trHeight w:val="35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Community Initiated Projects </w:t>
            </w:r>
            <w:r w:rsidR="0056610F">
              <w:rPr>
                <w:rFonts w:eastAsia="Times New Roman" w:cstheme="minorHAnsi"/>
                <w:color w:val="000000"/>
              </w:rPr>
              <w:t>–</w:t>
            </w:r>
            <w:r w:rsidRPr="005463F0">
              <w:rPr>
                <w:rFonts w:eastAsia="Times New Roman" w:cstheme="minorHAnsi"/>
                <w:color w:val="000000"/>
              </w:rPr>
              <w:t>MP</w:t>
            </w:r>
          </w:p>
        </w:tc>
        <w:tc>
          <w:tcPr>
            <w:tcW w:w="154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120,000.00 </w:t>
            </w:r>
          </w:p>
        </w:tc>
        <w:tc>
          <w:tcPr>
            <w:tcW w:w="140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 xml:space="preserve">         120,000.00 </w:t>
            </w:r>
          </w:p>
        </w:tc>
        <w:tc>
          <w:tcPr>
            <w:tcW w:w="3176" w:type="dxa"/>
            <w:tcBorders>
              <w:top w:val="nil"/>
              <w:left w:val="nil"/>
              <w:bottom w:val="single" w:sz="4" w:space="0" w:color="auto"/>
              <w:right w:val="single" w:sz="8" w:space="0" w:color="auto"/>
            </w:tcBorders>
            <w:shd w:val="clear" w:color="000000" w:fill="FFFFFF"/>
            <w:vAlign w:val="bottom"/>
            <w:hideMark/>
          </w:tcPr>
          <w:p w:rsidR="00CA0D14" w:rsidRPr="005463F0" w:rsidRDefault="00CA0D14" w:rsidP="00CA0D14">
            <w:pPr>
              <w:spacing w:after="0" w:line="240" w:lineRule="auto"/>
              <w:rPr>
                <w:rFonts w:eastAsia="Times New Roman" w:cstheme="minorHAnsi"/>
                <w:color w:val="000000"/>
              </w:rPr>
            </w:pPr>
            <w:r w:rsidRPr="005463F0">
              <w:rPr>
                <w:rFonts w:eastAsia="Times New Roman" w:cstheme="minorHAnsi"/>
                <w:color w:val="000000"/>
              </w:rPr>
              <w:t>To encourage the undertaking of self-help projects in communities</w:t>
            </w:r>
          </w:p>
        </w:tc>
      </w:tr>
      <w:tr w:rsidR="00CF2A05" w:rsidRPr="005463F0" w:rsidTr="00CF2A05">
        <w:trPr>
          <w:trHeight w:val="350"/>
        </w:trPr>
        <w:tc>
          <w:tcPr>
            <w:tcW w:w="3150" w:type="dxa"/>
            <w:tcBorders>
              <w:top w:val="single" w:sz="4" w:space="0" w:color="auto"/>
              <w:left w:val="single" w:sz="8" w:space="0" w:color="auto"/>
              <w:bottom w:val="single" w:sz="4" w:space="0" w:color="auto"/>
              <w:right w:val="single" w:sz="4" w:space="0" w:color="auto"/>
            </w:tcBorders>
            <w:shd w:val="clear" w:color="auto" w:fill="0070C0"/>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0070C0"/>
            <w:noWrap/>
            <w:vAlign w:val="center"/>
          </w:tcPr>
          <w:p w:rsidR="00CF2A05" w:rsidRPr="005463F0" w:rsidRDefault="00CF2A05" w:rsidP="00CF2A05">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4" w:space="0" w:color="auto"/>
            </w:tcBorders>
            <w:shd w:val="clear" w:color="auto" w:fill="0070C0"/>
            <w:vAlign w:val="center"/>
          </w:tcPr>
          <w:p w:rsidR="00CF2A05" w:rsidRPr="005463F0" w:rsidRDefault="00CF2A05" w:rsidP="00CF2A05">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776812" w:rsidRPr="005463F0" w:rsidTr="00DB0FE8">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Staff Development</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noWrap/>
            <w:vAlign w:val="center"/>
            <w:hideMark/>
          </w:tcPr>
          <w:p w:rsidR="00776812" w:rsidRDefault="00776812" w:rsidP="00776812">
            <w:pPr>
              <w:spacing w:after="0" w:line="240" w:lineRule="auto"/>
              <w:rPr>
                <w:rFonts w:eastAsia="Times New Roman" w:cstheme="minorHAnsi"/>
                <w:color w:val="000000"/>
              </w:rPr>
            </w:pPr>
          </w:p>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Staff compensated</w:t>
            </w:r>
          </w:p>
        </w:tc>
      </w:tr>
      <w:tr w:rsidR="00776812" w:rsidRPr="005463F0" w:rsidTr="002C2DDA">
        <w:trPr>
          <w:trHeight w:val="161"/>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Audit Meeting (O.E)</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12,000.00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Strengthen Administrative and Political Decentralization.</w:t>
            </w:r>
          </w:p>
        </w:tc>
      </w:tr>
      <w:tr w:rsidR="00776812" w:rsidRPr="005463F0" w:rsidTr="002C2DDA">
        <w:trPr>
          <w:trHeight w:val="242"/>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Public Education &amp; Sensitization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Inform public of activities of the Assembly and include them in decision making </w:t>
            </w:r>
          </w:p>
        </w:tc>
      </w:tr>
      <w:tr w:rsidR="00776812" w:rsidRPr="005463F0" w:rsidTr="002C2DDA">
        <w:trPr>
          <w:trHeight w:val="134"/>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Substructure Allow. Ass. Sitting</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52,000.00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52,000.00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CF2A05" w:rsidRDefault="00776812" w:rsidP="00776812">
            <w:pPr>
              <w:spacing w:after="0" w:line="240" w:lineRule="auto"/>
              <w:rPr>
                <w:rFonts w:eastAsia="Times New Roman" w:cstheme="minorHAnsi"/>
                <w:color w:val="000000"/>
                <w:sz w:val="20"/>
                <w:szCs w:val="20"/>
              </w:rPr>
            </w:pPr>
            <w:r w:rsidRPr="00CF2A05">
              <w:rPr>
                <w:rFonts w:eastAsia="Times New Roman" w:cstheme="minorHAnsi"/>
                <w:color w:val="000000"/>
              </w:rPr>
              <w:t xml:space="preserve">Grassroots participation in local governance promoted for the overall development of the </w:t>
            </w:r>
            <w:r w:rsidRPr="00776812">
              <w:rPr>
                <w:rFonts w:eastAsia="Times New Roman" w:cstheme="minorHAnsi"/>
                <w:color w:val="000000"/>
              </w:rPr>
              <w:t>Municipality</w:t>
            </w:r>
            <w:r w:rsidRPr="00CF2A05">
              <w:rPr>
                <w:rFonts w:eastAsia="Times New Roman" w:cstheme="minorHAnsi"/>
                <w:color w:val="000000"/>
                <w:sz w:val="20"/>
                <w:szCs w:val="20"/>
              </w:rPr>
              <w:t>.</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Contingency- Refurbishment</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CF2A05" w:rsidRDefault="00776812" w:rsidP="00776812">
            <w:pPr>
              <w:spacing w:after="0" w:line="240" w:lineRule="auto"/>
              <w:rPr>
                <w:rFonts w:eastAsia="Times New Roman" w:cstheme="minorHAnsi"/>
                <w:color w:val="000000"/>
                <w:sz w:val="20"/>
                <w:szCs w:val="20"/>
              </w:rPr>
            </w:pPr>
            <w:r w:rsidRPr="00CF2A05">
              <w:rPr>
                <w:rFonts w:eastAsia="Times New Roman" w:cstheme="minorHAnsi"/>
                <w:color w:val="000000"/>
                <w:sz w:val="20"/>
                <w:szCs w:val="20"/>
              </w:rPr>
              <w:t>To cater for unforeseen exigencies</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Donation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19,000.00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19,000.00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776812" w:rsidRDefault="00776812" w:rsidP="00776812">
            <w:pPr>
              <w:spacing w:after="0" w:line="240" w:lineRule="auto"/>
              <w:rPr>
                <w:rFonts w:eastAsia="Times New Roman" w:cstheme="minorHAnsi"/>
                <w:color w:val="000000"/>
              </w:rPr>
            </w:pPr>
            <w:r w:rsidRPr="00776812">
              <w:rPr>
                <w:rFonts w:eastAsia="Times New Roman" w:cstheme="minorHAnsi"/>
                <w:color w:val="000000"/>
              </w:rPr>
              <w:t>Undertake Social commitments /Co-operate responsibilities in the Municipality</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Traditional Authority</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776812" w:rsidRDefault="00776812" w:rsidP="00776812">
            <w:pPr>
              <w:spacing w:after="0" w:line="240" w:lineRule="auto"/>
              <w:rPr>
                <w:rFonts w:eastAsia="Times New Roman" w:cstheme="minorHAnsi"/>
                <w:color w:val="000000"/>
              </w:rPr>
            </w:pPr>
            <w:r w:rsidRPr="00776812">
              <w:rPr>
                <w:rFonts w:eastAsia="Times New Roman" w:cstheme="minorHAnsi"/>
                <w:color w:val="000000"/>
              </w:rPr>
              <w:t>To support Chieftaincy institutions on national development</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Fuel and Lubricants- Official</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120,000.00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120,000.00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CF2A05" w:rsidRDefault="00776812" w:rsidP="00776812">
            <w:pPr>
              <w:spacing w:after="0" w:line="240" w:lineRule="auto"/>
              <w:rPr>
                <w:rFonts w:eastAsia="Times New Roman" w:cstheme="minorHAnsi"/>
                <w:color w:val="000000"/>
                <w:sz w:val="20"/>
                <w:szCs w:val="20"/>
              </w:rPr>
            </w:pPr>
            <w:r w:rsidRPr="00CF2A05">
              <w:rPr>
                <w:rFonts w:eastAsia="Times New Roman" w:cstheme="minorHAnsi"/>
                <w:color w:val="000000"/>
                <w:sz w:val="20"/>
                <w:szCs w:val="20"/>
              </w:rPr>
              <w:t xml:space="preserve">To enhance productivity at the work place </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Local Travel Cost</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uctivity at the work place</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rPr>
            </w:pPr>
            <w:r w:rsidRPr="005463F0">
              <w:rPr>
                <w:rFonts w:eastAsia="Times New Roman" w:cstheme="minorHAnsi"/>
              </w:rPr>
              <w:t>Insurance of official Vehicle/motors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productivity at the wo</w:t>
            </w:r>
            <w:r>
              <w:rPr>
                <w:rFonts w:eastAsia="Times New Roman" w:cstheme="minorHAnsi"/>
                <w:color w:val="000000"/>
              </w:rPr>
              <w:t xml:space="preserve">rk place </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rPr>
            </w:pPr>
            <w:r w:rsidRPr="005463F0">
              <w:rPr>
                <w:rFonts w:eastAsia="Times New Roman" w:cstheme="minorHAnsi"/>
              </w:rPr>
              <w:t>Hiring of Vehicle for attending occasions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 xml:space="preserve">uctivity at the work place </w:t>
            </w:r>
          </w:p>
        </w:tc>
      </w:tr>
      <w:tr w:rsidR="00776812" w:rsidRPr="005463F0" w:rsidTr="002C2DDA">
        <w:trPr>
          <w:trHeight w:val="44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Hotels and Accommodation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Being paymen</w:t>
            </w:r>
            <w:r>
              <w:rPr>
                <w:rFonts w:eastAsia="Times New Roman" w:cstheme="minorHAnsi"/>
                <w:color w:val="000000"/>
              </w:rPr>
              <w:t>t of</w:t>
            </w:r>
            <w:r w:rsidRPr="005463F0">
              <w:rPr>
                <w:rFonts w:eastAsia="Times New Roman" w:cstheme="minorHAnsi"/>
                <w:color w:val="000000"/>
              </w:rPr>
              <w:t xml:space="preserve"> Hotel Accommodation</w:t>
            </w:r>
            <w:r>
              <w:rPr>
                <w:rFonts w:eastAsia="Times New Roman" w:cstheme="minorHAnsi"/>
                <w:color w:val="000000"/>
              </w:rPr>
              <w:t xml:space="preserve"> </w:t>
            </w:r>
          </w:p>
        </w:tc>
      </w:tr>
      <w:tr w:rsidR="00776812" w:rsidRPr="005463F0" w:rsidTr="00CF2A05">
        <w:trPr>
          <w:trHeight w:val="440"/>
        </w:trPr>
        <w:tc>
          <w:tcPr>
            <w:tcW w:w="3150" w:type="dxa"/>
            <w:tcBorders>
              <w:top w:val="single" w:sz="4" w:space="0" w:color="auto"/>
              <w:left w:val="single" w:sz="8" w:space="0" w:color="auto"/>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0070C0"/>
            <w:vAlign w:val="center"/>
          </w:tcPr>
          <w:p w:rsidR="00776812" w:rsidRPr="005463F0" w:rsidRDefault="00776812" w:rsidP="00776812">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776812" w:rsidRPr="005463F0" w:rsidTr="00CF2A05">
        <w:trPr>
          <w:trHeight w:val="64"/>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Hiring of canopy, chairs, PA system, </w:t>
            </w:r>
            <w:proofErr w:type="spellStart"/>
            <w:r w:rsidRPr="005463F0">
              <w:rPr>
                <w:rFonts w:eastAsia="Times New Roman" w:cstheme="minorHAnsi"/>
                <w:color w:val="000000"/>
              </w:rPr>
              <w:t>etc</w:t>
            </w:r>
            <w:proofErr w:type="spellEnd"/>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service delivery</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Printed Materials &amp; Stationery</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Work effectiveness and efficiency enhanced.</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Cleaning Materials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 xml:space="preserve">uctivity at the work place </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Purchase of Petty Tools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 xml:space="preserve">uctivity at the work place </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rPr>
            </w:pPr>
            <w:r w:rsidRPr="005463F0">
              <w:rPr>
                <w:rFonts w:eastAsia="Times New Roman" w:cstheme="minorHAnsi"/>
              </w:rPr>
              <w:t xml:space="preserve"> Electricity Charges </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68,000.00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68,000.00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 xml:space="preserve">uctivity at the work place </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Telecommunication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 xml:space="preserve">uctivity at the work place </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Postal Charges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600.00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600.00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prod</w:t>
            </w:r>
            <w:r>
              <w:rPr>
                <w:rFonts w:eastAsia="Times New Roman" w:cstheme="minorHAnsi"/>
                <w:color w:val="000000"/>
              </w:rPr>
              <w:t>uctivity at the work place</w:t>
            </w:r>
          </w:p>
        </w:tc>
      </w:tr>
      <w:tr w:rsidR="00776812"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Maintenance of furniture &amp; Fittings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Service delivery enhanced.  </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Support for Non- Decentralization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Embossment of assembly assets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For easy identification of Assembly's asset</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Registration of motor bikes for Hon. Assembly Members @ 150 each</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8,550.00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8,550.00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776812"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Supply of uniform for cleaners/laborers/securities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776812" w:rsidRPr="0003337B"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 xml:space="preserve">          885,962.00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 xml:space="preserve">     1,167,987.97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03337B" w:rsidRDefault="00DB0FE8" w:rsidP="00776812">
            <w:pPr>
              <w:spacing w:after="0" w:line="240" w:lineRule="auto"/>
              <w:rPr>
                <w:rFonts w:eastAsia="Times New Roman" w:cstheme="minorHAnsi"/>
                <w:b/>
                <w:bCs/>
                <w:i/>
                <w:color w:val="000000"/>
              </w:rPr>
            </w:pPr>
            <w:r>
              <w:rPr>
                <w:rFonts w:eastAsia="Times New Roman" w:cstheme="minorHAnsi"/>
                <w:b/>
                <w:bCs/>
                <w:i/>
                <w:color w:val="000000"/>
              </w:rPr>
              <w:t xml:space="preserve">   1,164</w:t>
            </w:r>
            <w:r w:rsidR="00776812" w:rsidRPr="0003337B">
              <w:rPr>
                <w:rFonts w:eastAsia="Times New Roman" w:cstheme="minorHAnsi"/>
                <w:b/>
                <w:bCs/>
                <w:i/>
                <w:color w:val="000000"/>
              </w:rPr>
              <w:t xml:space="preserve">,865.16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03337B" w:rsidRDefault="00DB0FE8" w:rsidP="00776812">
            <w:pPr>
              <w:spacing w:after="0" w:line="240" w:lineRule="auto"/>
              <w:rPr>
                <w:rFonts w:eastAsia="Times New Roman" w:cstheme="minorHAnsi"/>
                <w:b/>
                <w:bCs/>
                <w:i/>
                <w:color w:val="000000"/>
              </w:rPr>
            </w:pPr>
            <w:r>
              <w:rPr>
                <w:rFonts w:eastAsia="Times New Roman" w:cstheme="minorHAnsi"/>
                <w:b/>
                <w:bCs/>
                <w:i/>
                <w:color w:val="000000"/>
              </w:rPr>
              <w:t xml:space="preserve">     3,21</w:t>
            </w:r>
            <w:r w:rsidR="00776812" w:rsidRPr="0003337B">
              <w:rPr>
                <w:rFonts w:eastAsia="Times New Roman" w:cstheme="minorHAnsi"/>
                <w:b/>
                <w:bCs/>
                <w:i/>
                <w:color w:val="000000"/>
              </w:rPr>
              <w:t xml:space="preserve">8,815.13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03337B" w:rsidRDefault="00776812" w:rsidP="00776812">
            <w:pPr>
              <w:spacing w:after="0" w:line="240" w:lineRule="auto"/>
              <w:rPr>
                <w:rFonts w:eastAsia="Times New Roman" w:cstheme="minorHAnsi"/>
                <w:b/>
                <w:bCs/>
                <w:i/>
                <w:color w:val="000000"/>
              </w:rPr>
            </w:pPr>
            <w:r w:rsidRPr="0003337B">
              <w:rPr>
                <w:rFonts w:eastAsia="Times New Roman" w:cstheme="minorHAnsi"/>
                <w:b/>
                <w:bCs/>
                <w:i/>
                <w:color w:val="000000"/>
              </w:rPr>
              <w:t> </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PLANNING, BUDGETTING AND COORDINATION</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r>
      <w:tr w:rsidR="00776812" w:rsidRPr="005463F0" w:rsidTr="00CF2A05">
        <w:trPr>
          <w:trHeight w:val="600"/>
        </w:trPr>
        <w:tc>
          <w:tcPr>
            <w:tcW w:w="3150" w:type="dxa"/>
            <w:tcBorders>
              <w:top w:val="single" w:sz="4" w:space="0" w:color="auto"/>
              <w:left w:val="single" w:sz="8" w:space="0" w:color="auto"/>
              <w:bottom w:val="single" w:sz="4" w:space="0" w:color="auto"/>
              <w:right w:val="single" w:sz="4" w:space="0" w:color="auto"/>
            </w:tcBorders>
            <w:shd w:val="clear" w:color="auto" w:fill="0070C0"/>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0070C0"/>
            <w:noWrap/>
            <w:vAlign w:val="center"/>
          </w:tcPr>
          <w:p w:rsidR="00776812" w:rsidRPr="005463F0" w:rsidRDefault="00776812" w:rsidP="00776812">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776812" w:rsidRPr="005463F0" w:rsidTr="002C2DDA">
        <w:trPr>
          <w:trHeight w:val="9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Preparation of Fee Fixing Resolution &amp; </w:t>
            </w:r>
            <w:proofErr w:type="spellStart"/>
            <w:r w:rsidRPr="005463F0">
              <w:rPr>
                <w:rFonts w:eastAsia="Times New Roman" w:cstheme="minorHAnsi"/>
                <w:color w:val="000000"/>
              </w:rPr>
              <w:t>Gazetting</w:t>
            </w:r>
            <w:proofErr w:type="spellEnd"/>
            <w:r w:rsidRPr="005463F0">
              <w:rPr>
                <w:rFonts w:eastAsia="Times New Roman" w:cstheme="minorHAnsi"/>
                <w:color w:val="000000"/>
              </w:rPr>
              <w:t xml:space="preserve"> and town hall meetings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38,000.00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38,000.00 </w:t>
            </w:r>
          </w:p>
        </w:tc>
        <w:tc>
          <w:tcPr>
            <w:tcW w:w="3176" w:type="dxa"/>
            <w:tcBorders>
              <w:top w:val="nil"/>
              <w:left w:val="nil"/>
              <w:bottom w:val="single" w:sz="4" w:space="0" w:color="auto"/>
              <w:right w:val="single" w:sz="8" w:space="0" w:color="auto"/>
            </w:tcBorders>
            <w:shd w:val="clear" w:color="000000" w:fill="FFFFFF"/>
            <w:vAlign w:val="center"/>
            <w:hideMark/>
          </w:tcPr>
          <w:p w:rsidR="00776812" w:rsidRPr="005463F0" w:rsidRDefault="00776812" w:rsidP="00776812">
            <w:pPr>
              <w:spacing w:after="0" w:line="240" w:lineRule="auto"/>
              <w:rPr>
                <w:rFonts w:eastAsia="Times New Roman" w:cstheme="minorHAnsi"/>
                <w:color w:val="000000"/>
              </w:rPr>
            </w:pPr>
            <w:r>
              <w:rPr>
                <w:rFonts w:eastAsia="Times New Roman" w:cstheme="minorHAnsi"/>
                <w:color w:val="000000"/>
              </w:rPr>
              <w:t xml:space="preserve">To facilitate the preparation of the composite and to determine the level of fees </w:t>
            </w:r>
          </w:p>
        </w:tc>
      </w:tr>
      <w:tr w:rsidR="00776812"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Data Collection and update and revenue mobilization activities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40,000.00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To facilitate planning and budgeting</w:t>
            </w:r>
          </w:p>
        </w:tc>
      </w:tr>
      <w:tr w:rsidR="00776812" w:rsidRPr="005463F0" w:rsidTr="002C2DDA">
        <w:trPr>
          <w:trHeight w:val="15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Monitoring of developmental projects and </w:t>
            </w:r>
            <w:proofErr w:type="spellStart"/>
            <w:r w:rsidRPr="005463F0">
              <w:rPr>
                <w:rFonts w:eastAsia="Times New Roman" w:cstheme="minorHAnsi"/>
                <w:color w:val="000000"/>
              </w:rPr>
              <w:t>programmes</w:t>
            </w:r>
            <w:proofErr w:type="spellEnd"/>
            <w:r w:rsidRPr="005463F0">
              <w:rPr>
                <w:rFonts w:eastAsia="Times New Roman" w:cstheme="minorHAnsi"/>
                <w:color w:val="000000"/>
              </w:rPr>
              <w:t>, Preparation of Composite Budget, Strategic Plan and organize quarterly MPCU meetings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Pr>
                <w:rFonts w:eastAsia="Times New Roman" w:cstheme="minorHAnsi"/>
                <w:color w:val="000000"/>
              </w:rPr>
              <w:t xml:space="preserve">         8</w:t>
            </w:r>
            <w:r w:rsidRPr="005463F0">
              <w:rPr>
                <w:rFonts w:eastAsia="Times New Roman" w:cstheme="minorHAnsi"/>
                <w:color w:val="000000"/>
              </w:rPr>
              <w:t xml:space="preserve">5,000.00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Pr>
                <w:rFonts w:eastAsia="Times New Roman" w:cstheme="minorHAnsi"/>
                <w:color w:val="000000"/>
              </w:rPr>
              <w:t xml:space="preserve">           8</w:t>
            </w:r>
            <w:r w:rsidRPr="005463F0">
              <w:rPr>
                <w:rFonts w:eastAsia="Times New Roman" w:cstheme="minorHAnsi"/>
                <w:color w:val="000000"/>
              </w:rPr>
              <w:t xml:space="preserve">5,000.00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776812" w:rsidRPr="005463F0" w:rsidTr="002C2DDA">
        <w:trPr>
          <w:trHeight w:val="21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Organize Sub-Committee meetings, 4-Executive committee and 4General Assembly Meetings, Organize Municipal Tender committee meetings, organize quarterly Entity Tender Committee (Refreshment)</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23,408.00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23,408.00 </w:t>
            </w:r>
          </w:p>
        </w:tc>
        <w:tc>
          <w:tcPr>
            <w:tcW w:w="3176" w:type="dxa"/>
            <w:tcBorders>
              <w:top w:val="nil"/>
              <w:left w:val="nil"/>
              <w:bottom w:val="single" w:sz="4" w:space="0" w:color="auto"/>
              <w:right w:val="single" w:sz="8"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Strengthen Administrative and Political Decentralization.</w:t>
            </w:r>
          </w:p>
        </w:tc>
      </w:tr>
      <w:tr w:rsidR="00776812" w:rsidRPr="005463F0" w:rsidTr="002C2DDA">
        <w:trPr>
          <w:trHeight w:val="287"/>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Field Operations Revenue Mobilization/implement RIAP activities</w:t>
            </w:r>
          </w:p>
        </w:tc>
        <w:tc>
          <w:tcPr>
            <w:tcW w:w="154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31,627.60 </w:t>
            </w:r>
          </w:p>
        </w:tc>
        <w:tc>
          <w:tcPr>
            <w:tcW w:w="148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xml:space="preserve">           31,627.60 </w:t>
            </w:r>
          </w:p>
        </w:tc>
        <w:tc>
          <w:tcPr>
            <w:tcW w:w="3176" w:type="dxa"/>
            <w:tcBorders>
              <w:top w:val="nil"/>
              <w:left w:val="nil"/>
              <w:bottom w:val="single" w:sz="4" w:space="0" w:color="auto"/>
              <w:right w:val="single" w:sz="8" w:space="0" w:color="auto"/>
            </w:tcBorders>
            <w:shd w:val="clear" w:color="000000" w:fill="FFFFFF"/>
            <w:noWrap/>
            <w:vAlign w:val="bottom"/>
            <w:hideMark/>
          </w:tcPr>
          <w:p w:rsidR="00776812" w:rsidRPr="005463F0" w:rsidRDefault="00776812" w:rsidP="00776812">
            <w:pPr>
              <w:spacing w:after="0" w:line="240" w:lineRule="auto"/>
              <w:rPr>
                <w:rFonts w:eastAsia="Times New Roman" w:cstheme="minorHAnsi"/>
                <w:color w:val="000000"/>
              </w:rPr>
            </w:pPr>
            <w:r w:rsidRPr="005463F0">
              <w:rPr>
                <w:rFonts w:eastAsia="Times New Roman" w:cstheme="minorHAnsi"/>
                <w:color w:val="000000"/>
              </w:rPr>
              <w:t> Ensure availability of accurate data all year round</w:t>
            </w:r>
          </w:p>
        </w:tc>
      </w:tr>
      <w:tr w:rsidR="00DB0FE8" w:rsidRPr="005463F0" w:rsidTr="002C2DDA">
        <w:trPr>
          <w:trHeight w:val="287"/>
        </w:trPr>
        <w:tc>
          <w:tcPr>
            <w:tcW w:w="3150" w:type="dxa"/>
            <w:tcBorders>
              <w:top w:val="nil"/>
              <w:left w:val="single" w:sz="8" w:space="0" w:color="auto"/>
              <w:bottom w:val="single" w:sz="4" w:space="0" w:color="auto"/>
              <w:right w:val="single" w:sz="4" w:space="0" w:color="auto"/>
            </w:tcBorders>
            <w:shd w:val="clear" w:color="000000" w:fill="FFFFFF"/>
            <w:vAlign w:val="bottom"/>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Supply of computers and accessories</w:t>
            </w:r>
          </w:p>
        </w:tc>
        <w:tc>
          <w:tcPr>
            <w:tcW w:w="154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8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25,180.00</w:t>
            </w:r>
          </w:p>
        </w:tc>
        <w:tc>
          <w:tcPr>
            <w:tcW w:w="142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27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504"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25,180.00</w:t>
            </w:r>
          </w:p>
        </w:tc>
        <w:tc>
          <w:tcPr>
            <w:tcW w:w="3176" w:type="dxa"/>
            <w:tcBorders>
              <w:top w:val="nil"/>
              <w:left w:val="nil"/>
              <w:bottom w:val="single" w:sz="4" w:space="0" w:color="auto"/>
              <w:right w:val="single" w:sz="8"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To enhance effective service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55,035.60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                          25,180.00</w:t>
            </w:r>
            <w:r w:rsidRPr="005463F0">
              <w:rPr>
                <w:rFonts w:eastAsia="Times New Roman" w:cstheme="minorHAnsi"/>
                <w:b/>
                <w:bCs/>
                <w:color w:val="000000"/>
              </w:rPr>
              <w:t xml:space="preserve">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153,000.00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         233,215</w:t>
            </w:r>
            <w:r w:rsidRPr="005463F0">
              <w:rPr>
                <w:rFonts w:eastAsia="Times New Roman" w:cstheme="minorHAnsi"/>
                <w:b/>
                <w:bCs/>
                <w:color w:val="000000"/>
              </w:rPr>
              <w:t xml:space="preserve">.60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DEPARTMENT OF STATISTICS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70C0"/>
              </w:rPr>
            </w:pPr>
            <w:r w:rsidRPr="005463F0">
              <w:rPr>
                <w:rFonts w:eastAsia="Times New Roman" w:cstheme="minorHAnsi"/>
                <w:color w:val="0070C0"/>
              </w:rPr>
              <w:t xml:space="preserve">           </w:t>
            </w:r>
            <w:r w:rsidRPr="0003337B">
              <w:rPr>
                <w:rFonts w:eastAsia="Times New Roman" w:cstheme="minorHAnsi"/>
              </w:rPr>
              <w:t xml:space="preserve">29,849.00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29,849.00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54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8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70C0"/>
              </w:rPr>
            </w:pPr>
          </w:p>
        </w:tc>
        <w:tc>
          <w:tcPr>
            <w:tcW w:w="142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0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27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504"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3176" w:type="dxa"/>
            <w:tcBorders>
              <w:top w:val="nil"/>
              <w:left w:val="nil"/>
              <w:bottom w:val="single" w:sz="4" w:space="0" w:color="auto"/>
              <w:right w:val="single" w:sz="8" w:space="0" w:color="auto"/>
            </w:tcBorders>
            <w:shd w:val="clear" w:color="000000" w:fill="FFFFFF"/>
            <w:vAlign w:val="center"/>
          </w:tcPr>
          <w:p w:rsidR="00DB0FE8" w:rsidRPr="005463F0" w:rsidRDefault="00DB0FE8" w:rsidP="00DB0FE8">
            <w:pPr>
              <w:spacing w:after="0" w:line="240" w:lineRule="auto"/>
              <w:rPr>
                <w:rFonts w:eastAsia="Times New Roman" w:cstheme="minorHAnsi"/>
                <w:color w:val="000000"/>
              </w:rPr>
            </w:pP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To update and extend the scope of data hub for </w:t>
            </w:r>
            <w:proofErr w:type="spellStart"/>
            <w:r w:rsidRPr="005463F0">
              <w:rPr>
                <w:rFonts w:eastAsia="Times New Roman" w:cstheme="minorHAnsi"/>
                <w:color w:val="000000"/>
              </w:rPr>
              <w:t>KbMA</w:t>
            </w:r>
            <w:proofErr w:type="spellEnd"/>
            <w:r w:rsidRPr="005463F0">
              <w:rPr>
                <w:rFonts w:eastAsia="Times New Roman" w:cstheme="minorHAnsi"/>
                <w:color w:val="000000"/>
              </w:rPr>
              <w:t xml:space="preserve">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4,050.00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5,550.00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Ensure availability of accurate data all year round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Statistical analysis, report and presentation of findings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4,500.00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improve service delivery</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Procure office equipment and stationeries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promote responsiveness in public service delivery</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Data collection exercise on sanitation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2,450.00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3,450.00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Enhance reliable data on sanitation</w:t>
            </w:r>
          </w:p>
        </w:tc>
      </w:tr>
      <w:tr w:rsidR="00DB0FE8" w:rsidRPr="005463F0" w:rsidTr="002C2DDA">
        <w:trPr>
          <w:trHeight w:val="1511"/>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Procure  Printer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Computers and accessories, air conditioners, furniture and fixtures( tables, chairs), photocopies, cabinets, scanners, projectors, flip chat stand, drawers, software, binding machines</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Fuel for internal management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place</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6,000.00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bCs/>
              </w:rPr>
            </w:pPr>
            <w:r w:rsidRPr="0003337B">
              <w:rPr>
                <w:rFonts w:eastAsia="Times New Roman" w:cstheme="minorHAnsi"/>
                <w:b/>
                <w:bCs/>
              </w:rPr>
              <w:t xml:space="preserve">           43,349.00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49,349.00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HUMAN RESOURCE MANAGEMENT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bCs/>
              </w:rPr>
            </w:pPr>
            <w:r w:rsidRPr="0003337B">
              <w:rPr>
                <w:rFonts w:eastAsia="Times New Roman" w:cstheme="minorHAnsi"/>
                <w:b/>
                <w:bC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rPr>
            </w:pPr>
            <w:r w:rsidRPr="0003337B">
              <w:rPr>
                <w:rFonts w:eastAsia="Times New Roman" w:cstheme="minorHAnsi"/>
              </w:rPr>
              <w:t xml:space="preserve">           69,803.86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69,803.86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647"/>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Preparation of capacity building plan and capacity building training for drivers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11,500.00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14,500.00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Capacity of staff and Assembly members enhanced for effective implementation of the decentralization policy, plans and </w:t>
            </w:r>
            <w:proofErr w:type="spellStart"/>
            <w:r w:rsidRPr="005463F0">
              <w:rPr>
                <w:rFonts w:eastAsia="Times New Roman" w:cstheme="minorHAnsi"/>
                <w:color w:val="000000"/>
              </w:rPr>
              <w:t>programmes</w:t>
            </w:r>
            <w:proofErr w:type="spellEnd"/>
            <w:r w:rsidRPr="005463F0">
              <w:rPr>
                <w:rFonts w:eastAsia="Times New Roman" w:cstheme="minorHAnsi"/>
                <w:color w:val="000000"/>
              </w:rPr>
              <w:t>.</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Procure office curtains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ensure a conducive working environment</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Procure 1 No. table top fridge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services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Supply of credit cards for validation of staff</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work place</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Fuel for internal management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work place</w:t>
            </w:r>
          </w:p>
        </w:tc>
      </w:tr>
      <w:tr w:rsidR="00DB0FE8" w:rsidRPr="005463F0" w:rsidTr="002C2DDA">
        <w:trPr>
          <w:trHeight w:val="12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Capacity Building / seminars and conferences for Staff &amp; Assembly members.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30,859.00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60,859.00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Capacity of staff and Assembly members enhanced for effective implementation of the decentralization policy, plans and </w:t>
            </w:r>
            <w:proofErr w:type="spellStart"/>
            <w:r w:rsidRPr="005463F0">
              <w:rPr>
                <w:rFonts w:eastAsia="Times New Roman" w:cstheme="minorHAnsi"/>
                <w:color w:val="000000"/>
              </w:rPr>
              <w:t>programmes</w:t>
            </w:r>
            <w:proofErr w:type="spellEnd"/>
            <w:r w:rsidRPr="005463F0">
              <w:rPr>
                <w:rFonts w:eastAsia="Times New Roman" w:cstheme="minorHAnsi"/>
                <w:color w:val="000000"/>
              </w:rPr>
              <w:t>.</w:t>
            </w:r>
          </w:p>
        </w:tc>
      </w:tr>
      <w:tr w:rsidR="00DB0FE8" w:rsidRPr="005463F0" w:rsidTr="002C2DDA">
        <w:trPr>
          <w:trHeight w:val="54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Supply of 2 laptops, 2 desktop and a printer</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Computers and accessories, air conditioners, furniture and fixtures( tables, chairs), photocopies, cabinets, scanners, projectors, flip chat stand, drawers, software, binding machines</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Welfare Expenses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services delivery</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14,000.00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bCs/>
                <w:i/>
                <w:iCs/>
              </w:rPr>
            </w:pPr>
            <w:r w:rsidRPr="0003337B">
              <w:rPr>
                <w:rFonts w:eastAsia="Times New Roman" w:cstheme="minorHAnsi"/>
                <w:b/>
                <w:bCs/>
                <w:i/>
                <w:iCs/>
              </w:rPr>
              <w:t xml:space="preserve">          83,303.86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45,859.00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173,162.86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FINANCE</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70C0"/>
              </w:rPr>
            </w:pPr>
            <w:r w:rsidRPr="005463F0">
              <w:rPr>
                <w:rFonts w:eastAsia="Times New Roman" w:cstheme="minorHAnsi"/>
                <w:color w:val="0070C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179"/>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Purchase of software to track and enhance revenue mobilization</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30,708.96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30,708.96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Ensure effective and efficient revenue mobilization / strengthen fiscal decentralization in the District</w:t>
            </w:r>
          </w:p>
        </w:tc>
      </w:tr>
      <w:tr w:rsidR="00DB0FE8" w:rsidRPr="005463F0" w:rsidTr="002C2DDA">
        <w:trPr>
          <w:trHeight w:val="179"/>
        </w:trPr>
        <w:tc>
          <w:tcPr>
            <w:tcW w:w="3150" w:type="dxa"/>
            <w:tcBorders>
              <w:top w:val="nil"/>
              <w:left w:val="single" w:sz="8" w:space="0" w:color="auto"/>
              <w:bottom w:val="single" w:sz="4" w:space="0" w:color="auto"/>
              <w:right w:val="single" w:sz="4" w:space="0" w:color="auto"/>
            </w:tcBorders>
            <w:shd w:val="clear" w:color="000000" w:fill="FFFFFF"/>
            <w:vAlign w:val="center"/>
          </w:tcPr>
          <w:p w:rsidR="00DB0FE8" w:rsidRPr="005463F0" w:rsidRDefault="00DB0FE8" w:rsidP="00DB0FE8">
            <w:pPr>
              <w:spacing w:after="0" w:line="240" w:lineRule="auto"/>
              <w:rPr>
                <w:rFonts w:eastAsia="Times New Roman" w:cstheme="minorHAnsi"/>
                <w:color w:val="000000"/>
              </w:rPr>
            </w:pPr>
          </w:p>
        </w:tc>
        <w:tc>
          <w:tcPr>
            <w:tcW w:w="154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8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2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0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27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504"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3176" w:type="dxa"/>
            <w:tcBorders>
              <w:top w:val="nil"/>
              <w:left w:val="nil"/>
              <w:bottom w:val="single" w:sz="4" w:space="0" w:color="auto"/>
              <w:right w:val="single" w:sz="8" w:space="0" w:color="auto"/>
            </w:tcBorders>
            <w:shd w:val="clear" w:color="000000" w:fill="FFFFFF"/>
            <w:vAlign w:val="center"/>
          </w:tcPr>
          <w:p w:rsidR="00DB0FE8" w:rsidRPr="005463F0" w:rsidRDefault="00DB0FE8" w:rsidP="00DB0FE8">
            <w:pPr>
              <w:spacing w:after="0" w:line="240" w:lineRule="auto"/>
              <w:rPr>
                <w:rFonts w:eastAsia="Times New Roman" w:cstheme="minorHAnsi"/>
                <w:color w:val="000000"/>
              </w:rPr>
            </w:pPr>
          </w:p>
        </w:tc>
      </w:tr>
      <w:tr w:rsidR="00DB0FE8" w:rsidRPr="005463F0" w:rsidTr="002C2DDA">
        <w:trPr>
          <w:trHeight w:val="179"/>
        </w:trPr>
        <w:tc>
          <w:tcPr>
            <w:tcW w:w="3150" w:type="dxa"/>
            <w:tcBorders>
              <w:top w:val="nil"/>
              <w:left w:val="single" w:sz="8" w:space="0" w:color="auto"/>
              <w:bottom w:val="single" w:sz="4" w:space="0" w:color="auto"/>
              <w:right w:val="single" w:sz="4" w:space="0" w:color="auto"/>
            </w:tcBorders>
            <w:shd w:val="clear" w:color="000000" w:fill="FFFFFF"/>
            <w:vAlign w:val="center"/>
          </w:tcPr>
          <w:p w:rsidR="00DB0FE8" w:rsidRPr="005463F0" w:rsidRDefault="00DB0FE8" w:rsidP="00DB0FE8">
            <w:pPr>
              <w:spacing w:after="0" w:line="240" w:lineRule="auto"/>
              <w:rPr>
                <w:rFonts w:eastAsia="Times New Roman" w:cstheme="minorHAnsi"/>
                <w:color w:val="000000"/>
              </w:rPr>
            </w:pPr>
          </w:p>
        </w:tc>
        <w:tc>
          <w:tcPr>
            <w:tcW w:w="154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8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2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40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270"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1504" w:type="dxa"/>
            <w:tcBorders>
              <w:top w:val="nil"/>
              <w:left w:val="nil"/>
              <w:bottom w:val="single" w:sz="4" w:space="0" w:color="auto"/>
              <w:right w:val="single" w:sz="4" w:space="0" w:color="auto"/>
            </w:tcBorders>
            <w:shd w:val="clear" w:color="000000" w:fill="FFFFFF"/>
            <w:noWrap/>
            <w:vAlign w:val="bottom"/>
          </w:tcPr>
          <w:p w:rsidR="00DB0FE8" w:rsidRPr="005463F0" w:rsidRDefault="00DB0FE8" w:rsidP="00DB0FE8">
            <w:pPr>
              <w:spacing w:after="0" w:line="240" w:lineRule="auto"/>
              <w:rPr>
                <w:rFonts w:eastAsia="Times New Roman" w:cstheme="minorHAnsi"/>
                <w:color w:val="000000"/>
              </w:rPr>
            </w:pPr>
          </w:p>
        </w:tc>
        <w:tc>
          <w:tcPr>
            <w:tcW w:w="3176" w:type="dxa"/>
            <w:tcBorders>
              <w:top w:val="nil"/>
              <w:left w:val="nil"/>
              <w:bottom w:val="single" w:sz="4" w:space="0" w:color="auto"/>
              <w:right w:val="single" w:sz="8" w:space="0" w:color="auto"/>
            </w:tcBorders>
            <w:shd w:val="clear" w:color="000000" w:fill="FFFFFF"/>
            <w:vAlign w:val="center"/>
          </w:tcPr>
          <w:p w:rsidR="00DB0FE8" w:rsidRPr="005463F0" w:rsidRDefault="00DB0FE8" w:rsidP="00DB0FE8">
            <w:pPr>
              <w:spacing w:after="0" w:line="240" w:lineRule="auto"/>
              <w:rPr>
                <w:rFonts w:eastAsia="Times New Roman" w:cstheme="minorHAnsi"/>
                <w:color w:val="000000"/>
              </w:rPr>
            </w:pP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Mount 2 No. revenue barriers and procure 4 No. motorbikes for revenue mobilization</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35,000.00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increase revenue mobilization</w:t>
            </w:r>
          </w:p>
        </w:tc>
      </w:tr>
      <w:tr w:rsidR="00DB0FE8" w:rsidRPr="005463F0" w:rsidTr="00DB0FE8">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Bank Charges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9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Purchase of logistics for revenue collectors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Ensure effective and efficient revenue mobilization / strengthen fiscal decentralization in the District</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Value Books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15,600.00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15,600.00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Work effectiveness and efficiency enhanced.</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to  Finance</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7B0159"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24,600.00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65,708.96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xml:space="preserve">           90,308.96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bCs/>
                <w:color w:val="000000"/>
              </w:rPr>
            </w:pPr>
            <w:r w:rsidRPr="007B0159">
              <w:rPr>
                <w:rFonts w:eastAsia="Times New Roman" w:cstheme="minorHAnsi"/>
                <w:b/>
                <w:bCs/>
                <w:color w:val="000000"/>
              </w:rPr>
              <w:t> </w:t>
            </w:r>
          </w:p>
        </w:tc>
      </w:tr>
      <w:tr w:rsidR="00DB0FE8" w:rsidRPr="0003337B"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B.P.1. 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960,997.60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1,294,640.83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1,333,574.12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45,859.00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xml:space="preserve">     3,635,071.55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03337B" w:rsidRDefault="00DB0FE8" w:rsidP="00DB0FE8">
            <w:pPr>
              <w:spacing w:after="0" w:line="240" w:lineRule="auto"/>
              <w:rPr>
                <w:rFonts w:eastAsia="Times New Roman" w:cstheme="minorHAnsi"/>
                <w:b/>
                <w:color w:val="000000"/>
              </w:rPr>
            </w:pPr>
            <w:r w:rsidRPr="0003337B">
              <w:rPr>
                <w:rFonts w:eastAsia="Times New Roman" w:cstheme="minorHAnsi"/>
                <w:b/>
                <w:color w:val="000000"/>
              </w:rPr>
              <w:t>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auto" w:fill="FFFFFF" w:themeFill="background1"/>
            <w:vAlign w:val="bottom"/>
            <w:hideMark/>
          </w:tcPr>
          <w:p w:rsidR="00DB0FE8" w:rsidRPr="0003337B" w:rsidRDefault="00DB0FE8" w:rsidP="00DB0FE8">
            <w:pPr>
              <w:spacing w:after="0" w:line="240" w:lineRule="auto"/>
              <w:rPr>
                <w:rFonts w:eastAsia="Times New Roman" w:cstheme="minorHAnsi"/>
                <w:b/>
                <w:bCs/>
                <w:color w:val="000000"/>
              </w:rPr>
            </w:pPr>
            <w:r w:rsidRPr="0003337B">
              <w:rPr>
                <w:rFonts w:eastAsia="Times New Roman" w:cstheme="minorHAnsi"/>
                <w:b/>
                <w:bCs/>
                <w:color w:val="000000"/>
              </w:rPr>
              <w:t>B.P.2. INFRASTRUCTURE DELIVERY AND MANAGEMENT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i/>
                <w:iCs/>
                <w:color w:val="000000"/>
              </w:rPr>
            </w:pPr>
            <w:r w:rsidRPr="005463F0">
              <w:rPr>
                <w:rFonts w:eastAsia="Times New Roman" w:cstheme="minorHAnsi"/>
                <w:i/>
                <w:iCs/>
                <w:color w:val="000000"/>
              </w:rPr>
              <w:t>WORKS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rPr>
            </w:pPr>
            <w:r w:rsidRPr="0003337B">
              <w:rPr>
                <w:rFonts w:eastAsia="Times New Roman" w:cstheme="minorHAnsi"/>
              </w:rPr>
              <w:t xml:space="preserve">        123,823.68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123,823.68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Supply of paints and brushes for development control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 at work</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supply of PPEs for officers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 at work</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Fuel for field works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work place</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Construction of Magistrate Court at </w:t>
            </w:r>
            <w:proofErr w:type="spellStart"/>
            <w:r w:rsidRPr="005463F0">
              <w:rPr>
                <w:rFonts w:eastAsia="Times New Roman" w:cstheme="minorHAnsi"/>
              </w:rPr>
              <w:t>Kade</w:t>
            </w:r>
            <w:proofErr w:type="spellEnd"/>
            <w:r w:rsidRPr="005463F0">
              <w:rPr>
                <w:rFonts w:eastAsia="Times New Roman" w:cstheme="minorHAnsi"/>
              </w:rPr>
              <w:t xml:space="preserv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557,554.37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557,554.37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ensure access to affordable and timely justice</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123,823.68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557,554.37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687,378.05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i/>
                <w:iCs/>
                <w:color w:val="000000"/>
              </w:rPr>
            </w:pPr>
            <w:r w:rsidRPr="005463F0">
              <w:rPr>
                <w:rFonts w:eastAsia="Times New Roman" w:cstheme="minorHAnsi"/>
                <w:i/>
                <w:iCs/>
                <w:color w:val="000000"/>
              </w:rPr>
              <w:t>FEEDER ROADS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15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Procure cartridges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Computers and accessories, air conditioners, furniture and fixtures( tables, chairs), photocopies, cabinets, scanners, projectors, flip chat stand, drawers, software, binding machines</w:t>
            </w:r>
          </w:p>
        </w:tc>
      </w:tr>
      <w:tr w:rsidR="00DB0FE8" w:rsidRPr="005463F0" w:rsidTr="002C2DDA">
        <w:trPr>
          <w:trHeight w:val="224"/>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Logistics for public education of development control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promote responsiveness in public service delivery</w:t>
            </w:r>
          </w:p>
        </w:tc>
      </w:tr>
      <w:tr w:rsidR="00DB0FE8" w:rsidRPr="005463F0" w:rsidTr="002C2DDA">
        <w:trPr>
          <w:trHeight w:val="15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Supply of office furniture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Computers and accessories, air conditioners, furniture and fixtures( tables, chairs), photocopies, cabinets, scanners, projectors, flip chat stand, drawers, software, binding machines</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Road inventory </w:t>
            </w:r>
            <w:r w:rsidRPr="005463F0">
              <w:rPr>
                <w:rFonts w:eastAsia="Times New Roman" w:cstheme="minorHAnsi"/>
                <w:i/>
                <w:iCs/>
                <w:color w:val="000000"/>
              </w:rPr>
              <w:t>(G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6,721.00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6,721.00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improve service delivery</w:t>
            </w:r>
          </w:p>
        </w:tc>
      </w:tr>
      <w:tr w:rsidR="00DB0FE8" w:rsidRPr="005463F0" w:rsidTr="002C2DDA">
        <w:trPr>
          <w:trHeight w:val="900"/>
        </w:trPr>
        <w:tc>
          <w:tcPr>
            <w:tcW w:w="3150" w:type="dxa"/>
            <w:tcBorders>
              <w:top w:val="nil"/>
              <w:left w:val="single" w:sz="8" w:space="0" w:color="auto"/>
              <w:bottom w:val="single" w:sz="4" w:space="0" w:color="auto"/>
              <w:right w:val="single" w:sz="4" w:space="0" w:color="auto"/>
            </w:tcBorders>
            <w:shd w:val="clear" w:color="auto" w:fill="auto"/>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Training of farmers in the cultivation of vegetables(cabbage) and piggery</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To improve the livelihood of the citizenry</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auto" w:fill="auto"/>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Training of palm oil producers in improved palm oil extraction</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45,000.00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 xml:space="preserve">To enhance the standard of palm oil production </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287"/>
        </w:trPr>
        <w:tc>
          <w:tcPr>
            <w:tcW w:w="3150" w:type="dxa"/>
            <w:tcBorders>
              <w:top w:val="nil"/>
              <w:left w:val="single" w:sz="8" w:space="0" w:color="auto"/>
              <w:bottom w:val="single" w:sz="4" w:space="0" w:color="auto"/>
              <w:right w:val="single" w:sz="4" w:space="0" w:color="auto"/>
            </w:tcBorders>
            <w:shd w:val="clear" w:color="auto" w:fill="auto"/>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Training on Community Mining on appropriate ways of mining</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 xml:space="preserve">         2</w:t>
            </w:r>
            <w:r w:rsidRPr="005463F0">
              <w:rPr>
                <w:rFonts w:eastAsia="Times New Roman" w:cstheme="minorHAnsi"/>
                <w:color w:val="000000"/>
              </w:rPr>
              <w:t xml:space="preserve">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 xml:space="preserve">           2</w:t>
            </w:r>
            <w:r w:rsidRPr="005463F0">
              <w:rPr>
                <w:rFonts w:eastAsia="Times New Roman" w:cstheme="minorHAnsi"/>
                <w:color w:val="000000"/>
              </w:rPr>
              <w:t xml:space="preserve">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 xml:space="preserve">To safe guard the water bodies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auto" w:fill="auto"/>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Purchase</w:t>
            </w:r>
            <w:r>
              <w:rPr>
                <w:rFonts w:eastAsia="Times New Roman" w:cstheme="minorHAnsi"/>
                <w:color w:val="000000"/>
              </w:rPr>
              <w:t xml:space="preserve"> of 3 acres of land for market and lorry station</w:t>
            </w:r>
            <w:r w:rsidRPr="005463F0">
              <w:rPr>
                <w:rFonts w:eastAsia="Times New Roman" w:cstheme="minorHAnsi"/>
                <w:color w:val="000000"/>
              </w:rPr>
              <w:t xml:space="preserve"> and developmental project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 xml:space="preserve">         99</w:t>
            </w:r>
            <w:r w:rsidRPr="005463F0">
              <w:rPr>
                <w:rFonts w:eastAsia="Times New Roman" w:cstheme="minorHAnsi"/>
                <w:color w:val="000000"/>
              </w:rPr>
              <w:t xml:space="preserve">,000.00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 xml:space="preserve">           99</w:t>
            </w:r>
            <w:r w:rsidRPr="005463F0">
              <w:rPr>
                <w:rFonts w:eastAsia="Times New Roman" w:cstheme="minorHAnsi"/>
                <w:color w:val="000000"/>
              </w:rPr>
              <w:t xml:space="preserve">,000.00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To </w:t>
            </w:r>
            <w:r>
              <w:rPr>
                <w:rFonts w:eastAsia="Times New Roman" w:cstheme="minorHAnsi"/>
                <w:color w:val="000000"/>
              </w:rPr>
              <w:t>local economic development in the Municipality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Rehabilitate, reshape of feeder roads for selected communities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100,576.00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55,858.00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156,434.00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easy access and mobility of people, goods and services</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Construction of 2 No. Culverts at </w:t>
            </w:r>
            <w:proofErr w:type="spellStart"/>
            <w:r w:rsidRPr="005463F0">
              <w:rPr>
                <w:rFonts w:eastAsia="Times New Roman" w:cstheme="minorHAnsi"/>
              </w:rPr>
              <w:t>Otumi</w:t>
            </w:r>
            <w:proofErr w:type="spellEnd"/>
            <w:r w:rsidRPr="005463F0">
              <w:rPr>
                <w:rFonts w:eastAsia="Times New Roman" w:cstheme="minorHAnsi"/>
              </w:rPr>
              <w:t xml:space="preserve"> and </w:t>
            </w:r>
            <w:proofErr w:type="spellStart"/>
            <w:r w:rsidRPr="005463F0">
              <w:rPr>
                <w:rFonts w:eastAsia="Times New Roman" w:cstheme="minorHAnsi"/>
              </w:rPr>
              <w:t>Twumwusu</w:t>
            </w:r>
            <w:proofErr w:type="spellEnd"/>
            <w:r w:rsidRPr="005463F0">
              <w:rPr>
                <w:rFonts w:eastAsia="Times New Roman" w:cstheme="minorHAnsi"/>
              </w:rPr>
              <w:t xml:space="preserv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108,860.00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108,860.00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easy access and mobility of people, goods and services</w:t>
            </w:r>
          </w:p>
        </w:tc>
      </w:tr>
      <w:tr w:rsidR="00DB0FE8" w:rsidRPr="005463F0" w:rsidTr="002C2DDA">
        <w:trPr>
          <w:trHeight w:val="8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Construction of 2 No. revenue barriers and 2 No. security post </w:t>
            </w:r>
            <w:proofErr w:type="spellStart"/>
            <w:r w:rsidRPr="005463F0">
              <w:rPr>
                <w:rFonts w:eastAsia="Times New Roman" w:cstheme="minorHAnsi"/>
                <w:color w:val="000000"/>
              </w:rPr>
              <w:t>Larbikrom</w:t>
            </w:r>
            <w:proofErr w:type="spellEnd"/>
            <w:r w:rsidRPr="005463F0">
              <w:rPr>
                <w:rFonts w:eastAsia="Times New Roman" w:cstheme="minorHAnsi"/>
                <w:color w:val="000000"/>
              </w:rPr>
              <w:t xml:space="preserve"> and </w:t>
            </w:r>
            <w:proofErr w:type="spellStart"/>
            <w:r w:rsidRPr="005463F0">
              <w:rPr>
                <w:rFonts w:eastAsia="Times New Roman" w:cstheme="minorHAnsi"/>
                <w:color w:val="000000"/>
              </w:rPr>
              <w:t>Takyiman</w:t>
            </w:r>
            <w:proofErr w:type="spellEnd"/>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256,149.40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256,149.40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increase revenue mobilization</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256,149.40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17,721.00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250,576.00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164,718.00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689,164.40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7B0159"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WATER</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color w:val="000000"/>
              </w:rPr>
            </w:pPr>
            <w:r w:rsidRPr="007B0159">
              <w:rPr>
                <w:rFonts w:eastAsia="Times New Roman" w:cstheme="minorHAnsi"/>
                <w:b/>
                <w:color w:val="000000"/>
              </w:rPr>
              <w:t> </w:t>
            </w:r>
          </w:p>
        </w:tc>
      </w:tr>
      <w:tr w:rsidR="00DB0FE8" w:rsidRPr="005463F0" w:rsidTr="002C2DDA">
        <w:trPr>
          <w:trHeight w:val="125"/>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Repair of faulty boreholes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38,027.00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48,027.00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ensure access to portable drinking water</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Constru</w:t>
            </w:r>
            <w:r>
              <w:rPr>
                <w:rFonts w:eastAsia="Times New Roman" w:cstheme="minorHAnsi"/>
              </w:rPr>
              <w:t xml:space="preserve">ction of female ward at </w:t>
            </w:r>
            <w:proofErr w:type="spellStart"/>
            <w:r>
              <w:rPr>
                <w:rFonts w:eastAsia="Times New Roman" w:cstheme="minorHAnsi"/>
              </w:rPr>
              <w:t>Kubease-Kade</w:t>
            </w:r>
            <w:proofErr w:type="spellEnd"/>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229,986.00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229,986.00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Cs/>
                <w:color w:val="000000"/>
              </w:rPr>
              <w:t>To improve</w:t>
            </w:r>
            <w:r w:rsidRPr="005463F0">
              <w:rPr>
                <w:rFonts w:eastAsia="Times New Roman" w:cstheme="minorHAnsi"/>
                <w:b/>
                <w:bCs/>
                <w:color w:val="000000"/>
              </w:rPr>
              <w:t xml:space="preserve"> </w:t>
            </w:r>
            <w:r w:rsidRPr="005463F0">
              <w:rPr>
                <w:rFonts w:eastAsia="Times New Roman" w:cstheme="minorHAnsi"/>
                <w:color w:val="000000"/>
              </w:rPr>
              <w:t>health care in health center</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10,000.00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38,027.00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229,986.00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7B0159" w:rsidRDefault="00DB0FE8" w:rsidP="00DB0FE8">
            <w:pPr>
              <w:spacing w:after="0" w:line="240" w:lineRule="auto"/>
              <w:rPr>
                <w:rFonts w:eastAsia="Times New Roman" w:cstheme="minorHAnsi"/>
                <w:b/>
                <w:i/>
                <w:color w:val="000000"/>
              </w:rPr>
            </w:pPr>
            <w:r w:rsidRPr="007B0159">
              <w:rPr>
                <w:rFonts w:eastAsia="Times New Roman" w:cstheme="minorHAnsi"/>
                <w:b/>
                <w:i/>
                <w:color w:val="000000"/>
              </w:rPr>
              <w:t xml:space="preserve">         278,013.00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PHYSICAL PLANNING</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rPr>
            </w:pPr>
            <w:r w:rsidRPr="0003337B">
              <w:rPr>
                <w:rFonts w:eastAsia="Times New Roman" w:cstheme="minorHAnsi"/>
              </w:rPr>
              <w:t xml:space="preserve">           46,395.14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46,395.14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Preparation of </w:t>
            </w:r>
            <w:proofErr w:type="spellStart"/>
            <w:r w:rsidRPr="005463F0">
              <w:rPr>
                <w:rFonts w:eastAsia="Times New Roman" w:cstheme="minorHAnsi"/>
                <w:color w:val="000000"/>
              </w:rPr>
              <w:t>Nkwantanang</w:t>
            </w:r>
            <w:proofErr w:type="spellEnd"/>
            <w:r w:rsidRPr="005463F0">
              <w:rPr>
                <w:rFonts w:eastAsia="Times New Roman" w:cstheme="minorHAnsi"/>
                <w:color w:val="000000"/>
              </w:rPr>
              <w:t xml:space="preserve"> Planning Scheme</w:t>
            </w:r>
            <w:r w:rsidRPr="005463F0">
              <w:rPr>
                <w:rFonts w:eastAsia="Times New Roman" w:cstheme="minorHAnsi"/>
                <w:i/>
                <w:iCs/>
                <w:color w:val="000000"/>
              </w:rPr>
              <w:t xml:space="preserve">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13,282.00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28,282.00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Sustainable and orderly development of human settlements ensured.</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Fuel for internal management of the unit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place</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Street Naming project and property addressing</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Enhance easy accessibility and promote efficient revenue collection </w:t>
            </w:r>
          </w:p>
        </w:tc>
      </w:tr>
      <w:tr w:rsidR="00DB0FE8" w:rsidRPr="005463F0" w:rsidTr="002C2DDA">
        <w:trPr>
          <w:trHeight w:val="54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Valuation of Properties in the Municipal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Properties Valued District wide</w:t>
            </w:r>
          </w:p>
        </w:tc>
      </w:tr>
      <w:tr w:rsidR="00DB0FE8" w:rsidRPr="005463F0" w:rsidTr="002C2DDA">
        <w:trPr>
          <w:trHeight w:val="54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Revision of </w:t>
            </w:r>
            <w:proofErr w:type="spellStart"/>
            <w:r w:rsidRPr="005463F0">
              <w:rPr>
                <w:rFonts w:eastAsia="Times New Roman" w:cstheme="minorHAnsi"/>
              </w:rPr>
              <w:t>Darmang</w:t>
            </w:r>
            <w:proofErr w:type="spellEnd"/>
            <w:r w:rsidRPr="005463F0">
              <w:rPr>
                <w:rFonts w:eastAsia="Times New Roman" w:cstheme="minorHAnsi"/>
              </w:rPr>
              <w:t xml:space="preserve"> planning scheme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proofErr w:type="spellStart"/>
            <w:r w:rsidRPr="005463F0">
              <w:rPr>
                <w:rFonts w:eastAsia="Times New Roman" w:cstheme="minorHAnsi"/>
                <w:color w:val="000000"/>
              </w:rPr>
              <w:t>Darmang</w:t>
            </w:r>
            <w:proofErr w:type="spellEnd"/>
            <w:r w:rsidRPr="005463F0">
              <w:rPr>
                <w:rFonts w:eastAsia="Times New Roman" w:cstheme="minorHAnsi"/>
                <w:color w:val="000000"/>
              </w:rPr>
              <w:t xml:space="preserve"> planning scheme revised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Land title for Assembly's properties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protect assembly's land/property</w:t>
            </w:r>
          </w:p>
        </w:tc>
      </w:tr>
      <w:tr w:rsidR="00DB0FE8" w:rsidRPr="005463F0" w:rsidTr="002C2DDA">
        <w:trPr>
          <w:trHeight w:val="54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Prepare layouts planning Schemes of selected Communities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Sustainable and orderly development of human settlements ensured.</w:t>
            </w:r>
          </w:p>
        </w:tc>
      </w:tr>
      <w:tr w:rsidR="00DB0FE8" w:rsidRPr="005463F0" w:rsidTr="002C2DDA">
        <w:trPr>
          <w:trHeight w:val="54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Conduct site inspection, sensitize and enforce building regulations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4,000.00</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7,000.00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1,100.00</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Educate public on building regulations in the District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59,677.14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267,000.00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332,677.14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B.P.2 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278,149.40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201,221.82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1,113,157.37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394,704.00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1,987,232.59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B.P.3 SOCIAL SERVICES DELIVERY</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285"/>
        </w:trPr>
        <w:tc>
          <w:tcPr>
            <w:tcW w:w="1494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EDUCATION AND YOUTH DEVELOPMENT</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Maintenance and repairs of official vehicles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10,800.00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10,800.00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Service delivery enhanced.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Support for Circuits' Supervision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encourage teachers in their supervision work</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Provision For My First Day at School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8,076.00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8,076.00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improve access to education at all levels</w:t>
            </w:r>
          </w:p>
        </w:tc>
      </w:tr>
      <w:tr w:rsidR="00DB0FE8" w:rsidRPr="005463F0" w:rsidTr="00BD7B5C">
        <w:trPr>
          <w:trHeight w:val="600"/>
        </w:trPr>
        <w:tc>
          <w:tcPr>
            <w:tcW w:w="3150" w:type="dxa"/>
            <w:tcBorders>
              <w:top w:val="single" w:sz="4" w:space="0" w:color="auto"/>
              <w:left w:val="single" w:sz="8" w:space="0" w:color="auto"/>
              <w:bottom w:val="single" w:sz="4" w:space="0" w:color="auto"/>
              <w:right w:val="single" w:sz="4" w:space="0" w:color="auto"/>
            </w:tcBorders>
            <w:shd w:val="clear" w:color="auto" w:fill="4472C4" w:themeFill="accent5"/>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4472C4" w:themeFill="accent5"/>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Provide STMIE for girls (Municipal Education Support Fund)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9,102.70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9,102.70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Education service delivery improved.</w:t>
            </w:r>
          </w:p>
        </w:tc>
      </w:tr>
      <w:tr w:rsidR="00DB0FE8" w:rsidRPr="005463F0" w:rsidTr="002C2DDA">
        <w:trPr>
          <w:trHeight w:val="12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Scholarship schemes for needy students at tertiary level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25,763.09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25,763.09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Financial barriers and constraints to access secondary and tertiary education reduced for needy and brilliant student.</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Support for sport activities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Enhance sporting activities</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Construction of 1 No. 3-units classroom block at </w:t>
            </w:r>
            <w:proofErr w:type="spellStart"/>
            <w:r w:rsidRPr="005463F0">
              <w:rPr>
                <w:rFonts w:eastAsia="Times New Roman" w:cstheme="minorHAnsi"/>
              </w:rPr>
              <w:t>Abodom</w:t>
            </w:r>
            <w:proofErr w:type="spellEnd"/>
            <w:r>
              <w:rPr>
                <w:rFonts w:eastAsia="Times New Roman" w:cstheme="minorHAnsi"/>
              </w:rPr>
              <w:t xml:space="preserve"> with ancillary facilities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350,000.00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350,000.00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provide decent classroom blocks to enhance teaching and learning</w:t>
            </w:r>
          </w:p>
        </w:tc>
      </w:tr>
      <w:tr w:rsidR="00DB0FE8" w:rsidRPr="005463F0" w:rsidTr="001A607E">
        <w:trPr>
          <w:trHeight w:val="600"/>
        </w:trPr>
        <w:tc>
          <w:tcPr>
            <w:tcW w:w="3150" w:type="dxa"/>
            <w:tcBorders>
              <w:top w:val="nil"/>
              <w:left w:val="single" w:sz="8" w:space="0" w:color="auto"/>
              <w:bottom w:val="single" w:sz="4" w:space="0" w:color="auto"/>
              <w:right w:val="single" w:sz="4" w:space="0" w:color="auto"/>
            </w:tcBorders>
            <w:shd w:val="clear" w:color="auto" w:fill="auto"/>
            <w:vAlign w:val="bottom"/>
          </w:tcPr>
          <w:p w:rsidR="00DB0FE8" w:rsidRPr="00BD7B5C" w:rsidRDefault="00DB0FE8" w:rsidP="00DB0FE8">
            <w:pPr>
              <w:spacing w:after="0" w:line="240" w:lineRule="auto"/>
              <w:rPr>
                <w:rFonts w:eastAsia="Times New Roman" w:cstheme="minorHAnsi"/>
              </w:rPr>
            </w:pPr>
            <w:r w:rsidRPr="00BD7B5C">
              <w:rPr>
                <w:rFonts w:eastAsia="Times New Roman" w:cstheme="minorHAnsi"/>
                <w:color w:val="000000"/>
              </w:rPr>
              <w:t>Construction of 1No. 6 Unit Classroom Block with office, store and supply of 90 N0. Dual desk. 8No. Teacher's writing desk and 10 No. teachers chairs</w:t>
            </w:r>
            <w:r>
              <w:rPr>
                <w:rFonts w:eastAsia="Times New Roman" w:cstheme="minorHAnsi"/>
                <w:color w:val="000000"/>
              </w:rPr>
              <w:t xml:space="preserve"> at </w:t>
            </w:r>
            <w:proofErr w:type="spellStart"/>
            <w:r>
              <w:rPr>
                <w:rFonts w:eastAsia="Times New Roman" w:cstheme="minorHAnsi"/>
                <w:color w:val="000000"/>
              </w:rPr>
              <w:t>Kade</w:t>
            </w:r>
            <w:proofErr w:type="spellEnd"/>
            <w:r>
              <w:rPr>
                <w:rFonts w:eastAsia="Times New Roman" w:cstheme="minorHAnsi"/>
                <w:color w:val="000000"/>
              </w:rPr>
              <w:t xml:space="preserve"> Methodist Primary</w:t>
            </w:r>
          </w:p>
        </w:tc>
        <w:tc>
          <w:tcPr>
            <w:tcW w:w="1540"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p>
        </w:tc>
        <w:tc>
          <w:tcPr>
            <w:tcW w:w="1480"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p>
        </w:tc>
        <w:tc>
          <w:tcPr>
            <w:tcW w:w="1420"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p>
        </w:tc>
        <w:tc>
          <w:tcPr>
            <w:tcW w:w="1400"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r w:rsidRPr="00BD7B5C">
              <w:rPr>
                <w:rFonts w:eastAsia="Times New Roman" w:cstheme="minorHAnsi"/>
                <w:color w:val="000000"/>
              </w:rPr>
              <w:t>515,153.00</w:t>
            </w:r>
          </w:p>
        </w:tc>
        <w:tc>
          <w:tcPr>
            <w:tcW w:w="1270"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p>
        </w:tc>
        <w:tc>
          <w:tcPr>
            <w:tcW w:w="1504" w:type="dxa"/>
            <w:tcBorders>
              <w:top w:val="nil"/>
              <w:left w:val="nil"/>
              <w:bottom w:val="single" w:sz="4" w:space="0" w:color="auto"/>
              <w:right w:val="single" w:sz="4" w:space="0" w:color="auto"/>
            </w:tcBorders>
            <w:shd w:val="clear" w:color="auto" w:fill="auto"/>
            <w:noWrap/>
            <w:vAlign w:val="bottom"/>
          </w:tcPr>
          <w:p w:rsidR="00DB0FE8" w:rsidRPr="00BD7B5C" w:rsidRDefault="00DB0FE8" w:rsidP="00DB0FE8">
            <w:pPr>
              <w:spacing w:after="0" w:line="240" w:lineRule="auto"/>
              <w:rPr>
                <w:rFonts w:eastAsia="Times New Roman" w:cstheme="minorHAnsi"/>
                <w:color w:val="000000"/>
              </w:rPr>
            </w:pPr>
            <w:r w:rsidRPr="00BD7B5C">
              <w:rPr>
                <w:rFonts w:eastAsia="Times New Roman" w:cstheme="minorHAnsi"/>
                <w:color w:val="000000"/>
              </w:rPr>
              <w:t>515,153.00</w:t>
            </w:r>
          </w:p>
        </w:tc>
        <w:tc>
          <w:tcPr>
            <w:tcW w:w="3176" w:type="dxa"/>
            <w:tcBorders>
              <w:top w:val="nil"/>
              <w:left w:val="nil"/>
              <w:bottom w:val="single" w:sz="4" w:space="0" w:color="auto"/>
              <w:right w:val="single" w:sz="8" w:space="0" w:color="auto"/>
            </w:tcBorders>
            <w:shd w:val="clear" w:color="auto" w:fill="auto"/>
            <w:vAlign w:val="bottom"/>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provide decent classroom blocks to enhance teaching and learning</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Supply of 400 No. mono desks @ 280.00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112,000.00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r>
              <w:rPr>
                <w:rFonts w:eastAsia="Times New Roman" w:cstheme="minorHAnsi"/>
                <w:color w:val="000000"/>
              </w:rPr>
              <w:t>112,000.00</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Assembly's support to Government's Free Education </w:t>
            </w:r>
            <w:proofErr w:type="spellStart"/>
            <w:r w:rsidRPr="005463F0">
              <w:rPr>
                <w:rFonts w:eastAsia="Times New Roman" w:cstheme="minorHAnsi"/>
                <w:color w:val="000000"/>
              </w:rPr>
              <w:t>Programme</w:t>
            </w:r>
            <w:proofErr w:type="spellEnd"/>
          </w:p>
        </w:tc>
      </w:tr>
      <w:tr w:rsidR="00DB0FE8" w:rsidRPr="005463F0" w:rsidTr="002C2DDA">
        <w:trPr>
          <w:trHeight w:val="120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Financial Assistance/Bursaries-MP</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Financial barriers and constraints to access secondary and tertiary education reduced for needy and brilliant student.</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to Ghana Education Service</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147,741.79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Pr>
                <w:rFonts w:eastAsia="Times New Roman" w:cstheme="minorHAnsi"/>
                <w:b/>
                <w:bCs/>
                <w:i/>
                <w:iCs/>
                <w:color w:val="000000"/>
              </w:rPr>
              <w:t xml:space="preserve">      977,153</w:t>
            </w:r>
            <w:r w:rsidRPr="005463F0">
              <w:rPr>
                <w:rFonts w:eastAsia="Times New Roman" w:cstheme="minorHAnsi"/>
                <w:b/>
                <w:bCs/>
                <w:i/>
                <w:iCs/>
                <w:color w:val="000000"/>
              </w:rPr>
              <w:t xml:space="preserve">.00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610,741.79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527094">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527094">
        <w:trPr>
          <w:trHeight w:val="68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Intensify disease surveillance and response on HIV/AIDS control </w:t>
            </w:r>
            <w:proofErr w:type="spellStart"/>
            <w:r w:rsidRPr="005463F0">
              <w:rPr>
                <w:rFonts w:eastAsia="Times New Roman" w:cstheme="minorHAnsi"/>
              </w:rPr>
              <w:t>programmes</w:t>
            </w:r>
            <w:proofErr w:type="spellEnd"/>
            <w:r w:rsidRPr="005463F0">
              <w:rPr>
                <w:rFonts w:eastAsia="Times New Roman" w:cstheme="minorHAnsi"/>
              </w:rPr>
              <w:t xml:space="preserv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HIV/AIDS, Malaria and other disease infections reduced.</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Support immunization </w:t>
            </w:r>
            <w:proofErr w:type="spellStart"/>
            <w:r w:rsidRPr="005463F0">
              <w:rPr>
                <w:rFonts w:eastAsia="Times New Roman" w:cstheme="minorHAnsi"/>
              </w:rPr>
              <w:t>programmes</w:t>
            </w:r>
            <w:proofErr w:type="spellEnd"/>
            <w:r w:rsidRPr="005463F0">
              <w:rPr>
                <w:rFonts w:eastAsia="Times New Roman" w:cstheme="minorHAnsi"/>
              </w:rPr>
              <w:t xml:space="preserv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9,700.00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9,700.00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HIV/AIDS, Malaria and other disease infections reduced.</w:t>
            </w:r>
          </w:p>
        </w:tc>
      </w:tr>
      <w:tr w:rsidR="00DB0FE8" w:rsidRPr="005463F0" w:rsidTr="002C2DDA">
        <w:trPr>
          <w:trHeight w:val="9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the organization of public education and awareness campaign on health related issues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10,170.90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10,170.90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Inform public of activities of the Assembly and include them in decision making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Completion of ENT at </w:t>
            </w:r>
            <w:proofErr w:type="spellStart"/>
            <w:r w:rsidRPr="005463F0">
              <w:rPr>
                <w:rFonts w:eastAsia="Times New Roman" w:cstheme="minorHAnsi"/>
                <w:color w:val="000000"/>
              </w:rPr>
              <w:t>Kade</w:t>
            </w:r>
            <w:proofErr w:type="spellEnd"/>
            <w:r w:rsidRPr="005463F0">
              <w:rPr>
                <w:rFonts w:eastAsia="Times New Roman" w:cstheme="minorHAnsi"/>
                <w:color w:val="000000"/>
              </w:rPr>
              <w:t xml:space="preserve"> Government hospital </w:t>
            </w:r>
            <w:r w:rsidR="0056610F">
              <w:rPr>
                <w:rFonts w:eastAsia="Times New Roman" w:cstheme="minorHAnsi"/>
                <w:color w:val="000000"/>
              </w:rPr>
              <w:t>–</w:t>
            </w:r>
            <w:r w:rsidRPr="005463F0">
              <w:rPr>
                <w:rFonts w:eastAsia="Times New Roman" w:cstheme="minorHAnsi"/>
                <w:color w:val="000000"/>
              </w:rPr>
              <w:t xml:space="preserve"> MP</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Easy access to ENT services</w:t>
            </w:r>
          </w:p>
        </w:tc>
      </w:tr>
      <w:tr w:rsidR="00DB0FE8" w:rsidRPr="005463F0" w:rsidTr="002C2DDA">
        <w:trPr>
          <w:trHeight w:val="9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Procurement of PPEs items for the prevention of COVID-19 District wide</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COVID- 19 prevention enforced District wide</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to Ghana Health Services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358,870.90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359,870.90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ENVIRONMENTAL HEALTH</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125"/>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DB0FE8" w:rsidRPr="0003337B" w:rsidRDefault="00DB0FE8" w:rsidP="00DB0FE8">
            <w:pPr>
              <w:spacing w:after="0" w:line="240" w:lineRule="auto"/>
              <w:rPr>
                <w:rFonts w:eastAsia="Times New Roman" w:cstheme="minorHAnsi"/>
              </w:rPr>
            </w:pPr>
            <w:r w:rsidRPr="0003337B">
              <w:rPr>
                <w:rFonts w:eastAsia="Times New Roman" w:cstheme="minorHAnsi"/>
              </w:rPr>
              <w:t xml:space="preserve">        464,540.20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464,540.20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Sanitation Improvement Package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168,000.00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168,000.00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Fumigation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Management of Landfill Site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163,000.00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163,000.00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Disinfestation &amp; and monthly clean up exercise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46,000.00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46,000.00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Procurement of Sanitary Tools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CLTS/Promote Hygiene in  Selected Communities Quarterly</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Health Education on environmental issues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8,390.91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8,390.91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Procure 2 No. motorbike for environmental health activities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service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Preparation of MESAP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planning and service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for Household Toilet Education/Sensitization</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Construction of a slaughter house at </w:t>
            </w:r>
            <w:proofErr w:type="spellStart"/>
            <w:r w:rsidRPr="005463F0">
              <w:rPr>
                <w:rFonts w:eastAsia="Times New Roman" w:cstheme="minorHAnsi"/>
              </w:rPr>
              <w:t>Kade</w:t>
            </w:r>
            <w:proofErr w:type="spellEnd"/>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270,000.00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270,000.00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Food Hygiene and Environmental sanitation improved.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Support to Environmental Health</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464,540.20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629,390.91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270,000.00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1,364,931.11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60"/>
        </w:trPr>
        <w:tc>
          <w:tcPr>
            <w:tcW w:w="1494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SOCIAL SERVICE AND COMMUNITY DEVELOPMENT</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03337B" w:rsidRDefault="00DB0FE8" w:rsidP="00DB0FE8">
            <w:pPr>
              <w:spacing w:after="0" w:line="240" w:lineRule="auto"/>
              <w:rPr>
                <w:rFonts w:eastAsia="Times New Roman" w:cstheme="minorHAnsi"/>
                <w:color w:val="0070C0"/>
              </w:rPr>
            </w:pPr>
            <w:r w:rsidRPr="005463F0">
              <w:rPr>
                <w:rFonts w:eastAsia="Times New Roman" w:cstheme="minorHAnsi"/>
                <w:color w:val="0070C0"/>
              </w:rPr>
              <w:t xml:space="preserve">        </w:t>
            </w:r>
            <w:r w:rsidRPr="0003337B">
              <w:rPr>
                <w:rFonts w:eastAsia="Times New Roman" w:cstheme="minorHAnsi"/>
              </w:rPr>
              <w:t xml:space="preserve">349,333.70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349,333.70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Undertake Child Protection activities in the Municipality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Enhance quality child care and development, family welfare and child custody.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Empower women in income generating activities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Eradicate Gender Based Violence Municipal wide.</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Telecommunication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800.58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1,400.58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work place</w:t>
            </w:r>
          </w:p>
        </w:tc>
      </w:tr>
      <w:tr w:rsidR="00DB0FE8" w:rsidRPr="005463F0" w:rsidTr="002C2DDA">
        <w:trPr>
          <w:trHeight w:val="300"/>
        </w:trPr>
        <w:tc>
          <w:tcPr>
            <w:tcW w:w="3150" w:type="dxa"/>
            <w:tcBorders>
              <w:top w:val="single" w:sz="4" w:space="0" w:color="auto"/>
              <w:left w:val="single" w:sz="8" w:space="0" w:color="auto"/>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5B9BD5" w:themeFill="accent1"/>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Community mobilization and sensitization on WASH activities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4,500.00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Inform public of activities of the Assembly and include them in decision making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Mobilize, register and support vulnerable groups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Improve skills on occupational skills and basic Business Management for the vulnerable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Monitor and supervision of PWD beneficiaries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10,500.00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10,500.00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ensure productivity of PLWD</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Support to Federation activities (Groups/Association)</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service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Pr>
                <w:rFonts w:eastAsia="Times New Roman" w:cstheme="minorHAnsi"/>
              </w:rPr>
              <w:t xml:space="preserve">Procuring, Organizing, disbursing </w:t>
            </w:r>
            <w:r w:rsidRPr="005463F0">
              <w:rPr>
                <w:rFonts w:eastAsia="Times New Roman" w:cstheme="minorHAnsi"/>
              </w:rPr>
              <w:t>items and funds to PWDs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153,310.00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153,310.00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improve livelihood of</w:t>
            </w:r>
            <w:r>
              <w:rPr>
                <w:rFonts w:eastAsia="Times New Roman" w:cstheme="minorHAnsi"/>
                <w:color w:val="000000"/>
              </w:rPr>
              <w:t xml:space="preserve"> </w:t>
            </w:r>
            <w:r w:rsidRPr="005463F0">
              <w:rPr>
                <w:rFonts w:eastAsia="Times New Roman" w:cstheme="minorHAnsi"/>
                <w:color w:val="000000"/>
              </w:rPr>
              <w:t xml:space="preserve">PLWD.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Supervision and monitoring of department programs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Attending seminars/conferences/workshops/meetings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12,000.00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14,500.00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Strengthen Administrative and Political Decentralization.</w:t>
            </w:r>
          </w:p>
        </w:tc>
      </w:tr>
      <w:tr w:rsidR="00DB0FE8" w:rsidRPr="005463F0" w:rsidTr="002C2DDA">
        <w:trPr>
          <w:trHeight w:val="89"/>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Procure office suppliers (G &amp; 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1,792.00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1,792.00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Computers and accessories, air conditioners, furniture and fixtures( tables, chairs), photocopies, cabinets, scanners, projectors, flip chat stand, drawers, software, binding machines</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Fuel for internal management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productivity at the WORK place</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Child Rights Promotion and Protection/Gender Activities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ensure child protection and safety</w:t>
            </w:r>
          </w:p>
        </w:tc>
      </w:tr>
      <w:tr w:rsidR="00DB0FE8" w:rsidRPr="005463F0" w:rsidTr="00BD7B5C">
        <w:trPr>
          <w:trHeight w:val="600"/>
        </w:trPr>
        <w:tc>
          <w:tcPr>
            <w:tcW w:w="3150" w:type="dxa"/>
            <w:tcBorders>
              <w:top w:val="single" w:sz="4" w:space="0" w:color="auto"/>
              <w:left w:val="single" w:sz="8" w:space="0" w:color="auto"/>
              <w:bottom w:val="single" w:sz="4" w:space="0" w:color="auto"/>
              <w:right w:val="single" w:sz="4" w:space="0" w:color="auto"/>
            </w:tcBorders>
            <w:shd w:val="clear" w:color="auto" w:fill="4472C4" w:themeFill="accent5"/>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to CIP</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169,354.48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169,354.48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SUB-TOTAL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6,000.00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366,725.70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361,465.06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xml:space="preserve">        734,190.76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B.P.3 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831,265.90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1,497,468.66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732,000.00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3,069,734.56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11764" w:type="dxa"/>
            <w:gridSpan w:val="7"/>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B.P.4 ECONOMIC DEVELOPMENT</w:t>
            </w:r>
          </w:p>
        </w:tc>
        <w:tc>
          <w:tcPr>
            <w:tcW w:w="3176" w:type="dxa"/>
            <w:tcBorders>
              <w:top w:val="nil"/>
              <w:left w:val="nil"/>
              <w:bottom w:val="single" w:sz="4" w:space="0" w:color="auto"/>
              <w:right w:val="single" w:sz="8"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i/>
                <w:iCs/>
                <w:color w:val="000000"/>
              </w:rPr>
            </w:pPr>
            <w:r w:rsidRPr="005463F0">
              <w:rPr>
                <w:rFonts w:eastAsia="Times New Roman" w:cstheme="minorHAnsi"/>
                <w:b/>
                <w:bCs/>
                <w:i/>
                <w:iCs/>
                <w:color w:val="000000"/>
              </w:rPr>
              <w:t>AGRICULTURAL DEVELOPMENT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Compensation of Employees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70C0"/>
              </w:rPr>
            </w:pPr>
            <w:r w:rsidRPr="005463F0">
              <w:rPr>
                <w:rFonts w:eastAsia="Times New Roman" w:cstheme="minorHAnsi"/>
                <w:color w:val="0070C0"/>
              </w:rPr>
              <w:t xml:space="preserve">        </w:t>
            </w:r>
            <w:r w:rsidRPr="00787B7C">
              <w:rPr>
                <w:rFonts w:eastAsia="Times New Roman" w:cstheme="minorHAnsi"/>
              </w:rPr>
              <w:t xml:space="preserve">561,753.25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561,753.25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Staff compensated</w:t>
            </w:r>
          </w:p>
        </w:tc>
      </w:tr>
      <w:tr w:rsidR="00DB0FE8" w:rsidRPr="005463F0" w:rsidTr="002C2DDA">
        <w:trPr>
          <w:trHeight w:val="84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Pay utility bills, insurances, maintain official vehicle/motorbikes and purchase office consumable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15,500.00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9,400.00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26,900.00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5463F0" w:rsidTr="002C2DDA">
        <w:trPr>
          <w:trHeight w:val="242"/>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Organize one annual Research Extension Leakage Committee ( RELC) Planning session for 60 Agricultural Value Chain Actors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4,200.00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4,200.00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Promote agricultural productivity in the District</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Conduct 12 monthly monitoring of all agricultural activities, projects and </w:t>
            </w:r>
            <w:proofErr w:type="spellStart"/>
            <w:r w:rsidRPr="005463F0">
              <w:rPr>
                <w:rFonts w:eastAsia="Times New Roman" w:cstheme="minorHAnsi"/>
                <w:color w:val="000000"/>
              </w:rPr>
              <w:t>programmes</w:t>
            </w:r>
            <w:proofErr w:type="spellEnd"/>
            <w:r w:rsidRPr="005463F0">
              <w:rPr>
                <w:rFonts w:eastAsia="Times New Roman" w:cstheme="minorHAnsi"/>
                <w:color w:val="000000"/>
              </w:rPr>
              <w:t xml:space="preserve"> by December 2022</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4,600.00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12,800.00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19,400.00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Promote agricultural productivity in the District</w:t>
            </w:r>
          </w:p>
        </w:tc>
      </w:tr>
      <w:tr w:rsidR="00DB0FE8" w:rsidRPr="005463F0" w:rsidTr="002C2DDA">
        <w:trPr>
          <w:trHeight w:val="32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Build capacity of 35 technical staff on gender sensitive, market oriented Agriculture and emerging cross cutting issues by December 2022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1,858.00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5,750.00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8,608.00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Promote agricultural productivity in the District</w:t>
            </w:r>
          </w:p>
        </w:tc>
      </w:tr>
      <w:tr w:rsidR="00DB0FE8" w:rsidRPr="005463F0" w:rsidTr="00BD7B5C">
        <w:trPr>
          <w:trHeight w:val="70"/>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Conduct Multi Round Annual Crops and Livestock Survey by December 2022</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2,400.00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2,600.00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6,000.00 </w:t>
            </w:r>
          </w:p>
        </w:tc>
        <w:tc>
          <w:tcPr>
            <w:tcW w:w="3176" w:type="dxa"/>
            <w:tcBorders>
              <w:top w:val="nil"/>
              <w:left w:val="nil"/>
              <w:bottom w:val="single" w:sz="4" w:space="0" w:color="auto"/>
              <w:right w:val="single" w:sz="8" w:space="0" w:color="auto"/>
            </w:tcBorders>
            <w:shd w:val="clear" w:color="000000" w:fill="FFFFFF"/>
            <w:vAlign w:val="center"/>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Increase agriculture competiveness and enhance integration into domestic and international markets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Support running of DCAT Secretariat/BAC</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1,200.00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1,000.00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 xml:space="preserve">           27,200.00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BD7B5C" w:rsidRDefault="00DB0FE8" w:rsidP="00DB0FE8">
            <w:pPr>
              <w:spacing w:after="0" w:line="240" w:lineRule="auto"/>
              <w:rPr>
                <w:rFonts w:eastAsia="Times New Roman" w:cstheme="minorHAnsi"/>
                <w:color w:val="000000"/>
                <w:sz w:val="20"/>
                <w:szCs w:val="20"/>
              </w:rPr>
            </w:pPr>
            <w:r w:rsidRPr="00BD7B5C">
              <w:rPr>
                <w:rFonts w:eastAsia="Times New Roman" w:cstheme="minorHAnsi"/>
                <w:color w:val="000000"/>
                <w:sz w:val="20"/>
                <w:szCs w:val="20"/>
              </w:rPr>
              <w:t>Promote agricultural productivity in the District</w:t>
            </w:r>
          </w:p>
        </w:tc>
      </w:tr>
      <w:tr w:rsidR="00DB0FE8" w:rsidRPr="005463F0" w:rsidTr="00BD7B5C">
        <w:trPr>
          <w:trHeight w:val="63"/>
        </w:trPr>
        <w:tc>
          <w:tcPr>
            <w:tcW w:w="3150" w:type="dxa"/>
            <w:tcBorders>
              <w:top w:val="single" w:sz="4" w:space="0" w:color="auto"/>
              <w:left w:val="single" w:sz="8" w:space="0" w:color="auto"/>
              <w:bottom w:val="single" w:sz="4" w:space="0" w:color="auto"/>
              <w:right w:val="single" w:sz="4" w:space="0" w:color="auto"/>
            </w:tcBorders>
            <w:shd w:val="clear" w:color="auto" w:fill="4472C4" w:themeFill="accent5"/>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4472C4" w:themeFill="accent5"/>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4472C4" w:themeFill="accent5"/>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Facilitate </w:t>
            </w:r>
            <w:r>
              <w:rPr>
                <w:rFonts w:eastAsia="Times New Roman" w:cstheme="minorHAnsi"/>
                <w:color w:val="000000"/>
              </w:rPr>
              <w:t>planting for Food and Jobs (PFJ) through sensitization, monitoring &amp; evaluation of beneficiary farmers in the municipality.</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1,350.00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3,350.00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Increase access to agricultural inputs</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Conduct efficient and effective extension delivery (home and Field visits, demonstrations to train about 65000 Agricultural Value Chain Actors on GAPs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3,400.00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17,400.00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20,800.00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To increase access to </w:t>
            </w:r>
            <w:proofErr w:type="spellStart"/>
            <w:r w:rsidRPr="005463F0">
              <w:rPr>
                <w:rFonts w:eastAsia="Times New Roman" w:cstheme="minorHAnsi"/>
                <w:color w:val="000000"/>
              </w:rPr>
              <w:t>agric</w:t>
            </w:r>
            <w:proofErr w:type="spellEnd"/>
            <w:r w:rsidRPr="005463F0">
              <w:rPr>
                <w:rFonts w:eastAsia="Times New Roman" w:cstheme="minorHAnsi"/>
                <w:color w:val="000000"/>
              </w:rPr>
              <w:t xml:space="preserve"> extension services </w:t>
            </w:r>
          </w:p>
        </w:tc>
      </w:tr>
      <w:tr w:rsidR="00DB0FE8" w:rsidRPr="005463F0" w:rsidTr="009F71DA">
        <w:trPr>
          <w:trHeight w:val="611"/>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Pr>
                <w:rFonts w:eastAsia="Times New Roman" w:cstheme="minorHAnsi"/>
                <w:color w:val="000000"/>
              </w:rPr>
              <w:t xml:space="preserve">Produce and distribute 50,000 oil palm seedlings </w:t>
            </w:r>
            <w:r w:rsidRPr="005463F0">
              <w:rPr>
                <w:rFonts w:eastAsia="Times New Roman" w:cstheme="minorHAnsi"/>
                <w:color w:val="000000"/>
              </w:rPr>
              <w:t>and provide technical support to</w:t>
            </w:r>
            <w:r>
              <w:rPr>
                <w:rFonts w:eastAsia="Times New Roman" w:cstheme="minorHAnsi"/>
                <w:color w:val="000000"/>
              </w:rPr>
              <w:t xml:space="preserve"> beneficiary</w:t>
            </w:r>
            <w:r w:rsidRPr="005463F0">
              <w:rPr>
                <w:rFonts w:eastAsia="Times New Roman" w:cstheme="minorHAnsi"/>
                <w:color w:val="000000"/>
              </w:rPr>
              <w:t xml:space="preserve"> farmers under PERD</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64,000.00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Increase agriculture competiveness and enhance integration into domestic and international markets </w:t>
            </w:r>
          </w:p>
        </w:tc>
      </w:tr>
      <w:tr w:rsidR="00DB0FE8" w:rsidRPr="005463F0" w:rsidTr="002C2DDA">
        <w:trPr>
          <w:trHeight w:val="63"/>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Facilitate production and distribution of 10000 cockerels to farmers under RFJ</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2,000.00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1,500.00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8,500.00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promote agriculture</w:t>
            </w:r>
          </w:p>
        </w:tc>
      </w:tr>
      <w:tr w:rsidR="00DB0FE8" w:rsidRPr="005463F0" w:rsidTr="009F71DA">
        <w:trPr>
          <w:trHeight w:val="1061"/>
        </w:trPr>
        <w:tc>
          <w:tcPr>
            <w:tcW w:w="3150" w:type="dxa"/>
            <w:tcBorders>
              <w:top w:val="nil"/>
              <w:left w:val="single" w:sz="8" w:space="0" w:color="auto"/>
              <w:bottom w:val="single" w:sz="4" w:space="0" w:color="auto"/>
              <w:right w:val="single" w:sz="4" w:space="0" w:color="auto"/>
            </w:tcBorders>
            <w:shd w:val="clear" w:color="000000" w:fill="FFFFFF"/>
            <w:vAlign w:val="center"/>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Train 3</w:t>
            </w:r>
            <w:r>
              <w:rPr>
                <w:rFonts w:eastAsia="Times New Roman" w:cstheme="minorHAnsi"/>
                <w:color w:val="000000"/>
              </w:rPr>
              <w:t>,</w:t>
            </w:r>
            <w:r w:rsidRPr="005463F0">
              <w:rPr>
                <w:rFonts w:eastAsia="Times New Roman" w:cstheme="minorHAnsi"/>
                <w:color w:val="000000"/>
              </w:rPr>
              <w:t>500 FBO Executives and members on climate smart, market oriented Agriculture and Land and water conversation practices by December, 2022</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23,158.56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23,158.56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To increase access to </w:t>
            </w:r>
            <w:proofErr w:type="spellStart"/>
            <w:r w:rsidRPr="005463F0">
              <w:rPr>
                <w:rFonts w:eastAsia="Times New Roman" w:cstheme="minorHAnsi"/>
                <w:color w:val="000000"/>
              </w:rPr>
              <w:t>agric</w:t>
            </w:r>
            <w:proofErr w:type="spellEnd"/>
            <w:r w:rsidRPr="005463F0">
              <w:rPr>
                <w:rFonts w:eastAsia="Times New Roman" w:cstheme="minorHAnsi"/>
                <w:color w:val="000000"/>
              </w:rPr>
              <w:t xml:space="preserve"> extension services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Trade &amp; Industry (BAC)- Support to Local Economic Development</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88019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B.P.4 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7,000.00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596,061.25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90,000.00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81,808.56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774,869.81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B.P.5: ENVIRNMENTAL MANAGEMENT</w:t>
            </w:r>
          </w:p>
        </w:tc>
        <w:tc>
          <w:tcPr>
            <w:tcW w:w="1540"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80"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3176" w:type="dxa"/>
            <w:tcBorders>
              <w:top w:val="nil"/>
              <w:left w:val="nil"/>
              <w:bottom w:val="single" w:sz="4" w:space="0" w:color="auto"/>
              <w:right w:val="single" w:sz="8" w:space="0" w:color="auto"/>
            </w:tcBorders>
            <w:shd w:val="clear" w:color="auto" w:fill="FFFFFF" w:themeFill="background1"/>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Provide relief items to disaster victims</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25,000.00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support disaster victims</w:t>
            </w:r>
          </w:p>
        </w:tc>
      </w:tr>
      <w:tr w:rsidR="00DB0FE8" w:rsidRPr="005463F0" w:rsidTr="00527094">
        <w:trPr>
          <w:trHeight w:val="600"/>
        </w:trPr>
        <w:tc>
          <w:tcPr>
            <w:tcW w:w="3150" w:type="dxa"/>
            <w:tcBorders>
              <w:top w:val="single" w:sz="4" w:space="0" w:color="auto"/>
              <w:left w:val="single" w:sz="8" w:space="0" w:color="auto"/>
              <w:bottom w:val="single" w:sz="4" w:space="0" w:color="auto"/>
              <w:right w:val="single" w:sz="4" w:space="0" w:color="auto"/>
            </w:tcBorders>
            <w:shd w:val="clear" w:color="auto" w:fill="0070C0"/>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lastRenderedPageBreak/>
              <w:t>PROGRAMMES &amp; PROJECTS (BY SECTORS)</w:t>
            </w:r>
          </w:p>
        </w:tc>
        <w:tc>
          <w:tcPr>
            <w:tcW w:w="154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IGF (GH₵)  </w:t>
            </w:r>
          </w:p>
        </w:tc>
        <w:tc>
          <w:tcPr>
            <w:tcW w:w="148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GOG (GH₵) </w:t>
            </w:r>
          </w:p>
        </w:tc>
        <w:tc>
          <w:tcPr>
            <w:tcW w:w="142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 (GH₵) </w:t>
            </w:r>
          </w:p>
        </w:tc>
        <w:tc>
          <w:tcPr>
            <w:tcW w:w="140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DACF-RFG(GH₵) </w:t>
            </w:r>
          </w:p>
        </w:tc>
        <w:tc>
          <w:tcPr>
            <w:tcW w:w="1270"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OTHER DONOR (GH₵) </w:t>
            </w:r>
          </w:p>
        </w:tc>
        <w:tc>
          <w:tcPr>
            <w:tcW w:w="1504" w:type="dxa"/>
            <w:tcBorders>
              <w:top w:val="single" w:sz="4" w:space="0" w:color="auto"/>
              <w:left w:val="nil"/>
              <w:bottom w:val="single" w:sz="4" w:space="0" w:color="auto"/>
              <w:right w:val="single" w:sz="4"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Total Budget (GH₵)  </w:t>
            </w:r>
          </w:p>
        </w:tc>
        <w:tc>
          <w:tcPr>
            <w:tcW w:w="3176" w:type="dxa"/>
            <w:tcBorders>
              <w:top w:val="single" w:sz="4" w:space="0" w:color="auto"/>
              <w:left w:val="nil"/>
              <w:bottom w:val="single" w:sz="4" w:space="0" w:color="auto"/>
              <w:right w:val="single" w:sz="8" w:space="0" w:color="auto"/>
            </w:tcBorders>
            <w:shd w:val="clear" w:color="auto" w:fill="0070C0"/>
            <w:noWrap/>
            <w:vAlign w:val="center"/>
          </w:tcPr>
          <w:p w:rsidR="00DB0FE8" w:rsidRPr="005463F0" w:rsidRDefault="00DB0FE8" w:rsidP="00DB0FE8">
            <w:pPr>
              <w:spacing w:after="0" w:line="240" w:lineRule="auto"/>
              <w:rPr>
                <w:rFonts w:eastAsia="Times New Roman" w:cstheme="minorHAnsi"/>
                <w:b/>
                <w:bCs/>
                <w:color w:val="000000"/>
              </w:rPr>
            </w:pPr>
            <w:r>
              <w:rPr>
                <w:rFonts w:eastAsia="Times New Roman" w:cstheme="minorHAnsi"/>
                <w:b/>
                <w:bCs/>
                <w:color w:val="000000"/>
              </w:rPr>
              <w:t xml:space="preserve">Justification </w:t>
            </w:r>
          </w:p>
        </w:tc>
      </w:tr>
      <w:tr w:rsidR="00DB0FE8" w:rsidRPr="005463F0" w:rsidTr="002C2DDA">
        <w:trPr>
          <w:trHeight w:val="600"/>
        </w:trPr>
        <w:tc>
          <w:tcPr>
            <w:tcW w:w="3150" w:type="dxa"/>
            <w:tcBorders>
              <w:top w:val="nil"/>
              <w:left w:val="single" w:sz="8" w:space="0" w:color="auto"/>
              <w:bottom w:val="single" w:sz="4" w:space="0" w:color="auto"/>
              <w:right w:val="single" w:sz="4"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rPr>
            </w:pPr>
            <w:r w:rsidRPr="005463F0">
              <w:rPr>
                <w:rFonts w:eastAsia="Times New Roman" w:cstheme="minorHAnsi"/>
              </w:rPr>
              <w:t xml:space="preserve"> Raise Tree Nursery for planting at degraded sites </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promote afforestation</w:t>
            </w:r>
          </w:p>
        </w:tc>
      </w:tr>
      <w:tr w:rsidR="00DB0FE8" w:rsidRPr="005463F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Support to NADMO</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 xml:space="preserve">              1,000.00 </w:t>
            </w:r>
          </w:p>
        </w:tc>
        <w:tc>
          <w:tcPr>
            <w:tcW w:w="3176" w:type="dxa"/>
            <w:tcBorders>
              <w:top w:val="nil"/>
              <w:left w:val="nil"/>
              <w:bottom w:val="single" w:sz="4" w:space="0" w:color="auto"/>
              <w:right w:val="single" w:sz="8" w:space="0" w:color="auto"/>
            </w:tcBorders>
            <w:shd w:val="clear" w:color="000000" w:fill="FFFFFF"/>
            <w:vAlign w:val="bottom"/>
            <w:hideMark/>
          </w:tcPr>
          <w:p w:rsidR="00DB0FE8" w:rsidRPr="005463F0" w:rsidRDefault="00DB0FE8" w:rsidP="00DB0FE8">
            <w:pPr>
              <w:spacing w:after="0" w:line="240" w:lineRule="auto"/>
              <w:rPr>
                <w:rFonts w:eastAsia="Times New Roman" w:cstheme="minorHAnsi"/>
                <w:color w:val="000000"/>
              </w:rPr>
            </w:pPr>
            <w:r w:rsidRPr="005463F0">
              <w:rPr>
                <w:rFonts w:eastAsia="Times New Roman" w:cstheme="minorHAnsi"/>
                <w:color w:val="000000"/>
              </w:rPr>
              <w:t>To enhance effective service delivery</w:t>
            </w:r>
          </w:p>
        </w:tc>
      </w:tr>
      <w:tr w:rsidR="00DB0FE8" w:rsidRPr="00880190" w:rsidTr="002C2DDA">
        <w:trPr>
          <w:trHeight w:val="300"/>
        </w:trPr>
        <w:tc>
          <w:tcPr>
            <w:tcW w:w="3150" w:type="dxa"/>
            <w:tcBorders>
              <w:top w:val="nil"/>
              <w:left w:val="single" w:sz="8" w:space="0" w:color="auto"/>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B.P.5 TOTAL</w:t>
            </w:r>
          </w:p>
        </w:tc>
        <w:tc>
          <w:tcPr>
            <w:tcW w:w="154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1,000.00 </w:t>
            </w:r>
          </w:p>
        </w:tc>
        <w:tc>
          <w:tcPr>
            <w:tcW w:w="148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   </w:t>
            </w:r>
          </w:p>
        </w:tc>
        <w:tc>
          <w:tcPr>
            <w:tcW w:w="142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35,000.00 </w:t>
            </w:r>
          </w:p>
        </w:tc>
        <w:tc>
          <w:tcPr>
            <w:tcW w:w="140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   </w:t>
            </w:r>
          </w:p>
        </w:tc>
        <w:tc>
          <w:tcPr>
            <w:tcW w:w="1270"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   </w:t>
            </w:r>
          </w:p>
        </w:tc>
        <w:tc>
          <w:tcPr>
            <w:tcW w:w="1504" w:type="dxa"/>
            <w:tcBorders>
              <w:top w:val="nil"/>
              <w:left w:val="nil"/>
              <w:bottom w:val="single" w:sz="4" w:space="0" w:color="auto"/>
              <w:right w:val="single" w:sz="4"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xml:space="preserve">           36,000.00 </w:t>
            </w:r>
          </w:p>
        </w:tc>
        <w:tc>
          <w:tcPr>
            <w:tcW w:w="3176" w:type="dxa"/>
            <w:tcBorders>
              <w:top w:val="nil"/>
              <w:left w:val="nil"/>
              <w:bottom w:val="single" w:sz="4" w:space="0" w:color="auto"/>
              <w:right w:val="single" w:sz="8" w:space="0" w:color="auto"/>
            </w:tcBorders>
            <w:shd w:val="clear" w:color="000000" w:fill="FFFFFF"/>
            <w:noWrap/>
            <w:vAlign w:val="bottom"/>
            <w:hideMark/>
          </w:tcPr>
          <w:p w:rsidR="00DB0FE8" w:rsidRPr="00880190" w:rsidRDefault="00DB0FE8" w:rsidP="00DB0FE8">
            <w:pPr>
              <w:spacing w:after="0" w:line="240" w:lineRule="auto"/>
              <w:rPr>
                <w:rFonts w:eastAsia="Times New Roman" w:cstheme="minorHAnsi"/>
                <w:b/>
                <w:color w:val="000000"/>
              </w:rPr>
            </w:pPr>
            <w:r w:rsidRPr="00880190">
              <w:rPr>
                <w:rFonts w:eastAsia="Times New Roman" w:cstheme="minorHAnsi"/>
                <w:b/>
                <w:color w:val="000000"/>
              </w:rPr>
              <w:t> </w:t>
            </w:r>
          </w:p>
        </w:tc>
      </w:tr>
      <w:tr w:rsidR="00DB0FE8" w:rsidRPr="005463F0" w:rsidTr="002C2DDA">
        <w:trPr>
          <w:trHeight w:val="315"/>
        </w:trPr>
        <w:tc>
          <w:tcPr>
            <w:tcW w:w="3150" w:type="dxa"/>
            <w:tcBorders>
              <w:top w:val="nil"/>
              <w:left w:val="single" w:sz="8" w:space="0" w:color="auto"/>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GRAND TOTAL</w:t>
            </w:r>
          </w:p>
        </w:tc>
        <w:tc>
          <w:tcPr>
            <w:tcW w:w="1540" w:type="dxa"/>
            <w:tcBorders>
              <w:top w:val="nil"/>
              <w:left w:val="nil"/>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1,280,747.00 </w:t>
            </w:r>
          </w:p>
        </w:tc>
        <w:tc>
          <w:tcPr>
            <w:tcW w:w="1480" w:type="dxa"/>
            <w:tcBorders>
              <w:top w:val="nil"/>
              <w:left w:val="nil"/>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xml:space="preserve">     </w:t>
            </w:r>
            <w:r w:rsidR="00A31627">
              <w:rPr>
                <w:rFonts w:eastAsia="Times New Roman" w:cstheme="minorHAnsi"/>
                <w:b/>
                <w:bCs/>
                <w:color w:val="000000"/>
              </w:rPr>
              <w:t>2,948,369</w:t>
            </w:r>
            <w:r w:rsidRPr="005463F0">
              <w:rPr>
                <w:rFonts w:eastAsia="Times New Roman" w:cstheme="minorHAnsi"/>
                <w:b/>
                <w:bCs/>
                <w:color w:val="000000"/>
              </w:rPr>
              <w:t xml:space="preserve">.80 </w:t>
            </w:r>
          </w:p>
        </w:tc>
        <w:tc>
          <w:tcPr>
            <w:tcW w:w="1420" w:type="dxa"/>
            <w:tcBorders>
              <w:top w:val="nil"/>
              <w:left w:val="nil"/>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rPr>
            </w:pPr>
            <w:r w:rsidRPr="005463F0">
              <w:rPr>
                <w:rFonts w:eastAsia="Times New Roman" w:cstheme="minorHAnsi"/>
                <w:b/>
                <w:bCs/>
              </w:rPr>
              <w:t xml:space="preserve">   5,234,875.15 </w:t>
            </w:r>
          </w:p>
        </w:tc>
        <w:tc>
          <w:tcPr>
            <w:tcW w:w="1400" w:type="dxa"/>
            <w:tcBorders>
              <w:top w:val="nil"/>
              <w:left w:val="nil"/>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rPr>
            </w:pPr>
            <w:r>
              <w:rPr>
                <w:rFonts w:eastAsia="Times New Roman" w:cstheme="minorHAnsi"/>
                <w:b/>
                <w:bCs/>
              </w:rPr>
              <w:t xml:space="preserve">   1,687,716</w:t>
            </w:r>
            <w:r w:rsidRPr="005463F0">
              <w:rPr>
                <w:rFonts w:eastAsia="Times New Roman" w:cstheme="minorHAnsi"/>
                <w:b/>
                <w:bCs/>
              </w:rPr>
              <w:t xml:space="preserve">.00 </w:t>
            </w:r>
          </w:p>
        </w:tc>
        <w:tc>
          <w:tcPr>
            <w:tcW w:w="1270" w:type="dxa"/>
            <w:tcBorders>
              <w:top w:val="nil"/>
              <w:left w:val="nil"/>
              <w:bottom w:val="single" w:sz="8" w:space="0" w:color="auto"/>
              <w:right w:val="single" w:sz="4"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rPr>
            </w:pPr>
            <w:r w:rsidRPr="005463F0">
              <w:rPr>
                <w:rFonts w:eastAsia="Times New Roman" w:cstheme="minorHAnsi"/>
                <w:b/>
                <w:bCs/>
              </w:rPr>
              <w:t xml:space="preserve">           81,808.56 </w:t>
            </w:r>
          </w:p>
        </w:tc>
        <w:tc>
          <w:tcPr>
            <w:tcW w:w="1504" w:type="dxa"/>
            <w:tcBorders>
              <w:top w:val="nil"/>
              <w:left w:val="nil"/>
              <w:bottom w:val="single" w:sz="8" w:space="0" w:color="auto"/>
              <w:right w:val="single" w:sz="4" w:space="0" w:color="auto"/>
            </w:tcBorders>
            <w:shd w:val="clear" w:color="000000" w:fill="FFFFFF"/>
            <w:noWrap/>
            <w:vAlign w:val="bottom"/>
            <w:hideMark/>
          </w:tcPr>
          <w:p w:rsidR="00DB0FE8" w:rsidRPr="005463F0" w:rsidRDefault="00A31627" w:rsidP="00DB0FE8">
            <w:pPr>
              <w:spacing w:after="0" w:line="240" w:lineRule="auto"/>
              <w:rPr>
                <w:rFonts w:eastAsia="Times New Roman" w:cstheme="minorHAnsi"/>
                <w:b/>
                <w:bCs/>
              </w:rPr>
            </w:pPr>
            <w:r>
              <w:rPr>
                <w:rFonts w:eastAsia="Times New Roman" w:cstheme="minorHAnsi"/>
                <w:b/>
                <w:bCs/>
              </w:rPr>
              <w:t xml:space="preserve">   11,233,516</w:t>
            </w:r>
            <w:r w:rsidR="00DB0FE8" w:rsidRPr="005463F0">
              <w:rPr>
                <w:rFonts w:eastAsia="Times New Roman" w:cstheme="minorHAnsi"/>
                <w:b/>
                <w:bCs/>
              </w:rPr>
              <w:t xml:space="preserve">.51 </w:t>
            </w:r>
          </w:p>
        </w:tc>
        <w:tc>
          <w:tcPr>
            <w:tcW w:w="3176" w:type="dxa"/>
            <w:tcBorders>
              <w:top w:val="nil"/>
              <w:left w:val="nil"/>
              <w:bottom w:val="single" w:sz="8" w:space="0" w:color="auto"/>
              <w:right w:val="single" w:sz="8" w:space="0" w:color="auto"/>
            </w:tcBorders>
            <w:shd w:val="clear" w:color="000000" w:fill="FFFFFF"/>
            <w:noWrap/>
            <w:vAlign w:val="bottom"/>
            <w:hideMark/>
          </w:tcPr>
          <w:p w:rsidR="00DB0FE8" w:rsidRPr="005463F0" w:rsidRDefault="00DB0FE8" w:rsidP="00DB0FE8">
            <w:pPr>
              <w:spacing w:after="0" w:line="240" w:lineRule="auto"/>
              <w:rPr>
                <w:rFonts w:eastAsia="Times New Roman" w:cstheme="minorHAnsi"/>
                <w:b/>
                <w:bCs/>
                <w:color w:val="000000"/>
              </w:rPr>
            </w:pPr>
            <w:r w:rsidRPr="005463F0">
              <w:rPr>
                <w:rFonts w:eastAsia="Times New Roman" w:cstheme="minorHAnsi"/>
                <w:b/>
                <w:bCs/>
                <w:color w:val="000000"/>
              </w:rPr>
              <w:t> </w:t>
            </w:r>
          </w:p>
        </w:tc>
      </w:tr>
    </w:tbl>
    <w:p w:rsidR="005463F0" w:rsidRDefault="005463F0" w:rsidP="00AA5F3C">
      <w:pPr>
        <w:tabs>
          <w:tab w:val="left" w:pos="7960"/>
        </w:tabs>
        <w:rPr>
          <w:rFonts w:asciiTheme="majorHAnsi" w:eastAsia="Calibri" w:hAnsiTheme="majorHAnsi" w:cstheme="majorHAnsi"/>
          <w:b/>
          <w:sz w:val="32"/>
          <w:szCs w:val="32"/>
        </w:rPr>
      </w:pPr>
    </w:p>
    <w:p w:rsidR="0009555E" w:rsidRDefault="0009555E" w:rsidP="00AA5F3C">
      <w:pPr>
        <w:tabs>
          <w:tab w:val="left" w:pos="7960"/>
        </w:tabs>
        <w:rPr>
          <w:rFonts w:asciiTheme="majorHAnsi" w:eastAsia="Calibri" w:hAnsiTheme="majorHAnsi" w:cstheme="majorHAnsi"/>
          <w:b/>
          <w:sz w:val="32"/>
          <w:szCs w:val="32"/>
        </w:rPr>
      </w:pPr>
      <w:r>
        <w:rPr>
          <w:rFonts w:asciiTheme="majorHAnsi" w:eastAsia="Calibri" w:hAnsiTheme="majorHAnsi" w:cstheme="majorHAnsi"/>
          <w:b/>
          <w:sz w:val="32"/>
          <w:szCs w:val="32"/>
        </w:rPr>
        <w:t>CONCLUSION</w:t>
      </w:r>
    </w:p>
    <w:p w:rsidR="0009555E" w:rsidRPr="0009555E" w:rsidRDefault="0009555E" w:rsidP="00AA5F3C">
      <w:pPr>
        <w:tabs>
          <w:tab w:val="left" w:pos="7960"/>
        </w:tabs>
        <w:rPr>
          <w:rFonts w:eastAsia="Calibri" w:cstheme="minorHAnsi"/>
          <w:sz w:val="24"/>
          <w:szCs w:val="24"/>
        </w:rPr>
      </w:pPr>
      <w:r w:rsidRPr="0009555E">
        <w:rPr>
          <w:rFonts w:eastAsia="Calibri" w:cstheme="minorHAnsi"/>
          <w:sz w:val="24"/>
          <w:szCs w:val="24"/>
        </w:rPr>
        <w:t xml:space="preserve">In summary the grand total of Kwaebibirem Municipal Assembly’s 2022 Composite Budget was estimated at </w:t>
      </w:r>
      <w:r w:rsidRPr="0009555E">
        <w:rPr>
          <w:rFonts w:eastAsia="Calibri" w:cstheme="minorHAnsi"/>
          <w:b/>
          <w:sz w:val="24"/>
          <w:szCs w:val="24"/>
        </w:rPr>
        <w:t>GH₵</w:t>
      </w:r>
      <w:r w:rsidR="00A31627">
        <w:rPr>
          <w:rFonts w:eastAsia="Times New Roman" w:cstheme="minorHAnsi"/>
          <w:b/>
          <w:bCs/>
          <w:sz w:val="24"/>
          <w:szCs w:val="24"/>
        </w:rPr>
        <w:t>11,233,516</w:t>
      </w:r>
      <w:r w:rsidRPr="0009555E">
        <w:rPr>
          <w:rFonts w:eastAsia="Times New Roman" w:cstheme="minorHAnsi"/>
          <w:b/>
          <w:bCs/>
          <w:sz w:val="24"/>
          <w:szCs w:val="24"/>
        </w:rPr>
        <w:t>.51</w:t>
      </w:r>
      <w:r w:rsidRPr="0009555E">
        <w:rPr>
          <w:rFonts w:eastAsia="Calibri" w:cstheme="minorHAnsi"/>
          <w:sz w:val="24"/>
          <w:szCs w:val="24"/>
        </w:rPr>
        <w:t xml:space="preserve">. This is comprised of IGF- </w:t>
      </w:r>
      <w:r w:rsidRPr="0009555E">
        <w:rPr>
          <w:rFonts w:eastAsia="Calibri" w:cstheme="minorHAnsi"/>
          <w:b/>
          <w:sz w:val="24"/>
          <w:szCs w:val="24"/>
        </w:rPr>
        <w:t>GH₵</w:t>
      </w:r>
      <w:r w:rsidRPr="0009555E">
        <w:rPr>
          <w:rFonts w:eastAsia="Times New Roman" w:cstheme="minorHAnsi"/>
          <w:b/>
          <w:bCs/>
          <w:color w:val="000000"/>
          <w:sz w:val="24"/>
          <w:szCs w:val="24"/>
        </w:rPr>
        <w:t xml:space="preserve">1,280,747.00 </w:t>
      </w:r>
      <w:r w:rsidR="00A31627">
        <w:rPr>
          <w:rFonts w:eastAsia="Calibri" w:cstheme="minorHAnsi"/>
          <w:sz w:val="24"/>
          <w:szCs w:val="24"/>
        </w:rPr>
        <w:t xml:space="preserve">  (11.40</w:t>
      </w:r>
      <w:r w:rsidRPr="0009555E">
        <w:rPr>
          <w:rFonts w:eastAsia="Calibri" w:cstheme="minorHAnsi"/>
          <w:sz w:val="24"/>
          <w:szCs w:val="24"/>
        </w:rPr>
        <w:t xml:space="preserve">%), GOG – </w:t>
      </w:r>
      <w:r w:rsidRPr="0009555E">
        <w:rPr>
          <w:rFonts w:eastAsia="Calibri" w:cstheme="minorHAnsi"/>
          <w:b/>
          <w:sz w:val="24"/>
          <w:szCs w:val="24"/>
        </w:rPr>
        <w:t>GH₵</w:t>
      </w:r>
      <w:r w:rsidR="008E7ED7" w:rsidRPr="0009555E">
        <w:rPr>
          <w:rFonts w:eastAsia="Times New Roman" w:cstheme="minorHAnsi"/>
          <w:b/>
          <w:bCs/>
          <w:color w:val="000000"/>
          <w:sz w:val="24"/>
          <w:szCs w:val="24"/>
        </w:rPr>
        <w:t xml:space="preserve">2,923,189.80 </w:t>
      </w:r>
      <w:r w:rsidR="008E7ED7" w:rsidRPr="0009555E">
        <w:rPr>
          <w:rFonts w:eastAsia="Calibri" w:cstheme="minorHAnsi"/>
          <w:sz w:val="24"/>
          <w:szCs w:val="24"/>
        </w:rPr>
        <w:t>(</w:t>
      </w:r>
      <w:r w:rsidR="00A31627">
        <w:rPr>
          <w:rFonts w:eastAsia="Calibri" w:cstheme="minorHAnsi"/>
          <w:sz w:val="24"/>
          <w:szCs w:val="24"/>
        </w:rPr>
        <w:t>26.25</w:t>
      </w:r>
      <w:r w:rsidRPr="0009555E">
        <w:rPr>
          <w:rFonts w:eastAsia="Calibri" w:cstheme="minorHAnsi"/>
          <w:sz w:val="24"/>
          <w:szCs w:val="24"/>
        </w:rPr>
        <w:t xml:space="preserve">%), DACF – </w:t>
      </w:r>
      <w:r w:rsidRPr="0009555E">
        <w:rPr>
          <w:rFonts w:eastAsia="Calibri" w:cstheme="minorHAnsi"/>
          <w:b/>
          <w:sz w:val="24"/>
          <w:szCs w:val="24"/>
        </w:rPr>
        <w:t>GH₵</w:t>
      </w:r>
      <w:r w:rsidR="008E7ED7" w:rsidRPr="0009555E">
        <w:rPr>
          <w:rFonts w:eastAsia="Times New Roman" w:cstheme="minorHAnsi"/>
          <w:b/>
          <w:bCs/>
          <w:sz w:val="24"/>
          <w:szCs w:val="24"/>
        </w:rPr>
        <w:t xml:space="preserve">5,234,875.15 </w:t>
      </w:r>
      <w:r w:rsidR="008E7ED7" w:rsidRPr="0009555E">
        <w:rPr>
          <w:rFonts w:eastAsia="Calibri" w:cstheme="minorHAnsi"/>
          <w:sz w:val="24"/>
          <w:szCs w:val="24"/>
        </w:rPr>
        <w:t>(</w:t>
      </w:r>
      <w:r w:rsidR="00A31627">
        <w:rPr>
          <w:rFonts w:eastAsia="Calibri" w:cstheme="minorHAnsi"/>
          <w:sz w:val="24"/>
          <w:szCs w:val="24"/>
        </w:rPr>
        <w:t>46.60</w:t>
      </w:r>
      <w:r w:rsidRPr="0009555E">
        <w:rPr>
          <w:rFonts w:eastAsia="Calibri" w:cstheme="minorHAnsi"/>
          <w:sz w:val="24"/>
          <w:szCs w:val="24"/>
        </w:rPr>
        <w:t xml:space="preserve">%), DACF-RFG – </w:t>
      </w:r>
      <w:r w:rsidRPr="0009555E">
        <w:rPr>
          <w:rFonts w:eastAsia="Calibri" w:cstheme="minorHAnsi"/>
          <w:b/>
          <w:sz w:val="24"/>
          <w:szCs w:val="24"/>
        </w:rPr>
        <w:t>GH₵</w:t>
      </w:r>
      <w:r w:rsidR="008E7ED7" w:rsidRPr="0009555E">
        <w:rPr>
          <w:rFonts w:eastAsia="Times New Roman" w:cstheme="minorHAnsi"/>
          <w:b/>
          <w:bCs/>
          <w:sz w:val="24"/>
          <w:szCs w:val="24"/>
        </w:rPr>
        <w:t xml:space="preserve">1,172,563.00 </w:t>
      </w:r>
      <w:r w:rsidR="008E7ED7" w:rsidRPr="0009555E">
        <w:rPr>
          <w:rFonts w:eastAsia="Calibri" w:cstheme="minorHAnsi"/>
          <w:sz w:val="24"/>
          <w:szCs w:val="24"/>
        </w:rPr>
        <w:t>(</w:t>
      </w:r>
      <w:r w:rsidR="00A31627">
        <w:rPr>
          <w:rFonts w:eastAsia="Calibri" w:cstheme="minorHAnsi"/>
          <w:sz w:val="24"/>
          <w:szCs w:val="24"/>
        </w:rPr>
        <w:t>15.02</w:t>
      </w:r>
      <w:r>
        <w:rPr>
          <w:rFonts w:eastAsia="Calibri" w:cstheme="minorHAnsi"/>
          <w:sz w:val="24"/>
          <w:szCs w:val="24"/>
        </w:rPr>
        <w:t xml:space="preserve">%), and </w:t>
      </w:r>
      <w:r w:rsidR="008E7ED7">
        <w:rPr>
          <w:rFonts w:eastAsia="Calibri" w:cstheme="minorHAnsi"/>
          <w:sz w:val="24"/>
          <w:szCs w:val="24"/>
        </w:rPr>
        <w:t>Donor</w:t>
      </w:r>
      <w:r w:rsidRPr="0009555E">
        <w:rPr>
          <w:rFonts w:eastAsia="Calibri" w:cstheme="minorHAnsi"/>
          <w:sz w:val="24"/>
          <w:szCs w:val="24"/>
        </w:rPr>
        <w:t xml:space="preserve"> – </w:t>
      </w:r>
      <w:r w:rsidRPr="0009555E">
        <w:rPr>
          <w:rFonts w:eastAsia="Calibri" w:cstheme="minorHAnsi"/>
          <w:b/>
          <w:sz w:val="24"/>
          <w:szCs w:val="24"/>
        </w:rPr>
        <w:t>GH₵</w:t>
      </w:r>
      <w:r w:rsidR="008E7ED7" w:rsidRPr="0009555E">
        <w:rPr>
          <w:rFonts w:eastAsia="Times New Roman" w:cstheme="minorHAnsi"/>
          <w:b/>
          <w:bCs/>
          <w:sz w:val="24"/>
          <w:szCs w:val="24"/>
        </w:rPr>
        <w:t xml:space="preserve">81,808.56 </w:t>
      </w:r>
      <w:r w:rsidR="008E7ED7" w:rsidRPr="0009555E">
        <w:rPr>
          <w:rFonts w:eastAsia="Calibri" w:cstheme="minorHAnsi"/>
          <w:sz w:val="24"/>
          <w:szCs w:val="24"/>
        </w:rPr>
        <w:t>(</w:t>
      </w:r>
      <w:r w:rsidR="000E4940">
        <w:rPr>
          <w:rFonts w:eastAsia="Calibri" w:cstheme="minorHAnsi"/>
          <w:sz w:val="24"/>
          <w:szCs w:val="24"/>
        </w:rPr>
        <w:t>0.73</w:t>
      </w:r>
      <w:r w:rsidRPr="0009555E">
        <w:rPr>
          <w:rFonts w:eastAsia="Calibri" w:cstheme="minorHAnsi"/>
          <w:sz w:val="24"/>
          <w:szCs w:val="24"/>
        </w:rPr>
        <w:t>%)</w:t>
      </w:r>
    </w:p>
    <w:p w:rsidR="0009555E" w:rsidRPr="0009555E" w:rsidRDefault="0009555E" w:rsidP="00AA5F3C">
      <w:pPr>
        <w:tabs>
          <w:tab w:val="left" w:pos="7960"/>
        </w:tabs>
        <w:rPr>
          <w:rFonts w:eastAsia="Calibri" w:cstheme="minorHAnsi"/>
          <w:b/>
          <w:sz w:val="24"/>
          <w:szCs w:val="24"/>
        </w:rPr>
      </w:pPr>
    </w:p>
    <w:p w:rsidR="005F2984" w:rsidRDefault="005F2984" w:rsidP="00AA5F3C">
      <w:pPr>
        <w:tabs>
          <w:tab w:val="left" w:pos="7960"/>
        </w:tabs>
        <w:rPr>
          <w:rFonts w:asciiTheme="majorHAnsi" w:eastAsia="Calibri" w:hAnsiTheme="majorHAnsi" w:cstheme="majorHAnsi"/>
          <w:b/>
          <w:sz w:val="32"/>
          <w:szCs w:val="32"/>
        </w:rPr>
      </w:pPr>
    </w:p>
    <w:p w:rsidR="005F2984" w:rsidRDefault="005F2984" w:rsidP="008E7ED7">
      <w:pPr>
        <w:tabs>
          <w:tab w:val="left" w:pos="7960"/>
        </w:tabs>
        <w:rPr>
          <w:rFonts w:asciiTheme="majorHAnsi" w:eastAsia="Calibri" w:hAnsiTheme="majorHAnsi" w:cstheme="majorHAnsi"/>
          <w:b/>
          <w:sz w:val="32"/>
          <w:szCs w:val="32"/>
        </w:rPr>
      </w:pPr>
    </w:p>
    <w:p w:rsidR="008E7ED7" w:rsidRDefault="008E7ED7" w:rsidP="008E7ED7">
      <w:pPr>
        <w:tabs>
          <w:tab w:val="left" w:pos="7960"/>
        </w:tabs>
        <w:rPr>
          <w:rFonts w:asciiTheme="majorHAnsi" w:eastAsia="Calibri" w:hAnsiTheme="majorHAnsi" w:cstheme="majorHAnsi"/>
          <w:b/>
          <w:sz w:val="32"/>
          <w:szCs w:val="32"/>
        </w:rPr>
      </w:pPr>
    </w:p>
    <w:p w:rsidR="005229A1" w:rsidRDefault="005229A1" w:rsidP="008E7ED7">
      <w:pPr>
        <w:tabs>
          <w:tab w:val="left" w:pos="7960"/>
        </w:tabs>
        <w:rPr>
          <w:rFonts w:asciiTheme="majorHAnsi" w:eastAsia="Calibri" w:hAnsiTheme="majorHAnsi" w:cstheme="majorHAnsi"/>
          <w:b/>
          <w:sz w:val="32"/>
          <w:szCs w:val="32"/>
        </w:rPr>
      </w:pPr>
    </w:p>
    <w:p w:rsidR="005229A1" w:rsidRDefault="005229A1" w:rsidP="008E7ED7">
      <w:pPr>
        <w:tabs>
          <w:tab w:val="left" w:pos="7960"/>
        </w:tabs>
        <w:rPr>
          <w:rFonts w:asciiTheme="majorHAnsi" w:eastAsia="Calibri" w:hAnsiTheme="majorHAnsi" w:cstheme="majorHAnsi"/>
          <w:b/>
          <w:sz w:val="32"/>
          <w:szCs w:val="32"/>
        </w:rPr>
      </w:pPr>
    </w:p>
    <w:p w:rsidR="005229A1" w:rsidRDefault="005229A1" w:rsidP="008E7ED7">
      <w:pPr>
        <w:tabs>
          <w:tab w:val="left" w:pos="7960"/>
        </w:tabs>
        <w:rPr>
          <w:rFonts w:asciiTheme="majorHAnsi" w:eastAsia="Calibri" w:hAnsiTheme="majorHAnsi" w:cstheme="majorHAnsi"/>
          <w:b/>
          <w:sz w:val="32"/>
          <w:szCs w:val="32"/>
        </w:rPr>
      </w:pPr>
    </w:p>
    <w:p w:rsidR="005F2984" w:rsidRDefault="005F2984" w:rsidP="005F2984">
      <w:pPr>
        <w:tabs>
          <w:tab w:val="left" w:pos="7960"/>
        </w:tabs>
        <w:jc w:val="center"/>
        <w:rPr>
          <w:rFonts w:asciiTheme="majorHAnsi" w:eastAsia="Calibri" w:hAnsiTheme="majorHAnsi" w:cstheme="majorHAnsi"/>
          <w:b/>
          <w:sz w:val="32"/>
          <w:szCs w:val="32"/>
        </w:rPr>
      </w:pPr>
      <w:r w:rsidRPr="005F2984">
        <w:rPr>
          <w:rFonts w:asciiTheme="majorHAnsi" w:eastAsia="Calibri" w:hAnsiTheme="majorHAnsi" w:cstheme="majorHAnsi"/>
          <w:b/>
          <w:sz w:val="32"/>
          <w:szCs w:val="32"/>
        </w:rPr>
        <w:lastRenderedPageBreak/>
        <w:t>SANITATION BUDGET</w:t>
      </w:r>
    </w:p>
    <w:tbl>
      <w:tblPr>
        <w:tblW w:w="11880" w:type="dxa"/>
        <w:jc w:val="center"/>
        <w:tblLook w:val="04A0" w:firstRow="1" w:lastRow="0" w:firstColumn="1" w:lastColumn="0" w:noHBand="0" w:noVBand="1"/>
      </w:tblPr>
      <w:tblGrid>
        <w:gridCol w:w="1440"/>
        <w:gridCol w:w="6300"/>
        <w:gridCol w:w="1980"/>
        <w:gridCol w:w="2160"/>
      </w:tblGrid>
      <w:tr w:rsidR="005F2984" w:rsidRPr="005F2984" w:rsidTr="009F71DA">
        <w:trPr>
          <w:trHeight w:val="475"/>
          <w:jc w:val="center"/>
        </w:trPr>
        <w:tc>
          <w:tcPr>
            <w:tcW w:w="118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b/>
                <w:bCs/>
                <w:color w:val="000000"/>
                <w:sz w:val="24"/>
                <w:szCs w:val="24"/>
              </w:rPr>
            </w:pPr>
            <w:r w:rsidRPr="005F2984">
              <w:rPr>
                <w:rFonts w:eastAsia="Times New Roman" w:cstheme="minorHAnsi"/>
                <w:b/>
                <w:bCs/>
                <w:color w:val="000000"/>
                <w:sz w:val="24"/>
                <w:szCs w:val="24"/>
              </w:rPr>
              <w:t>LIQUID WASTE</w:t>
            </w:r>
          </w:p>
        </w:tc>
      </w:tr>
      <w:tr w:rsidR="005F2984" w:rsidRPr="005F2984" w:rsidTr="009F71DA">
        <w:trPr>
          <w:trHeight w:val="570"/>
          <w:jc w:val="center"/>
        </w:trPr>
        <w:tc>
          <w:tcPr>
            <w:tcW w:w="1440" w:type="dxa"/>
            <w:tcBorders>
              <w:top w:val="nil"/>
              <w:left w:val="single" w:sz="8" w:space="0" w:color="auto"/>
              <w:bottom w:val="single" w:sz="4" w:space="0" w:color="auto"/>
              <w:right w:val="single" w:sz="4" w:space="0" w:color="auto"/>
            </w:tcBorders>
            <w:shd w:val="clear" w:color="auto" w:fill="auto"/>
            <w:vAlign w:val="center"/>
            <w:hideMark/>
          </w:tcPr>
          <w:p w:rsidR="005F2984" w:rsidRPr="005F2984" w:rsidRDefault="005F2984" w:rsidP="005F2984">
            <w:pPr>
              <w:spacing w:after="0" w:line="240" w:lineRule="auto"/>
              <w:jc w:val="center"/>
              <w:rPr>
                <w:rFonts w:eastAsia="Times New Roman" w:cstheme="minorHAnsi"/>
                <w:b/>
                <w:bCs/>
                <w:sz w:val="24"/>
                <w:szCs w:val="24"/>
              </w:rPr>
            </w:pPr>
            <w:r w:rsidRPr="005F2984">
              <w:rPr>
                <w:rFonts w:eastAsia="Times New Roman" w:cstheme="minorHAnsi"/>
                <w:b/>
                <w:bCs/>
                <w:sz w:val="24"/>
                <w:szCs w:val="24"/>
              </w:rPr>
              <w:t>NO.</w:t>
            </w:r>
          </w:p>
        </w:tc>
        <w:tc>
          <w:tcPr>
            <w:tcW w:w="6300" w:type="dxa"/>
            <w:tcBorders>
              <w:top w:val="nil"/>
              <w:left w:val="nil"/>
              <w:bottom w:val="single" w:sz="4" w:space="0" w:color="auto"/>
              <w:right w:val="single" w:sz="4" w:space="0" w:color="auto"/>
            </w:tcBorders>
            <w:shd w:val="clear" w:color="auto" w:fill="auto"/>
            <w:vAlign w:val="center"/>
            <w:hideMark/>
          </w:tcPr>
          <w:p w:rsidR="005F2984" w:rsidRPr="005F2984" w:rsidRDefault="005F2984" w:rsidP="005F2984">
            <w:pPr>
              <w:spacing w:after="0" w:line="240" w:lineRule="auto"/>
              <w:rPr>
                <w:rFonts w:eastAsia="Times New Roman" w:cstheme="minorHAnsi"/>
                <w:b/>
                <w:bCs/>
                <w:sz w:val="24"/>
                <w:szCs w:val="24"/>
              </w:rPr>
            </w:pPr>
            <w:r w:rsidRPr="005F2984">
              <w:rPr>
                <w:rFonts w:eastAsia="Times New Roman" w:cstheme="minorHAnsi"/>
                <w:b/>
                <w:bCs/>
                <w:sz w:val="24"/>
                <w:szCs w:val="24"/>
              </w:rPr>
              <w:t>NAME OF ACTIVITY/ PROJECT</w:t>
            </w:r>
          </w:p>
        </w:tc>
        <w:tc>
          <w:tcPr>
            <w:tcW w:w="1980" w:type="dxa"/>
            <w:tcBorders>
              <w:top w:val="nil"/>
              <w:left w:val="nil"/>
              <w:bottom w:val="single" w:sz="4" w:space="0" w:color="auto"/>
              <w:right w:val="single" w:sz="4" w:space="0" w:color="auto"/>
            </w:tcBorders>
            <w:shd w:val="clear" w:color="auto" w:fill="auto"/>
            <w:vAlign w:val="center"/>
            <w:hideMark/>
          </w:tcPr>
          <w:p w:rsidR="005F2984" w:rsidRPr="005F2984" w:rsidRDefault="005F2984" w:rsidP="005F2984">
            <w:pPr>
              <w:spacing w:after="0" w:line="240" w:lineRule="auto"/>
              <w:rPr>
                <w:rFonts w:eastAsia="Times New Roman" w:cstheme="minorHAnsi"/>
                <w:b/>
                <w:bCs/>
                <w:sz w:val="24"/>
                <w:szCs w:val="24"/>
              </w:rPr>
            </w:pPr>
            <w:r w:rsidRPr="005F2984">
              <w:rPr>
                <w:rFonts w:eastAsia="Times New Roman" w:cstheme="minorHAnsi"/>
                <w:b/>
                <w:bCs/>
                <w:sz w:val="24"/>
                <w:szCs w:val="24"/>
              </w:rPr>
              <w:t>BUDGET</w:t>
            </w:r>
          </w:p>
        </w:tc>
        <w:tc>
          <w:tcPr>
            <w:tcW w:w="2160" w:type="dxa"/>
            <w:tcBorders>
              <w:top w:val="nil"/>
              <w:left w:val="nil"/>
              <w:bottom w:val="single" w:sz="4" w:space="0" w:color="auto"/>
              <w:right w:val="single" w:sz="8" w:space="0" w:color="auto"/>
            </w:tcBorders>
            <w:shd w:val="clear" w:color="auto" w:fill="auto"/>
            <w:vAlign w:val="center"/>
            <w:hideMark/>
          </w:tcPr>
          <w:p w:rsidR="005F2984" w:rsidRPr="005F2984" w:rsidRDefault="005F2984" w:rsidP="005F2984">
            <w:pPr>
              <w:spacing w:after="0" w:line="240" w:lineRule="auto"/>
              <w:rPr>
                <w:rFonts w:eastAsia="Times New Roman" w:cstheme="minorHAnsi"/>
                <w:b/>
                <w:bCs/>
                <w:sz w:val="24"/>
                <w:szCs w:val="24"/>
              </w:rPr>
            </w:pPr>
            <w:r w:rsidRPr="005F2984">
              <w:rPr>
                <w:rFonts w:eastAsia="Times New Roman" w:cstheme="minorHAnsi"/>
                <w:b/>
                <w:bCs/>
                <w:sz w:val="24"/>
                <w:szCs w:val="24"/>
              </w:rPr>
              <w:t>FUNDING SOURCE</w:t>
            </w:r>
          </w:p>
        </w:tc>
      </w:tr>
      <w:tr w:rsidR="005F2984" w:rsidRPr="005F2984" w:rsidTr="009F71DA">
        <w:trPr>
          <w:trHeight w:val="566"/>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1</w:t>
            </w:r>
          </w:p>
        </w:tc>
        <w:tc>
          <w:tcPr>
            <w:tcW w:w="6300" w:type="dxa"/>
            <w:tcBorders>
              <w:top w:val="nil"/>
              <w:left w:val="nil"/>
              <w:bottom w:val="single" w:sz="4" w:space="0" w:color="auto"/>
              <w:right w:val="single" w:sz="4" w:space="0" w:color="auto"/>
            </w:tcBorders>
            <w:shd w:val="clear" w:color="000000" w:fill="FFFFFF"/>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Management of Landfill Site</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163,000.00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530"/>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2</w:t>
            </w:r>
          </w:p>
        </w:tc>
        <w:tc>
          <w:tcPr>
            <w:tcW w:w="6300" w:type="dxa"/>
            <w:tcBorders>
              <w:top w:val="nil"/>
              <w:left w:val="nil"/>
              <w:bottom w:val="single" w:sz="4" w:space="0" w:color="auto"/>
              <w:right w:val="single" w:sz="4" w:space="0" w:color="auto"/>
            </w:tcBorders>
            <w:shd w:val="clear" w:color="000000" w:fill="FFFFFF"/>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Fumigation</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150,000.00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431"/>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3</w:t>
            </w:r>
          </w:p>
        </w:tc>
        <w:tc>
          <w:tcPr>
            <w:tcW w:w="6300" w:type="dxa"/>
            <w:tcBorders>
              <w:top w:val="nil"/>
              <w:left w:val="nil"/>
              <w:bottom w:val="single" w:sz="4" w:space="0" w:color="auto"/>
              <w:right w:val="single" w:sz="4" w:space="0" w:color="auto"/>
            </w:tcBorders>
            <w:shd w:val="clear" w:color="000000" w:fill="FFFFFF"/>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Health Education on environmental issues</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8,390.91</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440"/>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4</w:t>
            </w:r>
          </w:p>
        </w:tc>
        <w:tc>
          <w:tcPr>
            <w:tcW w:w="6300" w:type="dxa"/>
            <w:tcBorders>
              <w:top w:val="nil"/>
              <w:left w:val="nil"/>
              <w:bottom w:val="single" w:sz="4" w:space="0" w:color="auto"/>
              <w:right w:val="single" w:sz="4" w:space="0" w:color="auto"/>
            </w:tcBorders>
            <w:shd w:val="clear" w:color="auto" w:fill="auto"/>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Support for Household Toilet Education/Sensitization</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15,000.00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530"/>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5</w:t>
            </w:r>
          </w:p>
        </w:tc>
        <w:tc>
          <w:tcPr>
            <w:tcW w:w="6300" w:type="dxa"/>
            <w:tcBorders>
              <w:top w:val="nil"/>
              <w:left w:val="nil"/>
              <w:bottom w:val="single" w:sz="4" w:space="0" w:color="auto"/>
              <w:right w:val="single" w:sz="4" w:space="0" w:color="auto"/>
            </w:tcBorders>
            <w:shd w:val="clear" w:color="auto" w:fill="auto"/>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CLTS/Promote Hygiene in  Selected Communities Quarterly</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20,000.00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9F71DA">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449"/>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 </w:t>
            </w:r>
          </w:p>
        </w:tc>
        <w:tc>
          <w:tcPr>
            <w:tcW w:w="630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Sub-Total</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 xml:space="preserve">       356,390.91 </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 </w:t>
            </w:r>
          </w:p>
        </w:tc>
      </w:tr>
      <w:tr w:rsidR="005F2984" w:rsidRPr="005F2984" w:rsidTr="009F71DA">
        <w:trPr>
          <w:trHeight w:val="449"/>
          <w:jc w:val="center"/>
        </w:trPr>
        <w:tc>
          <w:tcPr>
            <w:tcW w:w="118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b/>
                <w:bCs/>
                <w:color w:val="000000"/>
                <w:sz w:val="24"/>
                <w:szCs w:val="24"/>
              </w:rPr>
            </w:pPr>
            <w:r w:rsidRPr="005F2984">
              <w:rPr>
                <w:rFonts w:eastAsia="Times New Roman" w:cstheme="minorHAnsi"/>
                <w:b/>
                <w:bCs/>
                <w:color w:val="000000"/>
                <w:sz w:val="24"/>
                <w:szCs w:val="24"/>
              </w:rPr>
              <w:t>SOLID WASTE</w:t>
            </w:r>
          </w:p>
        </w:tc>
      </w:tr>
      <w:tr w:rsidR="005F2984" w:rsidRPr="005F2984" w:rsidTr="009F71DA">
        <w:trPr>
          <w:trHeight w:val="530"/>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1</w:t>
            </w:r>
          </w:p>
        </w:tc>
        <w:tc>
          <w:tcPr>
            <w:tcW w:w="6300" w:type="dxa"/>
            <w:tcBorders>
              <w:top w:val="nil"/>
              <w:left w:val="nil"/>
              <w:bottom w:val="single" w:sz="4" w:space="0" w:color="auto"/>
              <w:right w:val="single" w:sz="4" w:space="0" w:color="auto"/>
            </w:tcBorders>
            <w:shd w:val="clear" w:color="000000" w:fill="FFFFFF"/>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Sanitation Improvement Package</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168,000.00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512"/>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2</w:t>
            </w:r>
          </w:p>
        </w:tc>
        <w:tc>
          <w:tcPr>
            <w:tcW w:w="6300" w:type="dxa"/>
            <w:tcBorders>
              <w:top w:val="nil"/>
              <w:left w:val="nil"/>
              <w:bottom w:val="single" w:sz="4" w:space="0" w:color="auto"/>
              <w:right w:val="single" w:sz="4" w:space="0" w:color="auto"/>
            </w:tcBorders>
            <w:shd w:val="clear" w:color="auto" w:fill="auto"/>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Procurement of Sanitary Tools</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25,000.00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539"/>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3</w:t>
            </w:r>
          </w:p>
        </w:tc>
        <w:tc>
          <w:tcPr>
            <w:tcW w:w="6300" w:type="dxa"/>
            <w:tcBorders>
              <w:top w:val="nil"/>
              <w:left w:val="nil"/>
              <w:bottom w:val="single" w:sz="4" w:space="0" w:color="auto"/>
              <w:right w:val="single" w:sz="4" w:space="0" w:color="auto"/>
            </w:tcBorders>
            <w:shd w:val="clear" w:color="000000" w:fill="FFFFFF"/>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Procure 2 No. motorbike for environmental health activities</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14,000.00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566"/>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4</w:t>
            </w:r>
          </w:p>
        </w:tc>
        <w:tc>
          <w:tcPr>
            <w:tcW w:w="6300" w:type="dxa"/>
            <w:tcBorders>
              <w:top w:val="nil"/>
              <w:left w:val="nil"/>
              <w:bottom w:val="single" w:sz="4" w:space="0" w:color="auto"/>
              <w:right w:val="single" w:sz="4" w:space="0" w:color="auto"/>
            </w:tcBorders>
            <w:shd w:val="clear" w:color="auto" w:fill="auto"/>
            <w:vAlign w:val="bottom"/>
            <w:hideMark/>
          </w:tcPr>
          <w:p w:rsidR="005F2984" w:rsidRPr="005F2984" w:rsidRDefault="005F2984" w:rsidP="005F2984">
            <w:pPr>
              <w:spacing w:after="0" w:line="240" w:lineRule="auto"/>
              <w:rPr>
                <w:rFonts w:eastAsia="Times New Roman" w:cstheme="minorHAnsi"/>
                <w:sz w:val="24"/>
                <w:szCs w:val="24"/>
              </w:rPr>
            </w:pPr>
            <w:r w:rsidRPr="005F2984">
              <w:rPr>
                <w:rFonts w:eastAsia="Times New Roman" w:cstheme="minorHAnsi"/>
                <w:sz w:val="24"/>
                <w:szCs w:val="24"/>
              </w:rPr>
              <w:t xml:space="preserve">Construction of a slaughter house at </w:t>
            </w:r>
            <w:proofErr w:type="spellStart"/>
            <w:r w:rsidRPr="005F2984">
              <w:rPr>
                <w:rFonts w:eastAsia="Times New Roman" w:cstheme="minorHAnsi"/>
                <w:sz w:val="24"/>
                <w:szCs w:val="24"/>
              </w:rPr>
              <w:t>Kade</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270,000.00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DACF-RFG</w:t>
            </w:r>
          </w:p>
        </w:tc>
      </w:tr>
      <w:tr w:rsidR="005F2984" w:rsidRPr="005F2984" w:rsidTr="009F71DA">
        <w:trPr>
          <w:trHeight w:val="602"/>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jc w:val="center"/>
              <w:rPr>
                <w:rFonts w:eastAsia="Times New Roman" w:cstheme="minorHAnsi"/>
                <w:color w:val="000000"/>
                <w:sz w:val="24"/>
                <w:szCs w:val="24"/>
              </w:rPr>
            </w:pPr>
            <w:r w:rsidRPr="005F2984">
              <w:rPr>
                <w:rFonts w:eastAsia="Times New Roman" w:cstheme="minorHAnsi"/>
                <w:color w:val="000000"/>
                <w:sz w:val="24"/>
                <w:szCs w:val="24"/>
              </w:rPr>
              <w:t>5</w:t>
            </w:r>
          </w:p>
        </w:tc>
        <w:tc>
          <w:tcPr>
            <w:tcW w:w="6300" w:type="dxa"/>
            <w:tcBorders>
              <w:top w:val="nil"/>
              <w:left w:val="nil"/>
              <w:bottom w:val="single" w:sz="4" w:space="0" w:color="auto"/>
              <w:right w:val="single" w:sz="4" w:space="0" w:color="auto"/>
            </w:tcBorders>
            <w:shd w:val="clear" w:color="auto" w:fill="auto"/>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Repair of Assembly's cesspit emptier</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50,000.00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color w:val="000000"/>
                <w:sz w:val="24"/>
                <w:szCs w:val="24"/>
              </w:rPr>
            </w:pPr>
            <w:r w:rsidRPr="005F2984">
              <w:rPr>
                <w:rFonts w:eastAsia="Times New Roman" w:cstheme="minorHAnsi"/>
                <w:color w:val="000000"/>
                <w:sz w:val="24"/>
                <w:szCs w:val="24"/>
              </w:rPr>
              <w:t>DACF</w:t>
            </w:r>
          </w:p>
        </w:tc>
      </w:tr>
      <w:tr w:rsidR="005F2984" w:rsidRPr="005F2984" w:rsidTr="009F71DA">
        <w:trPr>
          <w:trHeight w:val="440"/>
          <w:jc w:val="center"/>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 </w:t>
            </w:r>
          </w:p>
        </w:tc>
        <w:tc>
          <w:tcPr>
            <w:tcW w:w="630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Sub-Total</w:t>
            </w:r>
          </w:p>
        </w:tc>
        <w:tc>
          <w:tcPr>
            <w:tcW w:w="1980" w:type="dxa"/>
            <w:tcBorders>
              <w:top w:val="nil"/>
              <w:left w:val="nil"/>
              <w:bottom w:val="single" w:sz="4"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r w:rsidRPr="005F2984">
              <w:rPr>
                <w:rFonts w:eastAsia="Times New Roman" w:cstheme="minorHAnsi"/>
                <w:b/>
                <w:bCs/>
                <w:i/>
                <w:iCs/>
                <w:color w:val="000000"/>
                <w:sz w:val="24"/>
                <w:szCs w:val="24"/>
              </w:rPr>
              <w:t>527,000.00</w:t>
            </w:r>
          </w:p>
        </w:tc>
        <w:tc>
          <w:tcPr>
            <w:tcW w:w="2160" w:type="dxa"/>
            <w:tcBorders>
              <w:top w:val="nil"/>
              <w:left w:val="nil"/>
              <w:bottom w:val="single" w:sz="4"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i/>
                <w:iCs/>
                <w:color w:val="000000"/>
                <w:sz w:val="24"/>
                <w:szCs w:val="24"/>
              </w:rPr>
            </w:pPr>
          </w:p>
        </w:tc>
      </w:tr>
      <w:tr w:rsidR="005F2984" w:rsidRPr="005F2984" w:rsidTr="009F71DA">
        <w:trPr>
          <w:trHeight w:val="521"/>
          <w:jc w:val="center"/>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color w:val="000000"/>
                <w:sz w:val="24"/>
                <w:szCs w:val="24"/>
              </w:rPr>
            </w:pPr>
            <w:r w:rsidRPr="005F2984">
              <w:rPr>
                <w:rFonts w:eastAsia="Times New Roman" w:cstheme="minorHAnsi"/>
                <w:b/>
                <w:bCs/>
                <w:color w:val="000000"/>
                <w:sz w:val="24"/>
                <w:szCs w:val="24"/>
              </w:rPr>
              <w:t> </w:t>
            </w:r>
          </w:p>
        </w:tc>
        <w:tc>
          <w:tcPr>
            <w:tcW w:w="6300" w:type="dxa"/>
            <w:tcBorders>
              <w:top w:val="nil"/>
              <w:left w:val="nil"/>
              <w:bottom w:val="single" w:sz="8"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color w:val="000000"/>
                <w:sz w:val="24"/>
                <w:szCs w:val="24"/>
              </w:rPr>
            </w:pPr>
            <w:r w:rsidRPr="005F2984">
              <w:rPr>
                <w:rFonts w:eastAsia="Times New Roman" w:cstheme="minorHAnsi"/>
                <w:b/>
                <w:bCs/>
                <w:color w:val="000000"/>
                <w:sz w:val="24"/>
                <w:szCs w:val="24"/>
              </w:rPr>
              <w:t>GRAND TOTAL</w:t>
            </w:r>
          </w:p>
        </w:tc>
        <w:tc>
          <w:tcPr>
            <w:tcW w:w="1980" w:type="dxa"/>
            <w:tcBorders>
              <w:top w:val="nil"/>
              <w:left w:val="nil"/>
              <w:bottom w:val="single" w:sz="8" w:space="0" w:color="auto"/>
              <w:right w:val="single" w:sz="4"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color w:val="000000"/>
                <w:sz w:val="24"/>
                <w:szCs w:val="24"/>
              </w:rPr>
            </w:pPr>
            <w:r w:rsidRPr="005F2984">
              <w:rPr>
                <w:rFonts w:eastAsia="Times New Roman" w:cstheme="minorHAnsi"/>
                <w:b/>
                <w:bCs/>
                <w:color w:val="000000"/>
                <w:sz w:val="24"/>
                <w:szCs w:val="24"/>
              </w:rPr>
              <w:t>883,390.91</w:t>
            </w:r>
          </w:p>
        </w:tc>
        <w:tc>
          <w:tcPr>
            <w:tcW w:w="2160" w:type="dxa"/>
            <w:tcBorders>
              <w:top w:val="nil"/>
              <w:left w:val="nil"/>
              <w:bottom w:val="single" w:sz="8" w:space="0" w:color="auto"/>
              <w:right w:val="single" w:sz="8" w:space="0" w:color="auto"/>
            </w:tcBorders>
            <w:shd w:val="clear" w:color="auto" w:fill="auto"/>
            <w:noWrap/>
            <w:vAlign w:val="bottom"/>
            <w:hideMark/>
          </w:tcPr>
          <w:p w:rsidR="005F2984" w:rsidRPr="005F2984" w:rsidRDefault="005F2984" w:rsidP="005F2984">
            <w:pPr>
              <w:spacing w:after="0" w:line="240" w:lineRule="auto"/>
              <w:rPr>
                <w:rFonts w:eastAsia="Times New Roman" w:cstheme="minorHAnsi"/>
                <w:b/>
                <w:bCs/>
                <w:color w:val="000000"/>
                <w:sz w:val="24"/>
                <w:szCs w:val="24"/>
              </w:rPr>
            </w:pPr>
          </w:p>
        </w:tc>
      </w:tr>
    </w:tbl>
    <w:p w:rsidR="005F2984" w:rsidRDefault="005F2984" w:rsidP="00562A0B">
      <w:pPr>
        <w:tabs>
          <w:tab w:val="left" w:pos="7960"/>
        </w:tabs>
        <w:rPr>
          <w:rFonts w:asciiTheme="majorHAnsi" w:eastAsia="Calibri" w:hAnsiTheme="majorHAnsi" w:cstheme="majorHAnsi"/>
          <w:b/>
          <w:sz w:val="32"/>
          <w:szCs w:val="32"/>
        </w:rPr>
      </w:pPr>
    </w:p>
    <w:p w:rsidR="00562A0B" w:rsidRPr="00562A0B" w:rsidRDefault="00562A0B" w:rsidP="00562A0B">
      <w:pPr>
        <w:pStyle w:val="Heading1"/>
        <w:rPr>
          <w:rFonts w:asciiTheme="majorHAnsi" w:hAnsiTheme="majorHAnsi" w:cstheme="majorHAnsi"/>
          <w:sz w:val="32"/>
          <w:szCs w:val="32"/>
        </w:rPr>
      </w:pPr>
      <w:bookmarkStart w:id="9" w:name="_Toc52521659"/>
      <w:r w:rsidRPr="00562A0B">
        <w:rPr>
          <w:rFonts w:asciiTheme="majorHAnsi" w:hAnsiTheme="majorHAnsi" w:cstheme="majorHAnsi"/>
          <w:sz w:val="32"/>
          <w:szCs w:val="32"/>
        </w:rPr>
        <w:lastRenderedPageBreak/>
        <w:t>DP SUPPORT – AGRICULTURAL DEVELOPMENT</w:t>
      </w:r>
      <w:bookmarkEnd w:id="9"/>
    </w:p>
    <w:p w:rsidR="005F2984" w:rsidRPr="00562A0B" w:rsidRDefault="00562A0B" w:rsidP="00562A0B">
      <w:pPr>
        <w:pStyle w:val="Header"/>
        <w:ind w:left="460"/>
        <w:jc w:val="center"/>
        <w:rPr>
          <w:rFonts w:asciiTheme="majorHAnsi" w:hAnsiTheme="majorHAnsi" w:cstheme="majorHAnsi"/>
          <w:b/>
          <w:sz w:val="32"/>
          <w:szCs w:val="32"/>
        </w:rPr>
      </w:pPr>
      <w:r w:rsidRPr="00562A0B">
        <w:rPr>
          <w:rFonts w:asciiTheme="majorHAnsi" w:hAnsiTheme="majorHAnsi" w:cstheme="majorHAnsi"/>
          <w:b/>
          <w:sz w:val="32"/>
          <w:szCs w:val="32"/>
        </w:rPr>
        <w:t>MODERNIZING AGRICULTURE IN GHANA (MAG)</w:t>
      </w:r>
    </w:p>
    <w:tbl>
      <w:tblPr>
        <w:tblW w:w="12420" w:type="dxa"/>
        <w:jc w:val="center"/>
        <w:tblLook w:val="04A0" w:firstRow="1" w:lastRow="0" w:firstColumn="1" w:lastColumn="0" w:noHBand="0" w:noVBand="1"/>
      </w:tblPr>
      <w:tblGrid>
        <w:gridCol w:w="1710"/>
        <w:gridCol w:w="8640"/>
        <w:gridCol w:w="2070"/>
      </w:tblGrid>
      <w:tr w:rsidR="00480129" w:rsidRPr="00480129" w:rsidTr="009F71DA">
        <w:trPr>
          <w:trHeight w:val="315"/>
          <w:jc w:val="center"/>
        </w:trPr>
        <w:tc>
          <w:tcPr>
            <w:tcW w:w="1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80129" w:rsidRPr="00480129" w:rsidRDefault="00480129" w:rsidP="00480129">
            <w:pPr>
              <w:spacing w:after="0" w:line="240" w:lineRule="auto"/>
              <w:rPr>
                <w:rFonts w:eastAsia="Times New Roman" w:cstheme="minorHAnsi"/>
                <w:b/>
                <w:bCs/>
                <w:color w:val="000000"/>
                <w:sz w:val="24"/>
                <w:szCs w:val="24"/>
              </w:rPr>
            </w:pPr>
            <w:r w:rsidRPr="00480129">
              <w:rPr>
                <w:rFonts w:eastAsia="Times New Roman" w:cstheme="minorHAnsi"/>
                <w:b/>
                <w:bCs/>
                <w:color w:val="000000"/>
                <w:sz w:val="24"/>
                <w:szCs w:val="24"/>
              </w:rPr>
              <w:t>No.</w:t>
            </w:r>
          </w:p>
        </w:tc>
        <w:tc>
          <w:tcPr>
            <w:tcW w:w="8640" w:type="dxa"/>
            <w:tcBorders>
              <w:top w:val="single" w:sz="8" w:space="0" w:color="auto"/>
              <w:left w:val="nil"/>
              <w:bottom w:val="single" w:sz="4" w:space="0" w:color="auto"/>
              <w:right w:val="single" w:sz="4" w:space="0" w:color="auto"/>
            </w:tcBorders>
            <w:shd w:val="clear" w:color="auto" w:fill="auto"/>
            <w:vAlign w:val="center"/>
            <w:hideMark/>
          </w:tcPr>
          <w:p w:rsidR="00480129" w:rsidRPr="00480129" w:rsidRDefault="00480129" w:rsidP="00480129">
            <w:pPr>
              <w:spacing w:after="0" w:line="240" w:lineRule="auto"/>
              <w:rPr>
                <w:rFonts w:eastAsia="Times New Roman" w:cstheme="minorHAnsi"/>
                <w:b/>
                <w:bCs/>
                <w:color w:val="000000"/>
                <w:sz w:val="24"/>
                <w:szCs w:val="24"/>
              </w:rPr>
            </w:pPr>
            <w:r w:rsidRPr="00480129">
              <w:rPr>
                <w:rFonts w:eastAsia="Times New Roman" w:cstheme="minorHAnsi"/>
                <w:b/>
                <w:bCs/>
                <w:color w:val="000000"/>
                <w:sz w:val="24"/>
                <w:szCs w:val="24"/>
              </w:rPr>
              <w:t>Name of Activity/Project</w:t>
            </w:r>
          </w:p>
        </w:tc>
        <w:tc>
          <w:tcPr>
            <w:tcW w:w="2070" w:type="dxa"/>
            <w:tcBorders>
              <w:top w:val="single" w:sz="8" w:space="0" w:color="auto"/>
              <w:left w:val="nil"/>
              <w:bottom w:val="single" w:sz="4" w:space="0" w:color="auto"/>
              <w:right w:val="single" w:sz="8" w:space="0" w:color="auto"/>
            </w:tcBorders>
            <w:shd w:val="clear" w:color="auto" w:fill="auto"/>
            <w:noWrap/>
            <w:vAlign w:val="center"/>
            <w:hideMark/>
          </w:tcPr>
          <w:p w:rsidR="00480129" w:rsidRPr="00480129" w:rsidRDefault="00480129" w:rsidP="00480129">
            <w:pPr>
              <w:spacing w:after="0" w:line="240" w:lineRule="auto"/>
              <w:rPr>
                <w:rFonts w:eastAsia="Times New Roman" w:cstheme="minorHAnsi"/>
                <w:b/>
                <w:bCs/>
                <w:color w:val="000000"/>
                <w:sz w:val="24"/>
                <w:szCs w:val="24"/>
              </w:rPr>
            </w:pPr>
            <w:r w:rsidRPr="00480129">
              <w:rPr>
                <w:rFonts w:eastAsia="Times New Roman" w:cstheme="minorHAnsi"/>
                <w:b/>
                <w:bCs/>
                <w:color w:val="000000"/>
                <w:sz w:val="24"/>
                <w:szCs w:val="24"/>
              </w:rPr>
              <w:t xml:space="preserve"> Budget </w:t>
            </w:r>
          </w:p>
        </w:tc>
      </w:tr>
      <w:tr w:rsidR="00480129" w:rsidRPr="00480129" w:rsidTr="009F71DA">
        <w:trPr>
          <w:trHeight w:val="63"/>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Default="00480129" w:rsidP="00562A0B">
            <w:pPr>
              <w:spacing w:after="0" w:line="240" w:lineRule="auto"/>
              <w:jc w:val="center"/>
              <w:rPr>
                <w:rFonts w:eastAsia="Times New Roman" w:cstheme="minorHAnsi"/>
                <w:color w:val="000000"/>
                <w:sz w:val="24"/>
                <w:szCs w:val="24"/>
              </w:rPr>
            </w:pPr>
          </w:p>
          <w:p w:rsidR="00562A0B" w:rsidRDefault="00562A0B" w:rsidP="00562A0B">
            <w:pPr>
              <w:spacing w:after="0" w:line="240" w:lineRule="auto"/>
              <w:jc w:val="center"/>
              <w:rPr>
                <w:rFonts w:eastAsia="Times New Roman" w:cstheme="minorHAnsi"/>
                <w:color w:val="000000"/>
                <w:sz w:val="24"/>
                <w:szCs w:val="24"/>
              </w:rPr>
            </w:pPr>
          </w:p>
          <w:p w:rsidR="00562A0B" w:rsidRPr="00480129" w:rsidRDefault="00562A0B" w:rsidP="00562A0B">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sz w:val="24"/>
                <w:szCs w:val="24"/>
              </w:rPr>
            </w:pPr>
            <w:r w:rsidRPr="00480129">
              <w:rPr>
                <w:rFonts w:eastAsia="Times New Roman" w:cstheme="minorHAnsi"/>
                <w:sz w:val="24"/>
                <w:szCs w:val="24"/>
              </w:rPr>
              <w:t>Pay utility bills, insurances, maintain official vehicle/motorbikes and purchase office consumable</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9,400.00</w:t>
            </w:r>
          </w:p>
        </w:tc>
      </w:tr>
      <w:tr w:rsidR="00480129" w:rsidRPr="00480129" w:rsidTr="009F71DA">
        <w:trPr>
          <w:trHeight w:val="710"/>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2</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Organize one annual Research Extension Leakage Committee ( RELC) Planning session for 60 Agricultural Value Chain Actors</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4,200.00</w:t>
            </w:r>
          </w:p>
        </w:tc>
      </w:tr>
      <w:tr w:rsidR="00480129" w:rsidRPr="00480129" w:rsidTr="009F71DA">
        <w:trPr>
          <w:trHeight w:val="620"/>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3</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 xml:space="preserve">Conduct 12 monthly monitoring of all agricultural activities, projects and </w:t>
            </w:r>
            <w:proofErr w:type="spellStart"/>
            <w:r w:rsidRPr="00480129">
              <w:rPr>
                <w:rFonts w:eastAsia="Times New Roman" w:cstheme="minorHAnsi"/>
                <w:color w:val="000000"/>
                <w:sz w:val="24"/>
                <w:szCs w:val="24"/>
              </w:rPr>
              <w:t>programmes</w:t>
            </w:r>
            <w:proofErr w:type="spellEnd"/>
            <w:r w:rsidRPr="00480129">
              <w:rPr>
                <w:rFonts w:eastAsia="Times New Roman" w:cstheme="minorHAnsi"/>
                <w:color w:val="000000"/>
                <w:sz w:val="24"/>
                <w:szCs w:val="24"/>
              </w:rPr>
              <w:t xml:space="preserve"> by December 2022</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12,800.00</w:t>
            </w:r>
          </w:p>
        </w:tc>
      </w:tr>
      <w:tr w:rsidR="00480129" w:rsidRPr="00480129" w:rsidTr="009F71DA">
        <w:trPr>
          <w:trHeight w:val="530"/>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4</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Build capacity of 35 technical staff on gender sensitive, market oriented Agriculture and emerging cross cutting issues by December 2022</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5,750.00</w:t>
            </w:r>
          </w:p>
        </w:tc>
      </w:tr>
      <w:tr w:rsidR="00480129" w:rsidRPr="00480129" w:rsidTr="009F71DA">
        <w:trPr>
          <w:trHeight w:val="566"/>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5</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Conduct Multi Round Annual Crops and Livestock Survey by December 2022</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2,600.00</w:t>
            </w:r>
          </w:p>
        </w:tc>
      </w:tr>
      <w:tr w:rsidR="00480129" w:rsidRPr="00480129" w:rsidTr="009F71DA">
        <w:trPr>
          <w:trHeight w:val="620"/>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6</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Support running of DCAT Secretariat</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1,000.00</w:t>
            </w:r>
          </w:p>
        </w:tc>
      </w:tr>
      <w:tr w:rsidR="00480129" w:rsidRPr="00480129" w:rsidTr="009F71DA">
        <w:trPr>
          <w:trHeight w:val="134"/>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7</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Facilitate production and distribution of 50000 oil palm seedlings to farmers under PERD.</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2,000.00</w:t>
            </w:r>
          </w:p>
        </w:tc>
      </w:tr>
      <w:tr w:rsidR="00562A0B" w:rsidRPr="00480129" w:rsidTr="009F71DA">
        <w:trPr>
          <w:trHeight w:val="63"/>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8</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Conduct efficient and effective extension delivery (home and Field visits, demonstrations to train about 65000 Agricultural Value Chain Actors on GAPs</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17,400.00</w:t>
            </w:r>
          </w:p>
        </w:tc>
      </w:tr>
      <w:tr w:rsidR="00562A0B" w:rsidRPr="00480129" w:rsidTr="009F71DA">
        <w:trPr>
          <w:trHeight w:val="63"/>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9</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Facilitate Planting for Food and Jobs (PFJ) through sensitization, monitoring &amp; evaluation of beneficiary farmers in the municipality by December 2022</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2,000.00</w:t>
            </w:r>
          </w:p>
        </w:tc>
      </w:tr>
      <w:tr w:rsidR="00562A0B" w:rsidRPr="00480129" w:rsidTr="009F71DA">
        <w:trPr>
          <w:trHeight w:val="548"/>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10</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Facilitate production and distribution of 10000 cockerels to farmers under PERD</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1,500.00</w:t>
            </w:r>
          </w:p>
        </w:tc>
      </w:tr>
      <w:tr w:rsidR="00562A0B" w:rsidRPr="00480129" w:rsidTr="009F71DA">
        <w:trPr>
          <w:trHeight w:val="63"/>
          <w:jc w:val="center"/>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480129" w:rsidRPr="00480129" w:rsidRDefault="00480129" w:rsidP="00562A0B">
            <w:pPr>
              <w:spacing w:after="0" w:line="240" w:lineRule="auto"/>
              <w:jc w:val="center"/>
              <w:rPr>
                <w:rFonts w:eastAsia="Times New Roman" w:cstheme="minorHAnsi"/>
                <w:color w:val="000000"/>
                <w:sz w:val="24"/>
                <w:szCs w:val="24"/>
              </w:rPr>
            </w:pPr>
            <w:r w:rsidRPr="00480129">
              <w:rPr>
                <w:rFonts w:eastAsia="Times New Roman" w:cstheme="minorHAnsi"/>
                <w:color w:val="000000"/>
                <w:sz w:val="24"/>
                <w:szCs w:val="24"/>
              </w:rPr>
              <w:t>11</w:t>
            </w:r>
          </w:p>
        </w:tc>
        <w:tc>
          <w:tcPr>
            <w:tcW w:w="8640" w:type="dxa"/>
            <w:tcBorders>
              <w:top w:val="nil"/>
              <w:left w:val="nil"/>
              <w:bottom w:val="single" w:sz="4"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Train 3500 FBO Executives and members on climate smart, market oriented Agriculture and Land and water conversation practices by December, 2022</w:t>
            </w:r>
          </w:p>
        </w:tc>
        <w:tc>
          <w:tcPr>
            <w:tcW w:w="2070" w:type="dxa"/>
            <w:tcBorders>
              <w:top w:val="nil"/>
              <w:left w:val="nil"/>
              <w:bottom w:val="single" w:sz="4"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color w:val="000000"/>
                <w:sz w:val="24"/>
                <w:szCs w:val="24"/>
              </w:rPr>
            </w:pPr>
            <w:r w:rsidRPr="00480129">
              <w:rPr>
                <w:rFonts w:eastAsia="Times New Roman" w:cstheme="minorHAnsi"/>
                <w:color w:val="000000"/>
                <w:sz w:val="24"/>
                <w:szCs w:val="24"/>
              </w:rPr>
              <w:t>23,158.56</w:t>
            </w:r>
          </w:p>
        </w:tc>
      </w:tr>
      <w:tr w:rsidR="00480129" w:rsidRPr="00480129" w:rsidTr="009F71DA">
        <w:trPr>
          <w:trHeight w:val="63"/>
          <w:jc w:val="center"/>
        </w:trPr>
        <w:tc>
          <w:tcPr>
            <w:tcW w:w="1710" w:type="dxa"/>
            <w:tcBorders>
              <w:top w:val="nil"/>
              <w:left w:val="single" w:sz="8" w:space="0" w:color="auto"/>
              <w:bottom w:val="single" w:sz="8" w:space="0" w:color="auto"/>
              <w:right w:val="single" w:sz="4"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b/>
                <w:color w:val="000000"/>
                <w:sz w:val="24"/>
                <w:szCs w:val="24"/>
              </w:rPr>
            </w:pPr>
            <w:r w:rsidRPr="00480129">
              <w:rPr>
                <w:rFonts w:eastAsia="Times New Roman" w:cstheme="minorHAnsi"/>
                <w:b/>
                <w:color w:val="000000"/>
                <w:sz w:val="24"/>
                <w:szCs w:val="24"/>
              </w:rPr>
              <w:t> </w:t>
            </w:r>
          </w:p>
        </w:tc>
        <w:tc>
          <w:tcPr>
            <w:tcW w:w="8640" w:type="dxa"/>
            <w:tcBorders>
              <w:top w:val="nil"/>
              <w:left w:val="nil"/>
              <w:bottom w:val="single" w:sz="8" w:space="0" w:color="auto"/>
              <w:right w:val="single" w:sz="4" w:space="0" w:color="auto"/>
            </w:tcBorders>
            <w:shd w:val="clear" w:color="000000" w:fill="FFFFFF"/>
            <w:vAlign w:val="bottom"/>
            <w:hideMark/>
          </w:tcPr>
          <w:p w:rsidR="00480129" w:rsidRPr="00480129" w:rsidRDefault="00480129" w:rsidP="00480129">
            <w:pPr>
              <w:spacing w:after="0" w:line="240" w:lineRule="auto"/>
              <w:rPr>
                <w:rFonts w:eastAsia="Times New Roman" w:cstheme="minorHAnsi"/>
                <w:b/>
                <w:color w:val="000000"/>
                <w:sz w:val="24"/>
                <w:szCs w:val="24"/>
              </w:rPr>
            </w:pPr>
            <w:r w:rsidRPr="00480129">
              <w:rPr>
                <w:rFonts w:eastAsia="Times New Roman" w:cstheme="minorHAnsi"/>
                <w:b/>
                <w:color w:val="000000"/>
                <w:sz w:val="24"/>
                <w:szCs w:val="24"/>
              </w:rPr>
              <w:t>TOTAL</w:t>
            </w:r>
          </w:p>
        </w:tc>
        <w:tc>
          <w:tcPr>
            <w:tcW w:w="2070" w:type="dxa"/>
            <w:tcBorders>
              <w:top w:val="nil"/>
              <w:left w:val="nil"/>
              <w:bottom w:val="single" w:sz="8" w:space="0" w:color="auto"/>
              <w:right w:val="single" w:sz="8" w:space="0" w:color="auto"/>
            </w:tcBorders>
            <w:shd w:val="clear" w:color="auto" w:fill="auto"/>
            <w:noWrap/>
            <w:vAlign w:val="bottom"/>
            <w:hideMark/>
          </w:tcPr>
          <w:p w:rsidR="00480129" w:rsidRPr="00480129" w:rsidRDefault="00480129" w:rsidP="00480129">
            <w:pPr>
              <w:spacing w:after="0" w:line="240" w:lineRule="auto"/>
              <w:rPr>
                <w:rFonts w:eastAsia="Times New Roman" w:cstheme="minorHAnsi"/>
                <w:b/>
                <w:color w:val="000000"/>
                <w:sz w:val="24"/>
                <w:szCs w:val="24"/>
              </w:rPr>
            </w:pPr>
            <w:r w:rsidRPr="00480129">
              <w:rPr>
                <w:rFonts w:eastAsia="Times New Roman" w:cstheme="minorHAnsi"/>
                <w:b/>
                <w:color w:val="000000"/>
                <w:sz w:val="24"/>
                <w:szCs w:val="24"/>
              </w:rPr>
              <w:t xml:space="preserve">                 81,808.56 </w:t>
            </w:r>
          </w:p>
        </w:tc>
      </w:tr>
    </w:tbl>
    <w:p w:rsidR="00480129" w:rsidRDefault="00480129" w:rsidP="005F2984">
      <w:pPr>
        <w:tabs>
          <w:tab w:val="left" w:pos="7960"/>
        </w:tabs>
        <w:jc w:val="center"/>
        <w:rPr>
          <w:rFonts w:asciiTheme="majorHAnsi" w:eastAsia="Calibri" w:hAnsiTheme="majorHAnsi" w:cstheme="majorHAnsi"/>
          <w:b/>
          <w:sz w:val="32"/>
          <w:szCs w:val="32"/>
        </w:rPr>
      </w:pPr>
    </w:p>
    <w:p w:rsidR="005F2984" w:rsidRPr="00DE4605" w:rsidRDefault="00DE4605" w:rsidP="005F2984">
      <w:pPr>
        <w:tabs>
          <w:tab w:val="left" w:pos="7960"/>
        </w:tabs>
        <w:jc w:val="center"/>
        <w:rPr>
          <w:rFonts w:asciiTheme="majorHAnsi" w:hAnsiTheme="majorHAnsi" w:cstheme="majorHAnsi"/>
          <w:b/>
          <w:sz w:val="32"/>
          <w:szCs w:val="32"/>
          <w:lang w:val="en-GB" w:eastAsia="en-GB"/>
        </w:rPr>
      </w:pPr>
      <w:bookmarkStart w:id="10" w:name="_Toc52521660"/>
      <w:r w:rsidRPr="00DE4605">
        <w:rPr>
          <w:rFonts w:asciiTheme="majorHAnsi" w:hAnsiTheme="majorHAnsi" w:cstheme="majorHAnsi"/>
          <w:b/>
          <w:sz w:val="32"/>
          <w:szCs w:val="32"/>
          <w:lang w:val="en-GB" w:eastAsia="en-GB"/>
        </w:rPr>
        <w:lastRenderedPageBreak/>
        <w:t>COMPENSATION OF EMPLOYEES</w:t>
      </w:r>
      <w:bookmarkEnd w:id="10"/>
    </w:p>
    <w:tbl>
      <w:tblPr>
        <w:tblW w:w="12710" w:type="dxa"/>
        <w:jc w:val="center"/>
        <w:tblLook w:val="04A0" w:firstRow="1" w:lastRow="0" w:firstColumn="1" w:lastColumn="0" w:noHBand="0" w:noVBand="1"/>
      </w:tblPr>
      <w:tblGrid>
        <w:gridCol w:w="1080"/>
        <w:gridCol w:w="3780"/>
        <w:gridCol w:w="1550"/>
        <w:gridCol w:w="1407"/>
        <w:gridCol w:w="1473"/>
        <w:gridCol w:w="3420"/>
      </w:tblGrid>
      <w:tr w:rsidR="003C618F" w:rsidRPr="003C618F" w:rsidTr="009F71DA">
        <w:trPr>
          <w:trHeight w:val="450"/>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NO</w:t>
            </w:r>
          </w:p>
        </w:tc>
        <w:tc>
          <w:tcPr>
            <w:tcW w:w="3780" w:type="dxa"/>
            <w:tcBorders>
              <w:top w:val="single" w:sz="8" w:space="0" w:color="auto"/>
              <w:left w:val="nil"/>
              <w:bottom w:val="single" w:sz="4" w:space="0" w:color="auto"/>
              <w:right w:val="single" w:sz="4" w:space="0" w:color="auto"/>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 xml:space="preserve">DEPARTMENT </w:t>
            </w:r>
          </w:p>
        </w:tc>
        <w:tc>
          <w:tcPr>
            <w:tcW w:w="7850" w:type="dxa"/>
            <w:gridSpan w:val="4"/>
            <w:tcBorders>
              <w:top w:val="single" w:sz="8" w:space="0" w:color="auto"/>
              <w:left w:val="nil"/>
              <w:bottom w:val="single" w:sz="4" w:space="0" w:color="auto"/>
              <w:right w:val="single" w:sz="8" w:space="0" w:color="000000"/>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STAFF STRENGTH</w:t>
            </w:r>
          </w:p>
        </w:tc>
      </w:tr>
      <w:tr w:rsidR="003C618F" w:rsidRPr="003C618F" w:rsidTr="009F71DA">
        <w:trPr>
          <w:trHeight w:val="557"/>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 </w:t>
            </w:r>
          </w:p>
        </w:tc>
        <w:tc>
          <w:tcPr>
            <w:tcW w:w="378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 </w:t>
            </w:r>
          </w:p>
        </w:tc>
        <w:tc>
          <w:tcPr>
            <w:tcW w:w="1550" w:type="dxa"/>
            <w:tcBorders>
              <w:top w:val="nil"/>
              <w:left w:val="nil"/>
              <w:bottom w:val="single" w:sz="4" w:space="0" w:color="auto"/>
              <w:right w:val="single" w:sz="4" w:space="0" w:color="auto"/>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GOG</w:t>
            </w:r>
          </w:p>
        </w:tc>
        <w:tc>
          <w:tcPr>
            <w:tcW w:w="1407" w:type="dxa"/>
            <w:tcBorders>
              <w:top w:val="nil"/>
              <w:left w:val="nil"/>
              <w:bottom w:val="single" w:sz="4" w:space="0" w:color="auto"/>
              <w:right w:val="single" w:sz="4" w:space="0" w:color="auto"/>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IGF</w:t>
            </w:r>
          </w:p>
        </w:tc>
        <w:tc>
          <w:tcPr>
            <w:tcW w:w="1473" w:type="dxa"/>
            <w:tcBorders>
              <w:top w:val="nil"/>
              <w:left w:val="nil"/>
              <w:bottom w:val="single" w:sz="4" w:space="0" w:color="auto"/>
              <w:right w:val="single" w:sz="4" w:space="0" w:color="auto"/>
            </w:tcBorders>
            <w:shd w:val="clear" w:color="auto" w:fill="auto"/>
            <w:noWrap/>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TOTAL</w:t>
            </w:r>
          </w:p>
        </w:tc>
        <w:tc>
          <w:tcPr>
            <w:tcW w:w="3420" w:type="dxa"/>
            <w:tcBorders>
              <w:top w:val="nil"/>
              <w:left w:val="nil"/>
              <w:bottom w:val="single" w:sz="4" w:space="0" w:color="auto"/>
              <w:right w:val="single" w:sz="8" w:space="0" w:color="auto"/>
            </w:tcBorders>
            <w:shd w:val="clear" w:color="auto" w:fill="auto"/>
            <w:hideMark/>
          </w:tcPr>
          <w:p w:rsidR="003C618F" w:rsidRPr="003C618F" w:rsidRDefault="003C618F" w:rsidP="00BE48F2">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TOTAL ANNUAL SALARY</w:t>
            </w:r>
          </w:p>
        </w:tc>
      </w:tr>
      <w:tr w:rsidR="003C618F" w:rsidRPr="003C618F" w:rsidTr="009F71DA">
        <w:trPr>
          <w:trHeight w:val="60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CENTRAL ADMINISTRATION</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9A067C" w:rsidP="003C618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42</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29</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9A067C" w:rsidP="003C618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71</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1,167,987.97</w:t>
            </w:r>
          </w:p>
        </w:tc>
      </w:tr>
      <w:tr w:rsidR="003C618F" w:rsidRPr="003C618F" w:rsidTr="009F71DA">
        <w:trPr>
          <w:trHeight w:val="629"/>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HUMAN RESOURSE DEPT</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69,803.86</w:t>
            </w:r>
          </w:p>
        </w:tc>
      </w:tr>
      <w:tr w:rsidR="003C618F" w:rsidRPr="003C618F" w:rsidTr="009F71DA">
        <w:trPr>
          <w:trHeight w:val="60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3</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STASTISTIC DEPARTMENT</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29,849.00</w:t>
            </w:r>
          </w:p>
        </w:tc>
      </w:tr>
      <w:tr w:rsidR="003C618F" w:rsidRPr="003C618F" w:rsidTr="009F71DA">
        <w:trPr>
          <w:trHeight w:val="647"/>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4</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ENVIRONMENTAL HEALTH</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25</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25</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464,540.20</w:t>
            </w:r>
          </w:p>
        </w:tc>
      </w:tr>
      <w:tr w:rsidR="003C618F" w:rsidRPr="003C618F" w:rsidTr="009F71DA">
        <w:trPr>
          <w:trHeight w:val="629"/>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5</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AGRICULTURE</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19</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19</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561,753.25</w:t>
            </w:r>
          </w:p>
        </w:tc>
      </w:tr>
      <w:tr w:rsidR="003C618F" w:rsidRPr="003C618F" w:rsidTr="009F71DA">
        <w:trPr>
          <w:trHeight w:val="71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6</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PHYSICAL PLANNING</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2</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46,395.14</w:t>
            </w:r>
          </w:p>
        </w:tc>
      </w:tr>
      <w:tr w:rsidR="003C618F" w:rsidRPr="003C618F" w:rsidTr="009F71DA">
        <w:trPr>
          <w:trHeight w:val="710"/>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7</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SOCIAL WELFARE AND COMMUNITY DEVELOPMENT</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10</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10</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349,333.70</w:t>
            </w:r>
          </w:p>
        </w:tc>
      </w:tr>
      <w:tr w:rsidR="003C618F" w:rsidRPr="003C618F" w:rsidTr="009F71DA">
        <w:trPr>
          <w:trHeight w:val="5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8</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WORKS</w:t>
            </w:r>
            <w:r>
              <w:rPr>
                <w:rFonts w:eastAsia="Times New Roman" w:cstheme="minorHAnsi"/>
                <w:color w:val="000000"/>
                <w:sz w:val="24"/>
                <w:szCs w:val="24"/>
              </w:rPr>
              <w:t xml:space="preserve"> DEPARTMENT</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4</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4</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123,823.68</w:t>
            </w:r>
          </w:p>
        </w:tc>
      </w:tr>
      <w:tr w:rsidR="003C618F" w:rsidRPr="003C618F" w:rsidTr="009F71DA">
        <w:trPr>
          <w:trHeight w:val="674"/>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9</w:t>
            </w:r>
          </w:p>
        </w:tc>
        <w:tc>
          <w:tcPr>
            <w:tcW w:w="3780" w:type="dxa"/>
            <w:tcBorders>
              <w:top w:val="nil"/>
              <w:left w:val="nil"/>
              <w:bottom w:val="single" w:sz="4"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color w:val="000000"/>
                <w:sz w:val="24"/>
                <w:szCs w:val="24"/>
              </w:rPr>
            </w:pPr>
            <w:r w:rsidRPr="003C618F">
              <w:rPr>
                <w:rFonts w:eastAsia="Times New Roman" w:cstheme="minorHAnsi"/>
                <w:color w:val="000000"/>
                <w:sz w:val="24"/>
                <w:szCs w:val="24"/>
              </w:rPr>
              <w:t>FINANCE</w:t>
            </w:r>
          </w:p>
        </w:tc>
        <w:tc>
          <w:tcPr>
            <w:tcW w:w="1550"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6</w:t>
            </w:r>
          </w:p>
        </w:tc>
        <w:tc>
          <w:tcPr>
            <w:tcW w:w="1407"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c>
          <w:tcPr>
            <w:tcW w:w="1473" w:type="dxa"/>
            <w:tcBorders>
              <w:top w:val="nil"/>
              <w:left w:val="nil"/>
              <w:bottom w:val="single" w:sz="4"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6</w:t>
            </w:r>
          </w:p>
        </w:tc>
        <w:tc>
          <w:tcPr>
            <w:tcW w:w="3420" w:type="dxa"/>
            <w:tcBorders>
              <w:top w:val="nil"/>
              <w:left w:val="nil"/>
              <w:bottom w:val="single" w:sz="4"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color w:val="000000"/>
                <w:sz w:val="24"/>
                <w:szCs w:val="24"/>
              </w:rPr>
            </w:pPr>
            <w:r w:rsidRPr="003C618F">
              <w:rPr>
                <w:rFonts w:eastAsia="Times New Roman" w:cstheme="minorHAnsi"/>
                <w:color w:val="000000"/>
                <w:sz w:val="24"/>
                <w:szCs w:val="24"/>
              </w:rPr>
              <w:t>-</w:t>
            </w:r>
          </w:p>
        </w:tc>
      </w:tr>
      <w:tr w:rsidR="003C618F" w:rsidRPr="003C618F" w:rsidTr="009F71DA">
        <w:trPr>
          <w:trHeight w:val="62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3C618F" w:rsidRPr="003C618F" w:rsidRDefault="003C618F" w:rsidP="009B1E7E">
            <w:pPr>
              <w:spacing w:after="0" w:line="240" w:lineRule="auto"/>
              <w:jc w:val="center"/>
              <w:rPr>
                <w:rFonts w:eastAsia="Times New Roman" w:cstheme="minorHAnsi"/>
                <w:color w:val="000000"/>
                <w:sz w:val="24"/>
                <w:szCs w:val="24"/>
              </w:rPr>
            </w:pPr>
          </w:p>
        </w:tc>
        <w:tc>
          <w:tcPr>
            <w:tcW w:w="3780" w:type="dxa"/>
            <w:tcBorders>
              <w:top w:val="nil"/>
              <w:left w:val="nil"/>
              <w:bottom w:val="single" w:sz="8" w:space="0" w:color="auto"/>
              <w:right w:val="single" w:sz="4" w:space="0" w:color="auto"/>
            </w:tcBorders>
            <w:shd w:val="clear" w:color="auto" w:fill="auto"/>
            <w:vAlign w:val="bottom"/>
            <w:hideMark/>
          </w:tcPr>
          <w:p w:rsidR="003C618F" w:rsidRPr="003C618F" w:rsidRDefault="003C618F" w:rsidP="003C618F">
            <w:pPr>
              <w:spacing w:after="0" w:line="240" w:lineRule="auto"/>
              <w:rPr>
                <w:rFonts w:eastAsia="Times New Roman" w:cstheme="minorHAnsi"/>
                <w:b/>
                <w:bCs/>
                <w:color w:val="000000"/>
                <w:sz w:val="24"/>
                <w:szCs w:val="24"/>
              </w:rPr>
            </w:pPr>
            <w:r w:rsidRPr="003C618F">
              <w:rPr>
                <w:rFonts w:eastAsia="Times New Roman" w:cstheme="minorHAnsi"/>
                <w:b/>
                <w:bCs/>
                <w:color w:val="000000"/>
                <w:sz w:val="24"/>
                <w:szCs w:val="24"/>
              </w:rPr>
              <w:t>TOTAL</w:t>
            </w:r>
          </w:p>
        </w:tc>
        <w:tc>
          <w:tcPr>
            <w:tcW w:w="1550" w:type="dxa"/>
            <w:tcBorders>
              <w:top w:val="nil"/>
              <w:left w:val="nil"/>
              <w:bottom w:val="single" w:sz="8" w:space="0" w:color="auto"/>
              <w:right w:val="single" w:sz="4" w:space="0" w:color="auto"/>
            </w:tcBorders>
            <w:shd w:val="clear" w:color="auto" w:fill="auto"/>
            <w:noWrap/>
            <w:vAlign w:val="bottom"/>
            <w:hideMark/>
          </w:tcPr>
          <w:p w:rsidR="003C618F" w:rsidRPr="003C618F" w:rsidRDefault="009A067C" w:rsidP="003C618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111</w:t>
            </w:r>
          </w:p>
        </w:tc>
        <w:tc>
          <w:tcPr>
            <w:tcW w:w="1407" w:type="dxa"/>
            <w:tcBorders>
              <w:top w:val="nil"/>
              <w:left w:val="nil"/>
              <w:bottom w:val="single" w:sz="8" w:space="0" w:color="auto"/>
              <w:right w:val="single" w:sz="4"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b/>
                <w:color w:val="000000"/>
                <w:sz w:val="24"/>
                <w:szCs w:val="24"/>
              </w:rPr>
            </w:pPr>
            <w:r w:rsidRPr="003C618F">
              <w:rPr>
                <w:rFonts w:eastAsia="Times New Roman" w:cstheme="minorHAnsi"/>
                <w:b/>
                <w:color w:val="000000"/>
                <w:sz w:val="24"/>
                <w:szCs w:val="24"/>
              </w:rPr>
              <w:t>29</w:t>
            </w:r>
          </w:p>
        </w:tc>
        <w:tc>
          <w:tcPr>
            <w:tcW w:w="1473" w:type="dxa"/>
            <w:tcBorders>
              <w:top w:val="nil"/>
              <w:left w:val="nil"/>
              <w:bottom w:val="single" w:sz="8" w:space="0" w:color="auto"/>
              <w:right w:val="single" w:sz="4" w:space="0" w:color="auto"/>
            </w:tcBorders>
            <w:shd w:val="clear" w:color="auto" w:fill="auto"/>
            <w:noWrap/>
            <w:vAlign w:val="bottom"/>
            <w:hideMark/>
          </w:tcPr>
          <w:p w:rsidR="003C618F" w:rsidRPr="003C618F" w:rsidRDefault="009A067C" w:rsidP="003C618F">
            <w:pPr>
              <w:spacing w:after="0" w:line="240" w:lineRule="auto"/>
              <w:jc w:val="center"/>
              <w:rPr>
                <w:rFonts w:eastAsia="Times New Roman" w:cstheme="minorHAnsi"/>
                <w:b/>
                <w:color w:val="000000"/>
                <w:sz w:val="24"/>
                <w:szCs w:val="24"/>
              </w:rPr>
            </w:pPr>
            <w:r>
              <w:rPr>
                <w:rFonts w:eastAsia="Times New Roman" w:cstheme="minorHAnsi"/>
                <w:b/>
                <w:color w:val="000000"/>
                <w:sz w:val="24"/>
                <w:szCs w:val="24"/>
              </w:rPr>
              <w:t>140</w:t>
            </w:r>
          </w:p>
        </w:tc>
        <w:tc>
          <w:tcPr>
            <w:tcW w:w="3420" w:type="dxa"/>
            <w:tcBorders>
              <w:top w:val="nil"/>
              <w:left w:val="nil"/>
              <w:bottom w:val="single" w:sz="8" w:space="0" w:color="auto"/>
              <w:right w:val="single" w:sz="8" w:space="0" w:color="auto"/>
            </w:tcBorders>
            <w:shd w:val="clear" w:color="auto" w:fill="auto"/>
            <w:noWrap/>
            <w:vAlign w:val="bottom"/>
            <w:hideMark/>
          </w:tcPr>
          <w:p w:rsidR="003C618F" w:rsidRPr="003C618F" w:rsidRDefault="003C618F" w:rsidP="003C618F">
            <w:pPr>
              <w:spacing w:after="0" w:line="240" w:lineRule="auto"/>
              <w:jc w:val="center"/>
              <w:rPr>
                <w:rFonts w:eastAsia="Times New Roman" w:cstheme="minorHAnsi"/>
                <w:b/>
                <w:color w:val="000000"/>
                <w:sz w:val="24"/>
                <w:szCs w:val="24"/>
              </w:rPr>
            </w:pPr>
            <w:r w:rsidRPr="003C618F">
              <w:rPr>
                <w:rFonts w:eastAsia="Times New Roman" w:cstheme="minorHAnsi"/>
                <w:b/>
                <w:color w:val="000000"/>
                <w:sz w:val="24"/>
                <w:szCs w:val="24"/>
              </w:rPr>
              <w:t>2,813,486.80</w:t>
            </w:r>
          </w:p>
        </w:tc>
      </w:tr>
    </w:tbl>
    <w:p w:rsidR="0090205B" w:rsidRDefault="0090205B" w:rsidP="003C618F">
      <w:pPr>
        <w:tabs>
          <w:tab w:val="left" w:pos="7960"/>
          <w:tab w:val="left" w:pos="11333"/>
        </w:tabs>
        <w:rPr>
          <w:rFonts w:asciiTheme="majorHAnsi" w:eastAsia="Calibri" w:hAnsiTheme="majorHAnsi" w:cstheme="majorHAnsi"/>
          <w:b/>
          <w:sz w:val="32"/>
          <w:szCs w:val="32"/>
        </w:rPr>
      </w:pPr>
    </w:p>
    <w:p w:rsidR="0090205B" w:rsidRDefault="0090205B" w:rsidP="003C618F">
      <w:pPr>
        <w:tabs>
          <w:tab w:val="left" w:pos="7960"/>
          <w:tab w:val="left" w:pos="11333"/>
        </w:tabs>
        <w:rPr>
          <w:rFonts w:asciiTheme="majorHAnsi" w:eastAsia="Calibri" w:hAnsiTheme="majorHAnsi" w:cstheme="majorHAnsi"/>
          <w:b/>
          <w:sz w:val="32"/>
          <w:szCs w:val="32"/>
        </w:rPr>
      </w:pPr>
    </w:p>
    <w:p w:rsidR="0090205B" w:rsidRPr="0090205B" w:rsidRDefault="0090205B" w:rsidP="0090205B">
      <w:pPr>
        <w:pStyle w:val="Header"/>
        <w:ind w:left="460"/>
        <w:jc w:val="center"/>
        <w:rPr>
          <w:rFonts w:asciiTheme="majorHAnsi" w:hAnsiTheme="majorHAnsi" w:cstheme="majorHAnsi"/>
          <w:b/>
          <w:sz w:val="32"/>
          <w:szCs w:val="32"/>
        </w:rPr>
      </w:pPr>
      <w:r w:rsidRPr="0090205B">
        <w:rPr>
          <w:rFonts w:asciiTheme="majorHAnsi" w:hAnsiTheme="majorHAnsi" w:cstheme="majorHAnsi"/>
          <w:b/>
          <w:sz w:val="32"/>
          <w:szCs w:val="32"/>
        </w:rPr>
        <w:lastRenderedPageBreak/>
        <w:t>COMPENSATION OF EMPLOYEES - NOMINAL ROLL</w:t>
      </w:r>
    </w:p>
    <w:p w:rsidR="0090205B" w:rsidRPr="0090205B" w:rsidRDefault="0090205B" w:rsidP="0090205B">
      <w:pPr>
        <w:pStyle w:val="Header"/>
        <w:ind w:left="460"/>
        <w:jc w:val="center"/>
        <w:rPr>
          <w:rFonts w:asciiTheme="majorHAnsi" w:hAnsiTheme="majorHAnsi" w:cstheme="majorHAnsi"/>
          <w:b/>
          <w:sz w:val="32"/>
          <w:szCs w:val="32"/>
        </w:rPr>
      </w:pPr>
    </w:p>
    <w:p w:rsidR="0090205B" w:rsidRPr="0090205B" w:rsidRDefault="0090205B" w:rsidP="0090205B">
      <w:pPr>
        <w:pStyle w:val="Header"/>
        <w:ind w:left="460"/>
        <w:rPr>
          <w:rFonts w:asciiTheme="majorHAnsi" w:hAnsiTheme="majorHAnsi" w:cstheme="majorHAnsi"/>
          <w:b/>
          <w:sz w:val="32"/>
          <w:szCs w:val="32"/>
        </w:rPr>
      </w:pPr>
      <w:r w:rsidRPr="0090205B">
        <w:rPr>
          <w:rFonts w:asciiTheme="majorHAnsi" w:hAnsiTheme="majorHAnsi" w:cstheme="majorHAnsi"/>
          <w:b/>
          <w:sz w:val="32"/>
          <w:szCs w:val="32"/>
        </w:rPr>
        <w:t>DEPARTMENT: CENTRAL ADMINISTRATION</w:t>
      </w:r>
    </w:p>
    <w:p w:rsidR="00DE4605" w:rsidRDefault="003C618F" w:rsidP="0090205B">
      <w:pPr>
        <w:tabs>
          <w:tab w:val="left" w:pos="7960"/>
          <w:tab w:val="left" w:pos="11333"/>
        </w:tabs>
        <w:rPr>
          <w:rFonts w:asciiTheme="majorHAnsi" w:eastAsia="Calibri" w:hAnsiTheme="majorHAnsi" w:cstheme="majorHAnsi"/>
          <w:b/>
          <w:sz w:val="32"/>
          <w:szCs w:val="32"/>
        </w:rPr>
      </w:pPr>
      <w:r>
        <w:rPr>
          <w:rFonts w:asciiTheme="majorHAnsi" w:eastAsia="Calibri" w:hAnsiTheme="majorHAnsi" w:cstheme="majorHAnsi"/>
          <w:b/>
          <w:sz w:val="32"/>
          <w:szCs w:val="32"/>
        </w:rPr>
        <w:tab/>
      </w:r>
    </w:p>
    <w:tbl>
      <w:tblPr>
        <w:tblW w:w="13480" w:type="dxa"/>
        <w:tblLook w:val="04A0" w:firstRow="1" w:lastRow="0" w:firstColumn="1" w:lastColumn="0" w:noHBand="0" w:noVBand="1"/>
      </w:tblPr>
      <w:tblGrid>
        <w:gridCol w:w="500"/>
        <w:gridCol w:w="3360"/>
        <w:gridCol w:w="3777"/>
        <w:gridCol w:w="1170"/>
        <w:gridCol w:w="993"/>
        <w:gridCol w:w="922"/>
        <w:gridCol w:w="1269"/>
        <w:gridCol w:w="1489"/>
      </w:tblGrid>
      <w:tr w:rsidR="0090205B" w:rsidRPr="00740FAE" w:rsidTr="009F71DA">
        <w:trPr>
          <w:trHeight w:val="6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360" w:type="dxa"/>
            <w:tcBorders>
              <w:top w:val="single" w:sz="8" w:space="0" w:color="auto"/>
              <w:left w:val="nil"/>
              <w:bottom w:val="single" w:sz="4" w:space="0" w:color="auto"/>
              <w:right w:val="single" w:sz="4" w:space="0" w:color="auto"/>
            </w:tcBorders>
            <w:shd w:val="clear" w:color="auto" w:fill="auto"/>
            <w:noWrap/>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777" w:type="dxa"/>
            <w:tcBorders>
              <w:top w:val="single" w:sz="8" w:space="0" w:color="auto"/>
              <w:left w:val="nil"/>
              <w:bottom w:val="single" w:sz="4" w:space="0" w:color="auto"/>
              <w:right w:val="single" w:sz="4" w:space="0" w:color="auto"/>
            </w:tcBorders>
            <w:shd w:val="clear" w:color="auto" w:fill="auto"/>
            <w:noWrap/>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170" w:type="dxa"/>
            <w:tcBorders>
              <w:top w:val="single" w:sz="8" w:space="0" w:color="auto"/>
              <w:left w:val="nil"/>
              <w:bottom w:val="single" w:sz="4" w:space="0" w:color="auto"/>
              <w:right w:val="single" w:sz="4" w:space="0" w:color="auto"/>
            </w:tcBorders>
            <w:shd w:val="clear" w:color="auto" w:fill="auto"/>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3" w:type="dxa"/>
            <w:tcBorders>
              <w:top w:val="single" w:sz="8" w:space="0" w:color="auto"/>
              <w:left w:val="nil"/>
              <w:bottom w:val="single" w:sz="4" w:space="0" w:color="auto"/>
              <w:right w:val="single" w:sz="4" w:space="0" w:color="auto"/>
            </w:tcBorders>
            <w:shd w:val="clear" w:color="auto" w:fill="auto"/>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22" w:type="dxa"/>
            <w:tcBorders>
              <w:top w:val="single" w:sz="8" w:space="0" w:color="auto"/>
              <w:left w:val="nil"/>
              <w:bottom w:val="single" w:sz="4" w:space="0" w:color="auto"/>
              <w:right w:val="single" w:sz="4" w:space="0" w:color="auto"/>
            </w:tcBorders>
            <w:shd w:val="clear" w:color="auto" w:fill="auto"/>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9" w:type="dxa"/>
            <w:tcBorders>
              <w:top w:val="single" w:sz="8" w:space="0" w:color="auto"/>
              <w:left w:val="nil"/>
              <w:bottom w:val="single" w:sz="4" w:space="0" w:color="auto"/>
              <w:right w:val="single" w:sz="4" w:space="0" w:color="auto"/>
            </w:tcBorders>
            <w:shd w:val="clear" w:color="auto" w:fill="auto"/>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489" w:type="dxa"/>
            <w:tcBorders>
              <w:top w:val="single" w:sz="8" w:space="0" w:color="auto"/>
              <w:left w:val="nil"/>
              <w:bottom w:val="single" w:sz="4" w:space="0" w:color="auto"/>
              <w:right w:val="single" w:sz="8" w:space="0" w:color="auto"/>
            </w:tcBorders>
            <w:shd w:val="clear" w:color="auto" w:fill="auto"/>
            <w:hideMark/>
          </w:tcPr>
          <w:p w:rsidR="0090205B" w:rsidRPr="00740FAE" w:rsidRDefault="0090205B"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90205B" w:rsidRPr="00740FAE" w:rsidTr="009F71DA">
        <w:trPr>
          <w:trHeight w:val="395"/>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FRED OWUSU-AKOWUAH</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CHIEF BUDGET ANALYST</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23</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5,749.98</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68,999.72</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EBENEZER OFOSU</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DIRECTOR IIB</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5</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2,275.17</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27,302.02</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RUSSEL A. ACQUAY</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DIRECTOR IIB</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5</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2,275.17</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27,302.02</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4</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AFFUL KOFI ASOMANING</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DIRECTOR IIB</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5</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ALIMOH BAFFOUR EUNICE</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DIRECTOR IIB</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6</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ANSAH ANSABEA VIRGINIA</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DIRECTOR IIB</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90205B"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D5636E" w:rsidP="00D5636E">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EMMANUEL K. SETORDJI</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SENIOR BUDGET ANALSYT</w:t>
            </w:r>
          </w:p>
        </w:tc>
        <w:tc>
          <w:tcPr>
            <w:tcW w:w="117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19</w:t>
            </w:r>
          </w:p>
        </w:tc>
        <w:tc>
          <w:tcPr>
            <w:tcW w:w="922"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2,880.76</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34,569.11</w:t>
            </w:r>
          </w:p>
        </w:tc>
      </w:tr>
      <w:tr w:rsidR="0090205B" w:rsidRPr="00740FAE" w:rsidTr="009F71DA">
        <w:trPr>
          <w:trHeight w:val="386"/>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DIANA SEGBEDZI</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BUDGET ANALYST</w:t>
            </w:r>
          </w:p>
        </w:tc>
        <w:tc>
          <w:tcPr>
            <w:tcW w:w="1170"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90205B" w:rsidRPr="00740FAE" w:rsidTr="009F71DA">
        <w:trPr>
          <w:trHeight w:val="35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90205B">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9</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JOANA IMBIAH TISMARK</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BUDGET ANALYST</w:t>
            </w:r>
          </w:p>
        </w:tc>
        <w:tc>
          <w:tcPr>
            <w:tcW w:w="1170"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2,162.97</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25,955.65</w:t>
            </w:r>
          </w:p>
        </w:tc>
      </w:tr>
      <w:tr w:rsidR="0090205B" w:rsidRPr="00740FAE" w:rsidTr="009F71DA">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90205B">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SETH FOSUHENE</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BUDGET ANALYST</w:t>
            </w:r>
          </w:p>
        </w:tc>
        <w:tc>
          <w:tcPr>
            <w:tcW w:w="1170"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90205B"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90205B" w:rsidRPr="00740FAE" w:rsidRDefault="0090205B" w:rsidP="0090205B">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w:t>
            </w:r>
          </w:p>
        </w:tc>
        <w:tc>
          <w:tcPr>
            <w:tcW w:w="3360"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FAR</w:t>
            </w:r>
            <w:r w:rsidR="002A4E47">
              <w:rPr>
                <w:rFonts w:asciiTheme="majorHAnsi" w:eastAsia="Times New Roman" w:hAnsiTheme="majorHAnsi" w:cstheme="majorHAnsi"/>
                <w:color w:val="000000"/>
                <w:sz w:val="24"/>
                <w:szCs w:val="24"/>
              </w:rPr>
              <w:t>IHA</w:t>
            </w:r>
            <w:r w:rsidRPr="00740FAE">
              <w:rPr>
                <w:rFonts w:asciiTheme="majorHAnsi" w:eastAsia="Times New Roman" w:hAnsiTheme="majorHAnsi" w:cstheme="majorHAnsi"/>
                <w:color w:val="000000"/>
                <w:sz w:val="24"/>
                <w:szCs w:val="24"/>
              </w:rPr>
              <w:t>T SAEED</w:t>
            </w:r>
            <w:r w:rsidR="002A4E47">
              <w:rPr>
                <w:rFonts w:asciiTheme="majorHAnsi" w:eastAsia="Times New Roman" w:hAnsiTheme="majorHAnsi" w:cstheme="majorHAnsi"/>
                <w:color w:val="000000"/>
                <w:sz w:val="24"/>
                <w:szCs w:val="24"/>
              </w:rPr>
              <w:t xml:space="preserve"> ADAMS</w:t>
            </w:r>
          </w:p>
        </w:tc>
        <w:tc>
          <w:tcPr>
            <w:tcW w:w="3777"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BUDGET ANALYST</w:t>
            </w:r>
          </w:p>
        </w:tc>
        <w:tc>
          <w:tcPr>
            <w:tcW w:w="1170"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90205B" w:rsidRPr="00740FAE" w:rsidRDefault="0090205B"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90205B" w:rsidRPr="00740FAE" w:rsidRDefault="0090205B"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740FA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740FAE" w:rsidP="00740FA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JOSEPH TALAKI</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BUDGET OFFICER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1,890.09</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22,681.11</w:t>
            </w:r>
          </w:p>
        </w:tc>
      </w:tr>
      <w:tr w:rsidR="00740FA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740FAE" w:rsidP="00740FA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PAULINA AWETUA AGAAH</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DEVELOPMENT PLANNING OFFICER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6</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2,832.61</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33,991.27</w:t>
            </w:r>
          </w:p>
        </w:tc>
      </w:tr>
      <w:tr w:rsidR="00740FAE" w:rsidRPr="00740FAE" w:rsidTr="009F71DA">
        <w:trPr>
          <w:trHeight w:val="35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E472EB" w:rsidP="00740FA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14</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HENRY NANA KWESI DANIELS</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DEVELOPMENT PLANNING OFFICER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2,692.92</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32,315.02</w:t>
            </w:r>
          </w:p>
        </w:tc>
      </w:tr>
      <w:tr w:rsidR="00740FAE" w:rsidRPr="00740FAE" w:rsidTr="009F71DA">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E472EB" w:rsidP="00740FA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15</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EWEH KWESI SOLOMON</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PRINCIPAL INTERNAL AUDITOR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4,035.77</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48,429.21</w:t>
            </w:r>
          </w:p>
        </w:tc>
      </w:tr>
      <w:tr w:rsidR="00740FAE" w:rsidRPr="00740FAE" w:rsidTr="009F71DA">
        <w:trPr>
          <w:trHeight w:val="413"/>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E472EB" w:rsidP="00740FA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16</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OMEGA ADWOA KUTTIN</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INTERNAL AUDITOR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740FA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E472EB" w:rsidP="00740FA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17</w:t>
            </w:r>
          </w:p>
        </w:tc>
        <w:tc>
          <w:tcPr>
            <w:tcW w:w="33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ALEX BOSOMPEM KWAKYE</w:t>
            </w:r>
          </w:p>
        </w:tc>
        <w:tc>
          <w:tcPr>
            <w:tcW w:w="3777"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INTERNAL AUDITOR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D5636E" w:rsidRPr="00740FAE" w:rsidTr="009F71DA">
        <w:trPr>
          <w:trHeight w:val="440"/>
        </w:trPr>
        <w:tc>
          <w:tcPr>
            <w:tcW w:w="500" w:type="dxa"/>
            <w:tcBorders>
              <w:top w:val="single" w:sz="4" w:space="0" w:color="auto"/>
              <w:left w:val="single" w:sz="8" w:space="0" w:color="auto"/>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lastRenderedPageBreak/>
              <w:t>SN</w:t>
            </w:r>
          </w:p>
        </w:tc>
        <w:tc>
          <w:tcPr>
            <w:tcW w:w="3360"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777"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170"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3"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22"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9"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489" w:type="dxa"/>
            <w:tcBorders>
              <w:top w:val="single" w:sz="4" w:space="0" w:color="auto"/>
              <w:left w:val="nil"/>
              <w:bottom w:val="single" w:sz="4" w:space="0" w:color="auto"/>
              <w:right w:val="single" w:sz="8"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D5636E" w:rsidRPr="00740FAE" w:rsidTr="009F71DA">
        <w:trPr>
          <w:trHeight w:val="377"/>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18</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SAMUEL DANSO</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PROCUREMENT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2,162.97</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25,955.65</w:t>
            </w:r>
          </w:p>
        </w:tc>
      </w:tr>
      <w:tr w:rsidR="00D5636E"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19</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EUNICE AIKINS</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ASSIST. PROCUREMENT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2,126.82</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25,521.79</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20</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PRISCILLA FANNY ACQUA</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TELEPHONIST</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9</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5</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996.06</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11,952.76</w:t>
            </w:r>
          </w:p>
        </w:tc>
      </w:tr>
      <w:tr w:rsidR="00D5636E" w:rsidRPr="00740FAE" w:rsidTr="009F71DA">
        <w:trPr>
          <w:trHeight w:val="35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21</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VICTORIA TETEVI</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STENOGRAPHER GRADE I</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sz w:val="24"/>
                <w:szCs w:val="24"/>
              </w:rPr>
            </w:pPr>
            <w:r w:rsidRPr="00740FAE">
              <w:rPr>
                <w:rFonts w:asciiTheme="majorHAnsi" w:eastAsia="Times New Roman" w:hAnsiTheme="majorHAnsi" w:cstheme="majorHAnsi"/>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1,890.09</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22,681.11</w:t>
            </w:r>
          </w:p>
        </w:tc>
      </w:tr>
      <w:tr w:rsidR="00D5636E"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22</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GERTRUDE WEMEGAH</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HIGHER EXECUTIVE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1,372.10</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16,465.17</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23</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ELLEN OBUO OPOKU</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HIGHER EXECUTIVE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1,372.10</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16,465.17</w:t>
            </w:r>
          </w:p>
        </w:tc>
      </w:tr>
      <w:tr w:rsidR="00D5636E"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24</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ALEXANDER BOAKYE</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HIGHER EXECUTIVE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1,543.94</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18,527.34</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25</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LINDA APPIAH</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HIGHER EXECUTIVE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1,543.94</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18,527.34</w:t>
            </w:r>
          </w:p>
        </w:tc>
      </w:tr>
      <w:tr w:rsidR="00D5636E" w:rsidRPr="00740FAE" w:rsidTr="009F71DA">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26</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FRIMPONG YAW KWANING</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EXECUTIVE  OFFICER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1,326.61</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15,919.32</w:t>
            </w:r>
          </w:p>
        </w:tc>
      </w:tr>
      <w:tr w:rsidR="00D5636E"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27</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LINDA ASIEDU KONADU</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PRINCIPAL RADIO OPERATOR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2,199.74</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26,396.90</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28</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SAFO KING BOSSMAN</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PRINCIPAL RADIO OPERATOR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2,199.74</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26,396.90</w:t>
            </w:r>
          </w:p>
        </w:tc>
      </w:tr>
      <w:tr w:rsidR="00D5636E" w:rsidRPr="00740FAE" w:rsidTr="009F71DA">
        <w:trPr>
          <w:trHeight w:val="35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29</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CHARLES FREMPONG</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YARD FOREMAN</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14</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1,708.27</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20,499.28</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30</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EMMANUEL KWAME APPIAH</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YARD FOREMAN</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14</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1,679.72</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20,156.62</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31</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BENJAMIN  APPIAH</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YARD FOREMAN</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14</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1,708.27</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20,499.28</w:t>
            </w:r>
          </w:p>
        </w:tc>
      </w:tr>
      <w:tr w:rsidR="00D5636E" w:rsidRPr="00740FAE" w:rsidTr="009F71DA">
        <w:trPr>
          <w:trHeight w:val="341"/>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32</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SACKITEY SAMUEL KWADJO</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DRIVER GRADE III</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841.55</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10,098.54</w:t>
            </w:r>
          </w:p>
        </w:tc>
      </w:tr>
      <w:tr w:rsidR="00D5636E" w:rsidRPr="00740FAE" w:rsidTr="009F71DA">
        <w:trPr>
          <w:trHeight w:val="35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33</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PROPHET ABOAGYE</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PROGRAMMER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18</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2,647.90</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31,774.85</w:t>
            </w:r>
          </w:p>
        </w:tc>
      </w:tr>
      <w:tr w:rsidR="00D5636E" w:rsidRPr="00740FAE" w:rsidTr="009F71DA">
        <w:trPr>
          <w:trHeight w:val="341"/>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34</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REGINA ANNOR</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SUPRINTENDENT</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2,091.26</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25,095.17</w:t>
            </w:r>
          </w:p>
        </w:tc>
      </w:tr>
      <w:tr w:rsidR="00D5636E" w:rsidRPr="00740FAE" w:rsidTr="009F71DA">
        <w:trPr>
          <w:trHeight w:val="44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35</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PATRICK OBENNEY</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SUPRINTENDENT</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2,091.26</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25,095.17</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36</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AGNES SERWAA</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SUPRINTENDENT</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1,954.90</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23,458.83</w:t>
            </w:r>
          </w:p>
        </w:tc>
      </w:tr>
      <w:tr w:rsidR="00D5636E" w:rsidRPr="00740FAE" w:rsidTr="009F71DA">
        <w:trPr>
          <w:trHeight w:val="35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37</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ABUBAKAR SADIQUE</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SUPRINTENDENT</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15</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3</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1,954.90</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23,458.83</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38</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SAMUEL OWUSU</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INSPECTOR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1,178.95</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14,147.43</w:t>
            </w:r>
          </w:p>
        </w:tc>
      </w:tr>
      <w:tr w:rsidR="00D5636E" w:rsidRPr="00740FAE" w:rsidTr="009F71DA">
        <w:trPr>
          <w:trHeight w:val="440"/>
        </w:trPr>
        <w:tc>
          <w:tcPr>
            <w:tcW w:w="500" w:type="dxa"/>
            <w:tcBorders>
              <w:top w:val="single" w:sz="4" w:space="0" w:color="auto"/>
              <w:left w:val="single" w:sz="8" w:space="0" w:color="auto"/>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lastRenderedPageBreak/>
              <w:t>SN</w:t>
            </w:r>
          </w:p>
        </w:tc>
        <w:tc>
          <w:tcPr>
            <w:tcW w:w="3360"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777"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170"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3"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22"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9" w:type="dxa"/>
            <w:tcBorders>
              <w:top w:val="single" w:sz="4" w:space="0" w:color="auto"/>
              <w:left w:val="nil"/>
              <w:bottom w:val="single" w:sz="4" w:space="0" w:color="auto"/>
              <w:right w:val="single" w:sz="4"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489" w:type="dxa"/>
            <w:tcBorders>
              <w:top w:val="single" w:sz="4" w:space="0" w:color="auto"/>
              <w:left w:val="nil"/>
              <w:bottom w:val="single" w:sz="4" w:space="0" w:color="auto"/>
              <w:right w:val="single" w:sz="8" w:space="0" w:color="auto"/>
            </w:tcBorders>
            <w:shd w:val="clear" w:color="auto" w:fill="auto"/>
            <w:noWrap/>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D5636E" w:rsidRPr="00740FAE" w:rsidTr="009F71DA">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39</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DANIEL OPARE</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REVENUE COLLECTOR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9</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1,047.73</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12,572.78</w:t>
            </w:r>
          </w:p>
        </w:tc>
      </w:tr>
      <w:tr w:rsidR="00D5636E" w:rsidRPr="00740FAE" w:rsidTr="009F71DA">
        <w:trPr>
          <w:trHeight w:val="44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40</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CHARLES OWARE</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CARETAKER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1,159.25</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13,910.95</w:t>
            </w:r>
          </w:p>
        </w:tc>
      </w:tr>
      <w:tr w:rsidR="00D5636E" w:rsidRPr="00740FAE" w:rsidTr="009F71DA">
        <w:trPr>
          <w:trHeight w:val="44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41</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JOHN OWUSU</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CARETAKER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1,159.25</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13,910.95</w:t>
            </w:r>
          </w:p>
        </w:tc>
      </w:tr>
      <w:tr w:rsidR="00D5636E" w:rsidRPr="00740FAE" w:rsidTr="009F71DA">
        <w:trPr>
          <w:trHeight w:val="44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D5636E" w:rsidRPr="00740FAE" w:rsidRDefault="00E472EB" w:rsidP="00D5636E">
            <w:pPr>
              <w:spacing w:after="0" w:line="240" w:lineRule="auto"/>
              <w:jc w:val="center"/>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42</w:t>
            </w:r>
          </w:p>
        </w:tc>
        <w:tc>
          <w:tcPr>
            <w:tcW w:w="3360"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ISSAH OSUMANU</w:t>
            </w:r>
          </w:p>
        </w:tc>
        <w:tc>
          <w:tcPr>
            <w:tcW w:w="3777"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LABORER</w:t>
            </w:r>
          </w:p>
        </w:tc>
        <w:tc>
          <w:tcPr>
            <w:tcW w:w="1170"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7</w:t>
            </w:r>
          </w:p>
        </w:tc>
        <w:tc>
          <w:tcPr>
            <w:tcW w:w="922" w:type="dxa"/>
            <w:tcBorders>
              <w:top w:val="nil"/>
              <w:left w:val="nil"/>
              <w:bottom w:val="single" w:sz="4"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11</w:t>
            </w:r>
          </w:p>
        </w:tc>
        <w:tc>
          <w:tcPr>
            <w:tcW w:w="1269" w:type="dxa"/>
            <w:tcBorders>
              <w:top w:val="nil"/>
              <w:left w:val="nil"/>
              <w:bottom w:val="single" w:sz="4"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869.51</w:t>
            </w:r>
          </w:p>
        </w:tc>
        <w:tc>
          <w:tcPr>
            <w:tcW w:w="1489" w:type="dxa"/>
            <w:tcBorders>
              <w:top w:val="nil"/>
              <w:left w:val="nil"/>
              <w:bottom w:val="single" w:sz="4"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color w:val="000000"/>
                <w:sz w:val="24"/>
                <w:szCs w:val="24"/>
              </w:rPr>
            </w:pPr>
            <w:r w:rsidRPr="00740FAE">
              <w:rPr>
                <w:rFonts w:asciiTheme="majorHAnsi" w:eastAsia="Times New Roman" w:hAnsiTheme="majorHAnsi" w:cstheme="majorHAnsi"/>
                <w:color w:val="000000"/>
                <w:sz w:val="24"/>
                <w:szCs w:val="24"/>
              </w:rPr>
              <w:t>10,434.12</w:t>
            </w:r>
          </w:p>
        </w:tc>
      </w:tr>
      <w:tr w:rsidR="00D5636E" w:rsidRPr="00740FAE" w:rsidTr="009F71DA">
        <w:trPr>
          <w:trHeight w:val="431"/>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 </w:t>
            </w:r>
          </w:p>
        </w:tc>
        <w:tc>
          <w:tcPr>
            <w:tcW w:w="3360" w:type="dxa"/>
            <w:tcBorders>
              <w:top w:val="nil"/>
              <w:left w:val="nil"/>
              <w:bottom w:val="single" w:sz="8"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TOTAL</w:t>
            </w:r>
          </w:p>
        </w:tc>
        <w:tc>
          <w:tcPr>
            <w:tcW w:w="3777" w:type="dxa"/>
            <w:tcBorders>
              <w:top w:val="nil"/>
              <w:left w:val="nil"/>
              <w:bottom w:val="single" w:sz="8" w:space="0" w:color="auto"/>
              <w:right w:val="single" w:sz="4" w:space="0" w:color="auto"/>
            </w:tcBorders>
            <w:shd w:val="clear" w:color="auto" w:fill="auto"/>
            <w:noWrap/>
            <w:vAlign w:val="bottom"/>
            <w:hideMark/>
          </w:tcPr>
          <w:p w:rsidR="00D5636E" w:rsidRPr="00740FAE" w:rsidRDefault="00D5636E" w:rsidP="00D5636E">
            <w:pPr>
              <w:spacing w:after="0" w:line="240" w:lineRule="auto"/>
              <w:rPr>
                <w:rFonts w:asciiTheme="majorHAnsi" w:eastAsia="Times New Roman" w:hAnsiTheme="majorHAnsi" w:cstheme="majorHAnsi"/>
                <w:b/>
                <w:bCs/>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42</w:t>
            </w:r>
          </w:p>
        </w:tc>
        <w:tc>
          <w:tcPr>
            <w:tcW w:w="993" w:type="dxa"/>
            <w:tcBorders>
              <w:top w:val="nil"/>
              <w:left w:val="nil"/>
              <w:bottom w:val="single" w:sz="8"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b/>
                <w:bCs/>
                <w:color w:val="000000"/>
                <w:sz w:val="24"/>
                <w:szCs w:val="24"/>
              </w:rPr>
            </w:pPr>
          </w:p>
        </w:tc>
        <w:tc>
          <w:tcPr>
            <w:tcW w:w="922" w:type="dxa"/>
            <w:tcBorders>
              <w:top w:val="nil"/>
              <w:left w:val="nil"/>
              <w:bottom w:val="single" w:sz="8" w:space="0" w:color="auto"/>
              <w:right w:val="single" w:sz="4" w:space="0" w:color="auto"/>
            </w:tcBorders>
            <w:shd w:val="clear" w:color="auto" w:fill="auto"/>
            <w:noWrap/>
            <w:vAlign w:val="center"/>
            <w:hideMark/>
          </w:tcPr>
          <w:p w:rsidR="00D5636E" w:rsidRPr="00740FAE" w:rsidRDefault="00D5636E" w:rsidP="00D5636E">
            <w:pPr>
              <w:spacing w:after="0" w:line="240" w:lineRule="auto"/>
              <w:jc w:val="center"/>
              <w:rPr>
                <w:rFonts w:asciiTheme="majorHAnsi" w:eastAsia="Times New Roman" w:hAnsiTheme="majorHAnsi" w:cstheme="majorHAnsi"/>
                <w:b/>
                <w:bCs/>
                <w:color w:val="000000"/>
                <w:sz w:val="24"/>
                <w:szCs w:val="24"/>
              </w:rPr>
            </w:pPr>
          </w:p>
        </w:tc>
        <w:tc>
          <w:tcPr>
            <w:tcW w:w="1269" w:type="dxa"/>
            <w:tcBorders>
              <w:top w:val="nil"/>
              <w:left w:val="nil"/>
              <w:bottom w:val="single" w:sz="8" w:space="0" w:color="auto"/>
              <w:right w:val="single" w:sz="4"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84,636.81</w:t>
            </w:r>
          </w:p>
        </w:tc>
        <w:tc>
          <w:tcPr>
            <w:tcW w:w="1489" w:type="dxa"/>
            <w:tcBorders>
              <w:top w:val="nil"/>
              <w:left w:val="nil"/>
              <w:bottom w:val="single" w:sz="8" w:space="0" w:color="auto"/>
              <w:right w:val="single" w:sz="8" w:space="0" w:color="auto"/>
            </w:tcBorders>
            <w:shd w:val="clear" w:color="auto" w:fill="auto"/>
            <w:noWrap/>
            <w:vAlign w:val="bottom"/>
            <w:hideMark/>
          </w:tcPr>
          <w:p w:rsidR="00D5636E" w:rsidRPr="00740FAE" w:rsidRDefault="00D5636E" w:rsidP="00D5636E">
            <w:pPr>
              <w:spacing w:after="0" w:line="240" w:lineRule="auto"/>
              <w:jc w:val="right"/>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1,015,641.71</w:t>
            </w:r>
          </w:p>
        </w:tc>
      </w:tr>
    </w:tbl>
    <w:p w:rsidR="0090205B" w:rsidRDefault="0090205B" w:rsidP="0090205B">
      <w:pPr>
        <w:tabs>
          <w:tab w:val="left" w:pos="7960"/>
          <w:tab w:val="left" w:pos="11333"/>
        </w:tabs>
        <w:rPr>
          <w:rFonts w:asciiTheme="majorHAnsi" w:eastAsia="Calibri" w:hAnsiTheme="majorHAnsi" w:cstheme="majorHAnsi"/>
          <w:b/>
          <w:sz w:val="32"/>
          <w:szCs w:val="32"/>
        </w:rPr>
      </w:pPr>
    </w:p>
    <w:p w:rsidR="0090205B" w:rsidRPr="0090205B" w:rsidRDefault="0090205B" w:rsidP="0090205B">
      <w:pPr>
        <w:pStyle w:val="Header"/>
        <w:ind w:left="460"/>
        <w:rPr>
          <w:rFonts w:asciiTheme="majorHAnsi" w:hAnsiTheme="majorHAnsi" w:cstheme="majorHAnsi"/>
          <w:b/>
          <w:sz w:val="32"/>
          <w:szCs w:val="32"/>
        </w:rPr>
      </w:pPr>
      <w:r w:rsidRPr="0090205B">
        <w:rPr>
          <w:rFonts w:asciiTheme="majorHAnsi" w:hAnsiTheme="majorHAnsi" w:cstheme="majorHAnsi"/>
          <w:b/>
          <w:sz w:val="32"/>
          <w:szCs w:val="32"/>
        </w:rPr>
        <w:t>DE</w:t>
      </w:r>
      <w:r>
        <w:rPr>
          <w:rFonts w:asciiTheme="majorHAnsi" w:hAnsiTheme="majorHAnsi" w:cstheme="majorHAnsi"/>
          <w:b/>
          <w:sz w:val="32"/>
          <w:szCs w:val="32"/>
        </w:rPr>
        <w:t xml:space="preserve">PARTMENT: HUMAN RESOURCE MANAGEMENT </w:t>
      </w:r>
    </w:p>
    <w:tbl>
      <w:tblPr>
        <w:tblW w:w="13490" w:type="dxa"/>
        <w:tblLook w:val="04A0" w:firstRow="1" w:lastRow="0" w:firstColumn="1" w:lastColumn="0" w:noHBand="0" w:noVBand="1"/>
      </w:tblPr>
      <w:tblGrid>
        <w:gridCol w:w="500"/>
        <w:gridCol w:w="3450"/>
        <w:gridCol w:w="3690"/>
        <w:gridCol w:w="1170"/>
        <w:gridCol w:w="990"/>
        <w:gridCol w:w="990"/>
        <w:gridCol w:w="1260"/>
        <w:gridCol w:w="1440"/>
      </w:tblGrid>
      <w:tr w:rsidR="00740FAE" w:rsidRPr="00740FAE" w:rsidTr="000B4630">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45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9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17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440" w:type="dxa"/>
            <w:tcBorders>
              <w:top w:val="single" w:sz="8" w:space="0" w:color="auto"/>
              <w:left w:val="nil"/>
              <w:bottom w:val="single" w:sz="4" w:space="0" w:color="auto"/>
              <w:right w:val="single" w:sz="8"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740FAE" w:rsidRPr="00740FAE" w:rsidTr="000B4630">
        <w:trPr>
          <w:trHeight w:val="44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740FAE" w:rsidP="00740FAE">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w:t>
            </w:r>
          </w:p>
        </w:tc>
        <w:tc>
          <w:tcPr>
            <w:tcW w:w="345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CYRIL MAKAFUI AEKU</w:t>
            </w:r>
          </w:p>
        </w:tc>
        <w:tc>
          <w:tcPr>
            <w:tcW w:w="369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HUMAN RESOURCE MANAGER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18</w:t>
            </w:r>
          </w:p>
        </w:tc>
        <w:tc>
          <w:tcPr>
            <w:tcW w:w="99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2,785.26</w:t>
            </w:r>
          </w:p>
        </w:tc>
        <w:tc>
          <w:tcPr>
            <w:tcW w:w="1440"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33,423.07</w:t>
            </w:r>
          </w:p>
        </w:tc>
      </w:tr>
      <w:tr w:rsidR="00740FAE" w:rsidRPr="00740FAE" w:rsidTr="000B4630">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740FAE" w:rsidP="00740FAE">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2</w:t>
            </w:r>
          </w:p>
        </w:tc>
        <w:tc>
          <w:tcPr>
            <w:tcW w:w="345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RICHARD AKUFFO</w:t>
            </w:r>
          </w:p>
        </w:tc>
        <w:tc>
          <w:tcPr>
            <w:tcW w:w="369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ASSIST HUMAN RESOURCE MANAGER</w:t>
            </w:r>
          </w:p>
        </w:tc>
        <w:tc>
          <w:tcPr>
            <w:tcW w:w="117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16</w:t>
            </w:r>
          </w:p>
        </w:tc>
        <w:tc>
          <w:tcPr>
            <w:tcW w:w="99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2,273.00</w:t>
            </w:r>
          </w:p>
        </w:tc>
        <w:tc>
          <w:tcPr>
            <w:tcW w:w="1440"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27,275.95</w:t>
            </w:r>
          </w:p>
        </w:tc>
      </w:tr>
      <w:tr w:rsidR="00740FAE" w:rsidRPr="00740FAE" w:rsidTr="000B4630">
        <w:trPr>
          <w:trHeight w:val="431"/>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740FAE" w:rsidRPr="00740FAE" w:rsidRDefault="00740FAE" w:rsidP="00740FAE">
            <w:pPr>
              <w:spacing w:after="0" w:line="240" w:lineRule="auto"/>
              <w:rPr>
                <w:rFonts w:ascii="Calibri" w:eastAsia="Times New Roman" w:hAnsi="Calibri" w:cs="Calibri"/>
                <w:b/>
                <w:bCs/>
                <w:color w:val="000000"/>
              </w:rPr>
            </w:pPr>
            <w:r w:rsidRPr="00740FAE">
              <w:rPr>
                <w:rFonts w:ascii="Calibri" w:eastAsia="Times New Roman" w:hAnsi="Calibri" w:cs="Calibri"/>
                <w:b/>
                <w:bCs/>
                <w:color w:val="000000"/>
              </w:rPr>
              <w:t> </w:t>
            </w:r>
          </w:p>
        </w:tc>
        <w:tc>
          <w:tcPr>
            <w:tcW w:w="3450" w:type="dxa"/>
            <w:tcBorders>
              <w:top w:val="nil"/>
              <w:left w:val="nil"/>
              <w:bottom w:val="single" w:sz="8"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b/>
                <w:bCs/>
                <w:color w:val="000000"/>
              </w:rPr>
            </w:pPr>
            <w:r w:rsidRPr="00740FAE">
              <w:rPr>
                <w:rFonts w:ascii="Calibri" w:eastAsia="Times New Roman" w:hAnsi="Calibri" w:cs="Calibri"/>
                <w:b/>
                <w:bCs/>
                <w:color w:val="000000"/>
              </w:rPr>
              <w:t>TOTAL</w:t>
            </w:r>
          </w:p>
        </w:tc>
        <w:tc>
          <w:tcPr>
            <w:tcW w:w="3690" w:type="dxa"/>
            <w:tcBorders>
              <w:top w:val="nil"/>
              <w:left w:val="nil"/>
              <w:bottom w:val="single" w:sz="8"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b/>
                <w:bCs/>
                <w:color w:val="000000"/>
              </w:rPr>
            </w:pPr>
          </w:p>
        </w:tc>
        <w:tc>
          <w:tcPr>
            <w:tcW w:w="117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b/>
                <w:bCs/>
                <w:color w:val="000000"/>
              </w:rPr>
            </w:pPr>
            <w:r w:rsidRPr="00740FAE">
              <w:rPr>
                <w:rFonts w:ascii="Calibri" w:eastAsia="Times New Roman" w:hAnsi="Calibri" w:cs="Calibri"/>
                <w:b/>
                <w:bCs/>
                <w:color w:val="000000"/>
              </w:rPr>
              <w:t>2</w:t>
            </w:r>
          </w:p>
        </w:tc>
        <w:tc>
          <w:tcPr>
            <w:tcW w:w="99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p>
        </w:tc>
        <w:tc>
          <w:tcPr>
            <w:tcW w:w="99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p>
        </w:tc>
        <w:tc>
          <w:tcPr>
            <w:tcW w:w="1260" w:type="dxa"/>
            <w:tcBorders>
              <w:top w:val="nil"/>
              <w:left w:val="nil"/>
              <w:bottom w:val="single" w:sz="8" w:space="0" w:color="auto"/>
              <w:right w:val="single" w:sz="4"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b/>
                <w:bCs/>
                <w:color w:val="000000"/>
              </w:rPr>
            </w:pPr>
            <w:r w:rsidRPr="00740FAE">
              <w:rPr>
                <w:rFonts w:ascii="Calibri" w:eastAsia="Times New Roman" w:hAnsi="Calibri" w:cs="Calibri"/>
                <w:b/>
                <w:bCs/>
                <w:color w:val="000000"/>
              </w:rPr>
              <w:t>5,058.25</w:t>
            </w:r>
          </w:p>
        </w:tc>
        <w:tc>
          <w:tcPr>
            <w:tcW w:w="1440" w:type="dxa"/>
            <w:tcBorders>
              <w:top w:val="nil"/>
              <w:left w:val="nil"/>
              <w:bottom w:val="single" w:sz="8" w:space="0" w:color="auto"/>
              <w:right w:val="single" w:sz="8"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b/>
                <w:bCs/>
                <w:color w:val="000000"/>
              </w:rPr>
            </w:pPr>
            <w:r w:rsidRPr="00740FAE">
              <w:rPr>
                <w:rFonts w:ascii="Calibri" w:eastAsia="Times New Roman" w:hAnsi="Calibri" w:cs="Calibri"/>
                <w:b/>
                <w:bCs/>
                <w:color w:val="000000"/>
              </w:rPr>
              <w:t>60,699.01</w:t>
            </w:r>
          </w:p>
        </w:tc>
      </w:tr>
    </w:tbl>
    <w:p w:rsidR="00740FAE" w:rsidRDefault="00740FAE" w:rsidP="0090205B">
      <w:pPr>
        <w:tabs>
          <w:tab w:val="left" w:pos="7960"/>
          <w:tab w:val="left" w:pos="11333"/>
        </w:tabs>
        <w:rPr>
          <w:rFonts w:asciiTheme="majorHAnsi" w:eastAsia="Calibri" w:hAnsiTheme="majorHAnsi" w:cstheme="majorHAnsi"/>
          <w:b/>
          <w:sz w:val="32"/>
          <w:szCs w:val="32"/>
        </w:rPr>
      </w:pPr>
    </w:p>
    <w:p w:rsidR="00740FAE" w:rsidRDefault="00740FAE" w:rsidP="00740FAE">
      <w:pPr>
        <w:pStyle w:val="Header"/>
        <w:ind w:left="460"/>
        <w:rPr>
          <w:rFonts w:asciiTheme="majorHAnsi" w:hAnsiTheme="majorHAnsi" w:cstheme="majorHAnsi"/>
          <w:b/>
          <w:sz w:val="32"/>
          <w:szCs w:val="32"/>
        </w:rPr>
      </w:pPr>
      <w:r w:rsidRPr="0090205B">
        <w:rPr>
          <w:rFonts w:asciiTheme="majorHAnsi" w:hAnsiTheme="majorHAnsi" w:cstheme="majorHAnsi"/>
          <w:b/>
          <w:sz w:val="32"/>
          <w:szCs w:val="32"/>
        </w:rPr>
        <w:t>DE</w:t>
      </w:r>
      <w:r>
        <w:rPr>
          <w:rFonts w:asciiTheme="majorHAnsi" w:hAnsiTheme="majorHAnsi" w:cstheme="majorHAnsi"/>
          <w:b/>
          <w:sz w:val="32"/>
          <w:szCs w:val="32"/>
        </w:rPr>
        <w:t xml:space="preserve">PARTMENT: STATISTICS  </w:t>
      </w:r>
    </w:p>
    <w:tbl>
      <w:tblPr>
        <w:tblW w:w="13490" w:type="dxa"/>
        <w:tblLook w:val="04A0" w:firstRow="1" w:lastRow="0" w:firstColumn="1" w:lastColumn="0" w:noHBand="0" w:noVBand="1"/>
      </w:tblPr>
      <w:tblGrid>
        <w:gridCol w:w="500"/>
        <w:gridCol w:w="3540"/>
        <w:gridCol w:w="3600"/>
        <w:gridCol w:w="1260"/>
        <w:gridCol w:w="900"/>
        <w:gridCol w:w="1080"/>
        <w:gridCol w:w="1260"/>
        <w:gridCol w:w="1350"/>
      </w:tblGrid>
      <w:tr w:rsidR="00740FAE" w:rsidRPr="00740FAE" w:rsidTr="000B4630">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54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0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108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8" w:space="0" w:color="auto"/>
              <w:left w:val="nil"/>
              <w:bottom w:val="single" w:sz="4" w:space="0" w:color="auto"/>
              <w:right w:val="single" w:sz="4"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8" w:space="0" w:color="auto"/>
              <w:left w:val="nil"/>
              <w:bottom w:val="single" w:sz="4" w:space="0" w:color="auto"/>
              <w:right w:val="single" w:sz="8" w:space="0" w:color="auto"/>
            </w:tcBorders>
            <w:shd w:val="clear" w:color="auto" w:fill="auto"/>
            <w:noWrap/>
            <w:hideMark/>
          </w:tcPr>
          <w:p w:rsidR="00740FAE" w:rsidRPr="00740FAE" w:rsidRDefault="00740FAE"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740FAE" w:rsidRPr="00740FAE" w:rsidTr="000B4630">
        <w:trPr>
          <w:trHeight w:val="476"/>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740FAE" w:rsidRPr="00740FAE" w:rsidRDefault="00740FAE" w:rsidP="00740FAE">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1</w:t>
            </w:r>
          </w:p>
        </w:tc>
        <w:tc>
          <w:tcPr>
            <w:tcW w:w="354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TIMOTHY BOAKYE</w:t>
            </w:r>
          </w:p>
        </w:tc>
        <w:tc>
          <w:tcPr>
            <w:tcW w:w="360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color w:val="000000"/>
              </w:rPr>
            </w:pPr>
            <w:r w:rsidRPr="00740FAE">
              <w:rPr>
                <w:rFonts w:ascii="Calibri" w:eastAsia="Times New Roman" w:hAnsi="Calibri" w:cs="Calibri"/>
                <w:color w:val="000000"/>
              </w:rPr>
              <w:t>ASSIST. STATISTICIAN</w:t>
            </w:r>
          </w:p>
        </w:tc>
        <w:tc>
          <w:tcPr>
            <w:tcW w:w="126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16</w:t>
            </w:r>
          </w:p>
        </w:tc>
        <w:tc>
          <w:tcPr>
            <w:tcW w:w="1080" w:type="dxa"/>
            <w:tcBorders>
              <w:top w:val="nil"/>
              <w:left w:val="nil"/>
              <w:bottom w:val="single" w:sz="4"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r w:rsidRPr="00740FAE">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2,162.97</w:t>
            </w:r>
          </w:p>
        </w:tc>
        <w:tc>
          <w:tcPr>
            <w:tcW w:w="1350" w:type="dxa"/>
            <w:tcBorders>
              <w:top w:val="nil"/>
              <w:left w:val="nil"/>
              <w:bottom w:val="single" w:sz="4" w:space="0" w:color="auto"/>
              <w:right w:val="single" w:sz="8"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color w:val="000000"/>
              </w:rPr>
            </w:pPr>
            <w:r w:rsidRPr="00740FAE">
              <w:rPr>
                <w:rFonts w:ascii="Calibri" w:eastAsia="Times New Roman" w:hAnsi="Calibri" w:cs="Calibri"/>
                <w:color w:val="000000"/>
              </w:rPr>
              <w:t>25,955.65</w:t>
            </w:r>
          </w:p>
        </w:tc>
      </w:tr>
      <w:tr w:rsidR="00740FAE" w:rsidRPr="00740FAE" w:rsidTr="000B4630">
        <w:trPr>
          <w:trHeight w:val="431"/>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740FAE" w:rsidRPr="00740FAE" w:rsidRDefault="00740FAE" w:rsidP="00740FAE">
            <w:pPr>
              <w:spacing w:after="0" w:line="240" w:lineRule="auto"/>
              <w:rPr>
                <w:rFonts w:ascii="Calibri" w:eastAsia="Times New Roman" w:hAnsi="Calibri" w:cs="Calibri"/>
                <w:color w:val="000000"/>
              </w:rPr>
            </w:pPr>
            <w:r w:rsidRPr="00740FAE">
              <w:rPr>
                <w:rFonts w:ascii="Calibri" w:eastAsia="Times New Roman" w:hAnsi="Calibri" w:cs="Calibri"/>
                <w:color w:val="000000"/>
              </w:rPr>
              <w:t> </w:t>
            </w:r>
          </w:p>
        </w:tc>
        <w:tc>
          <w:tcPr>
            <w:tcW w:w="3540" w:type="dxa"/>
            <w:tcBorders>
              <w:top w:val="nil"/>
              <w:left w:val="nil"/>
              <w:bottom w:val="single" w:sz="8" w:space="0" w:color="auto"/>
              <w:right w:val="single" w:sz="4" w:space="0" w:color="auto"/>
            </w:tcBorders>
            <w:shd w:val="clear" w:color="auto" w:fill="auto"/>
            <w:noWrap/>
            <w:vAlign w:val="bottom"/>
            <w:hideMark/>
          </w:tcPr>
          <w:p w:rsidR="00740FAE" w:rsidRPr="00740FAE" w:rsidRDefault="00740FAE" w:rsidP="000B4630">
            <w:pPr>
              <w:spacing w:after="0" w:line="240" w:lineRule="auto"/>
              <w:rPr>
                <w:rFonts w:ascii="Calibri" w:eastAsia="Times New Roman" w:hAnsi="Calibri" w:cs="Calibri"/>
                <w:b/>
                <w:bCs/>
                <w:color w:val="000000"/>
              </w:rPr>
            </w:pPr>
            <w:r w:rsidRPr="00740FAE">
              <w:rPr>
                <w:rFonts w:ascii="Calibri" w:eastAsia="Times New Roman" w:hAnsi="Calibri" w:cs="Calibri"/>
                <w:b/>
                <w:bCs/>
                <w:color w:val="000000"/>
              </w:rPr>
              <w:t>TOTAL</w:t>
            </w:r>
          </w:p>
        </w:tc>
        <w:tc>
          <w:tcPr>
            <w:tcW w:w="360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p>
        </w:tc>
        <w:tc>
          <w:tcPr>
            <w:tcW w:w="1260" w:type="dxa"/>
            <w:tcBorders>
              <w:top w:val="nil"/>
              <w:left w:val="nil"/>
              <w:bottom w:val="single" w:sz="8" w:space="0" w:color="auto"/>
              <w:right w:val="single" w:sz="4" w:space="0" w:color="auto"/>
            </w:tcBorders>
            <w:shd w:val="clear" w:color="auto" w:fill="auto"/>
            <w:noWrap/>
            <w:vAlign w:val="center"/>
            <w:hideMark/>
          </w:tcPr>
          <w:p w:rsidR="00740FAE" w:rsidRPr="00E472EB" w:rsidRDefault="00E472EB" w:rsidP="000B4630">
            <w:pPr>
              <w:spacing w:after="0" w:line="240" w:lineRule="auto"/>
              <w:jc w:val="center"/>
              <w:rPr>
                <w:rFonts w:ascii="Calibri" w:eastAsia="Times New Roman" w:hAnsi="Calibri" w:cs="Calibri"/>
                <w:b/>
                <w:color w:val="000000"/>
              </w:rPr>
            </w:pPr>
            <w:r w:rsidRPr="00E472EB">
              <w:rPr>
                <w:rFonts w:ascii="Calibri" w:eastAsia="Times New Roman" w:hAnsi="Calibri" w:cs="Calibri"/>
                <w:b/>
                <w:color w:val="000000"/>
              </w:rPr>
              <w:t>1</w:t>
            </w:r>
          </w:p>
        </w:tc>
        <w:tc>
          <w:tcPr>
            <w:tcW w:w="90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p>
        </w:tc>
        <w:tc>
          <w:tcPr>
            <w:tcW w:w="1080" w:type="dxa"/>
            <w:tcBorders>
              <w:top w:val="nil"/>
              <w:left w:val="nil"/>
              <w:bottom w:val="single" w:sz="8" w:space="0" w:color="auto"/>
              <w:right w:val="single" w:sz="4" w:space="0" w:color="auto"/>
            </w:tcBorders>
            <w:shd w:val="clear" w:color="auto" w:fill="auto"/>
            <w:noWrap/>
            <w:vAlign w:val="center"/>
            <w:hideMark/>
          </w:tcPr>
          <w:p w:rsidR="00740FAE" w:rsidRPr="00740FAE" w:rsidRDefault="00740FAE" w:rsidP="000B4630">
            <w:pPr>
              <w:spacing w:after="0" w:line="240" w:lineRule="auto"/>
              <w:jc w:val="center"/>
              <w:rPr>
                <w:rFonts w:ascii="Calibri" w:eastAsia="Times New Roman" w:hAnsi="Calibri" w:cs="Calibri"/>
                <w:color w:val="000000"/>
              </w:rPr>
            </w:pPr>
          </w:p>
        </w:tc>
        <w:tc>
          <w:tcPr>
            <w:tcW w:w="1260" w:type="dxa"/>
            <w:tcBorders>
              <w:top w:val="nil"/>
              <w:left w:val="nil"/>
              <w:bottom w:val="single" w:sz="8" w:space="0" w:color="auto"/>
              <w:right w:val="single" w:sz="4"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b/>
                <w:bCs/>
                <w:color w:val="000000"/>
              </w:rPr>
            </w:pPr>
            <w:r w:rsidRPr="00740FAE">
              <w:rPr>
                <w:rFonts w:ascii="Calibri" w:eastAsia="Times New Roman" w:hAnsi="Calibri" w:cs="Calibri"/>
                <w:b/>
                <w:bCs/>
                <w:color w:val="000000"/>
              </w:rPr>
              <w:t>2,162.97</w:t>
            </w:r>
          </w:p>
        </w:tc>
        <w:tc>
          <w:tcPr>
            <w:tcW w:w="1350" w:type="dxa"/>
            <w:tcBorders>
              <w:top w:val="nil"/>
              <w:left w:val="nil"/>
              <w:bottom w:val="single" w:sz="8" w:space="0" w:color="auto"/>
              <w:right w:val="single" w:sz="8" w:space="0" w:color="auto"/>
            </w:tcBorders>
            <w:shd w:val="clear" w:color="auto" w:fill="auto"/>
            <w:noWrap/>
            <w:vAlign w:val="bottom"/>
            <w:hideMark/>
          </w:tcPr>
          <w:p w:rsidR="00740FAE" w:rsidRPr="00740FAE" w:rsidRDefault="00740FAE" w:rsidP="000B4630">
            <w:pPr>
              <w:spacing w:after="0" w:line="240" w:lineRule="auto"/>
              <w:jc w:val="right"/>
              <w:rPr>
                <w:rFonts w:ascii="Calibri" w:eastAsia="Times New Roman" w:hAnsi="Calibri" w:cs="Calibri"/>
                <w:b/>
                <w:bCs/>
                <w:color w:val="000000"/>
              </w:rPr>
            </w:pPr>
            <w:r w:rsidRPr="00740FAE">
              <w:rPr>
                <w:rFonts w:ascii="Calibri" w:eastAsia="Times New Roman" w:hAnsi="Calibri" w:cs="Calibri"/>
                <w:b/>
                <w:bCs/>
                <w:color w:val="000000"/>
              </w:rPr>
              <w:t>25,955.65</w:t>
            </w:r>
          </w:p>
        </w:tc>
      </w:tr>
    </w:tbl>
    <w:p w:rsidR="00740FAE" w:rsidRPr="0090205B" w:rsidRDefault="00740FAE" w:rsidP="00740FAE">
      <w:pPr>
        <w:pStyle w:val="Header"/>
        <w:ind w:left="460"/>
        <w:rPr>
          <w:rFonts w:asciiTheme="majorHAnsi" w:hAnsiTheme="majorHAnsi" w:cstheme="majorHAnsi"/>
          <w:b/>
          <w:sz w:val="32"/>
          <w:szCs w:val="32"/>
        </w:rPr>
      </w:pPr>
    </w:p>
    <w:p w:rsidR="000B4630" w:rsidRDefault="000B4630" w:rsidP="00245469">
      <w:pPr>
        <w:pStyle w:val="Header"/>
        <w:spacing w:line="480" w:lineRule="auto"/>
        <w:ind w:left="460"/>
        <w:jc w:val="both"/>
        <w:rPr>
          <w:rFonts w:asciiTheme="majorHAnsi" w:hAnsiTheme="majorHAnsi" w:cstheme="majorHAnsi"/>
          <w:b/>
          <w:sz w:val="32"/>
          <w:szCs w:val="32"/>
        </w:rPr>
      </w:pPr>
    </w:p>
    <w:p w:rsidR="00245469" w:rsidRPr="00245469" w:rsidRDefault="00245469" w:rsidP="00245469">
      <w:pPr>
        <w:pStyle w:val="Header"/>
        <w:spacing w:line="480" w:lineRule="auto"/>
        <w:ind w:left="460"/>
        <w:jc w:val="both"/>
        <w:rPr>
          <w:rFonts w:asciiTheme="majorHAnsi" w:hAnsiTheme="majorHAnsi" w:cstheme="majorHAnsi"/>
          <w:b/>
          <w:sz w:val="32"/>
          <w:szCs w:val="32"/>
        </w:rPr>
      </w:pPr>
      <w:r w:rsidRPr="00245469">
        <w:rPr>
          <w:rFonts w:asciiTheme="majorHAnsi" w:hAnsiTheme="majorHAnsi" w:cstheme="majorHAnsi"/>
          <w:b/>
          <w:sz w:val="32"/>
          <w:szCs w:val="32"/>
        </w:rPr>
        <w:lastRenderedPageBreak/>
        <w:t>DEPARTMENT: SOCIAL WELFARE &amp; COMMUNITY DEVELOPMENT</w:t>
      </w:r>
    </w:p>
    <w:tbl>
      <w:tblPr>
        <w:tblW w:w="13495" w:type="dxa"/>
        <w:tblLook w:val="04A0" w:firstRow="1" w:lastRow="0" w:firstColumn="1" w:lastColumn="0" w:noHBand="0" w:noVBand="1"/>
      </w:tblPr>
      <w:tblGrid>
        <w:gridCol w:w="500"/>
        <w:gridCol w:w="3545"/>
        <w:gridCol w:w="3600"/>
        <w:gridCol w:w="1260"/>
        <w:gridCol w:w="990"/>
        <w:gridCol w:w="990"/>
        <w:gridCol w:w="1260"/>
        <w:gridCol w:w="1350"/>
      </w:tblGrid>
      <w:tr w:rsidR="00245469" w:rsidRPr="00245469" w:rsidTr="009F71DA">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545"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4" w:space="0" w:color="auto"/>
              <w:left w:val="nil"/>
              <w:bottom w:val="single" w:sz="4" w:space="0" w:color="auto"/>
              <w:right w:val="single" w:sz="4" w:space="0" w:color="auto"/>
            </w:tcBorders>
            <w:shd w:val="clear" w:color="auto" w:fill="auto"/>
            <w:noWrap/>
            <w:hideMark/>
          </w:tcPr>
          <w:p w:rsidR="00245469" w:rsidRPr="00740FAE" w:rsidRDefault="00245469"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245469" w:rsidRPr="00245469" w:rsidTr="009F71DA">
        <w:trPr>
          <w:trHeight w:val="40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DANIEL OBENG ASABERE</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PRINCIPAL SOCIAL DEV'T OFFICER</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21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4,245.11</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50,941.32</w:t>
            </w:r>
          </w:p>
        </w:tc>
      </w:tr>
      <w:tr w:rsidR="00245469" w:rsidRPr="00245469" w:rsidTr="009F71DA">
        <w:trPr>
          <w:trHeight w:val="3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2</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AUGUSTINE W. ATIGAH</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SNR SOCIAL DEV'T OFFICER</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19</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2,880.76</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34,569.11</w:t>
            </w:r>
          </w:p>
        </w:tc>
      </w:tr>
      <w:tr w:rsidR="00245469" w:rsidRPr="00245469" w:rsidTr="009F71DA">
        <w:trPr>
          <w:trHeight w:val="3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3</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LAH JANET</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SOCIAL DEV'T OFFICER</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18</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2,692.92</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32,315.02</w:t>
            </w:r>
          </w:p>
        </w:tc>
      </w:tr>
      <w:tr w:rsidR="00245469" w:rsidRPr="00245469" w:rsidTr="009F71DA">
        <w:trPr>
          <w:trHeight w:val="4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4</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VICTOR MENSAH</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COMMUNITY DEV'T OFFICER</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2,393.19</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28,718.23</w:t>
            </w:r>
          </w:p>
        </w:tc>
      </w:tr>
      <w:tr w:rsidR="00245469" w:rsidRPr="00245469" w:rsidTr="009F71DA">
        <w:trPr>
          <w:trHeight w:val="35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5</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SOLOMON NYAME</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COMMUNITY DEV'T OFFICER</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2,353.18</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28,238.19</w:t>
            </w:r>
          </w:p>
        </w:tc>
      </w:tr>
      <w:tr w:rsidR="00245469" w:rsidRPr="00245469" w:rsidTr="009F71DA">
        <w:trPr>
          <w:trHeight w:val="3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6</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NTI FRIMPONG</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SNR SOCIAL DEV'T ASSISTANT</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2,353.18</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28,238.19</w:t>
            </w:r>
          </w:p>
        </w:tc>
      </w:tr>
      <w:tr w:rsidR="00245469" w:rsidRPr="00245469" w:rsidTr="009F71DA">
        <w:trPr>
          <w:trHeight w:val="4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7</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PATIENCE ABOAGYE</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SNR SOCIAL DEV'T ASSISTANT</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2,275.17</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27,302.02</w:t>
            </w:r>
          </w:p>
        </w:tc>
      </w:tr>
      <w:tr w:rsidR="00245469" w:rsidRPr="00245469" w:rsidTr="009F71DA">
        <w:trPr>
          <w:trHeight w:val="43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8</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DINU TETTEH</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SNR SOCIAL DEV'T ASSISTANT</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2,275.17</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27,302.02</w:t>
            </w:r>
          </w:p>
        </w:tc>
      </w:tr>
      <w:tr w:rsidR="00245469" w:rsidRPr="00245469" w:rsidTr="009F71DA">
        <w:trPr>
          <w:trHeight w:val="4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9</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HUMPHREY SEMANHYIA</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SNR SOCIAL DEV'T ASSISTANT</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2,275.17</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27,302.02</w:t>
            </w:r>
          </w:p>
        </w:tc>
      </w:tr>
      <w:tr w:rsidR="00245469" w:rsidRPr="00245469" w:rsidTr="009F71DA">
        <w:trPr>
          <w:trHeight w:val="4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10</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JOYCE BOATENG</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color w:val="000000"/>
                <w:sz w:val="24"/>
                <w:szCs w:val="24"/>
              </w:rPr>
            </w:pPr>
            <w:r w:rsidRPr="00245469">
              <w:rPr>
                <w:rFonts w:eastAsia="Times New Roman" w:cstheme="minorHAnsi"/>
                <w:color w:val="000000"/>
                <w:sz w:val="24"/>
                <w:szCs w:val="24"/>
              </w:rPr>
              <w:t>TECHNICAL OFFICER 1</w:t>
            </w: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color w:val="000000"/>
                <w:sz w:val="24"/>
                <w:szCs w:val="24"/>
              </w:rPr>
            </w:pPr>
            <w:r w:rsidRPr="00245469">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1,570.19</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color w:val="000000"/>
                <w:sz w:val="24"/>
                <w:szCs w:val="24"/>
              </w:rPr>
            </w:pPr>
            <w:r w:rsidRPr="00245469">
              <w:rPr>
                <w:rFonts w:eastAsia="Times New Roman" w:cstheme="minorHAnsi"/>
                <w:color w:val="000000"/>
                <w:sz w:val="24"/>
                <w:szCs w:val="24"/>
              </w:rPr>
              <w:t>18,842.30</w:t>
            </w:r>
          </w:p>
        </w:tc>
      </w:tr>
      <w:tr w:rsidR="00245469" w:rsidRPr="00245469" w:rsidTr="009F71DA">
        <w:trPr>
          <w:trHeight w:val="4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45469" w:rsidRPr="00245469" w:rsidRDefault="00245469" w:rsidP="00245469">
            <w:pPr>
              <w:spacing w:after="0" w:line="240" w:lineRule="auto"/>
              <w:rPr>
                <w:rFonts w:eastAsia="Times New Roman" w:cstheme="minorHAnsi"/>
                <w:b/>
                <w:bCs/>
                <w:color w:val="000000"/>
                <w:sz w:val="24"/>
                <w:szCs w:val="24"/>
              </w:rPr>
            </w:pPr>
            <w:r w:rsidRPr="00245469">
              <w:rPr>
                <w:rFonts w:eastAsia="Times New Roman" w:cstheme="minorHAnsi"/>
                <w:b/>
                <w:bCs/>
                <w:color w:val="000000"/>
                <w:sz w:val="24"/>
                <w:szCs w:val="24"/>
              </w:rPr>
              <w:t> </w:t>
            </w:r>
          </w:p>
        </w:tc>
        <w:tc>
          <w:tcPr>
            <w:tcW w:w="3545"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b/>
                <w:bCs/>
                <w:color w:val="000000"/>
                <w:sz w:val="24"/>
                <w:szCs w:val="24"/>
              </w:rPr>
            </w:pPr>
            <w:r w:rsidRPr="00245469">
              <w:rPr>
                <w:rFonts w:eastAsia="Times New Roman" w:cstheme="minorHAnsi"/>
                <w:b/>
                <w:bCs/>
                <w:color w:val="000000"/>
                <w:sz w:val="24"/>
                <w:szCs w:val="24"/>
              </w:rPr>
              <w:t>TOTAL</w:t>
            </w:r>
          </w:p>
        </w:tc>
        <w:tc>
          <w:tcPr>
            <w:tcW w:w="360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b/>
                <w:bCs/>
                <w:color w:val="000000"/>
                <w:sz w:val="24"/>
                <w:szCs w:val="24"/>
              </w:rPr>
            </w:pPr>
            <w:r w:rsidRPr="00245469">
              <w:rPr>
                <w:rFonts w:eastAsia="Times New Roman" w:cstheme="minorHAnsi"/>
                <w:b/>
                <w:bCs/>
                <w:color w:val="000000"/>
                <w:sz w:val="24"/>
                <w:szCs w:val="24"/>
              </w:rPr>
              <w:t>10</w:t>
            </w: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b/>
                <w:bCs/>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rsidR="00245469" w:rsidRPr="00245469" w:rsidRDefault="00245469" w:rsidP="000B4630">
            <w:pPr>
              <w:spacing w:after="0" w:line="240" w:lineRule="auto"/>
              <w:jc w:val="center"/>
              <w:rPr>
                <w:rFonts w:eastAsia="Times New Roman" w:cstheme="minorHAnsi"/>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b/>
                <w:bCs/>
                <w:color w:val="000000"/>
                <w:sz w:val="24"/>
                <w:szCs w:val="24"/>
              </w:rPr>
            </w:pPr>
            <w:r w:rsidRPr="00245469">
              <w:rPr>
                <w:rFonts w:eastAsia="Times New Roman" w:cstheme="minorHAnsi"/>
                <w:b/>
                <w:bCs/>
                <w:color w:val="000000"/>
                <w:sz w:val="24"/>
                <w:szCs w:val="24"/>
              </w:rPr>
              <w:t>25,314.04</w:t>
            </w:r>
          </w:p>
        </w:tc>
        <w:tc>
          <w:tcPr>
            <w:tcW w:w="1350" w:type="dxa"/>
            <w:tcBorders>
              <w:top w:val="nil"/>
              <w:left w:val="nil"/>
              <w:bottom w:val="single" w:sz="4" w:space="0" w:color="auto"/>
              <w:right w:val="single" w:sz="4" w:space="0" w:color="auto"/>
            </w:tcBorders>
            <w:shd w:val="clear" w:color="auto" w:fill="auto"/>
            <w:noWrap/>
            <w:vAlign w:val="bottom"/>
            <w:hideMark/>
          </w:tcPr>
          <w:p w:rsidR="00245469" w:rsidRPr="00245469" w:rsidRDefault="00245469" w:rsidP="000B4630">
            <w:pPr>
              <w:spacing w:after="0" w:line="240" w:lineRule="auto"/>
              <w:jc w:val="right"/>
              <w:rPr>
                <w:rFonts w:eastAsia="Times New Roman" w:cstheme="minorHAnsi"/>
                <w:b/>
                <w:bCs/>
                <w:color w:val="000000"/>
                <w:sz w:val="24"/>
                <w:szCs w:val="24"/>
              </w:rPr>
            </w:pPr>
            <w:r w:rsidRPr="00245469">
              <w:rPr>
                <w:rFonts w:eastAsia="Times New Roman" w:cstheme="minorHAnsi"/>
                <w:b/>
                <w:bCs/>
                <w:color w:val="000000"/>
                <w:sz w:val="24"/>
                <w:szCs w:val="24"/>
              </w:rPr>
              <w:t>303,768.43</w:t>
            </w:r>
          </w:p>
        </w:tc>
      </w:tr>
    </w:tbl>
    <w:p w:rsidR="00740FAE" w:rsidRDefault="00740FAE" w:rsidP="0090205B">
      <w:pPr>
        <w:tabs>
          <w:tab w:val="left" w:pos="7960"/>
          <w:tab w:val="left" w:pos="11333"/>
        </w:tabs>
        <w:rPr>
          <w:rFonts w:asciiTheme="majorHAnsi" w:eastAsia="Calibri" w:hAnsiTheme="majorHAnsi" w:cstheme="majorHAnsi"/>
          <w:b/>
          <w:sz w:val="32"/>
          <w:szCs w:val="32"/>
        </w:rPr>
      </w:pPr>
    </w:p>
    <w:p w:rsidR="000B4630" w:rsidRDefault="000B4630" w:rsidP="0090205B">
      <w:pPr>
        <w:tabs>
          <w:tab w:val="left" w:pos="7960"/>
          <w:tab w:val="left" w:pos="11333"/>
        </w:tabs>
        <w:rPr>
          <w:rFonts w:asciiTheme="majorHAnsi" w:eastAsia="Calibri" w:hAnsiTheme="majorHAnsi" w:cstheme="majorHAnsi"/>
          <w:b/>
          <w:sz w:val="32"/>
          <w:szCs w:val="32"/>
        </w:rPr>
      </w:pPr>
    </w:p>
    <w:p w:rsidR="000B4630" w:rsidRDefault="000B4630" w:rsidP="0090205B">
      <w:pPr>
        <w:tabs>
          <w:tab w:val="left" w:pos="7960"/>
          <w:tab w:val="left" w:pos="11333"/>
        </w:tabs>
        <w:rPr>
          <w:rFonts w:asciiTheme="majorHAnsi" w:eastAsia="Calibri" w:hAnsiTheme="majorHAnsi" w:cstheme="majorHAnsi"/>
          <w:b/>
          <w:sz w:val="32"/>
          <w:szCs w:val="32"/>
        </w:rPr>
      </w:pPr>
    </w:p>
    <w:p w:rsidR="000B4630" w:rsidRDefault="000B4630" w:rsidP="0090205B">
      <w:pPr>
        <w:tabs>
          <w:tab w:val="left" w:pos="7960"/>
          <w:tab w:val="left" w:pos="11333"/>
        </w:tabs>
        <w:rPr>
          <w:rFonts w:asciiTheme="majorHAnsi" w:eastAsia="Calibri" w:hAnsiTheme="majorHAnsi" w:cstheme="majorHAnsi"/>
          <w:b/>
          <w:sz w:val="32"/>
          <w:szCs w:val="32"/>
        </w:rPr>
      </w:pPr>
    </w:p>
    <w:p w:rsidR="000B4630" w:rsidRDefault="000B4630" w:rsidP="0090205B">
      <w:pPr>
        <w:tabs>
          <w:tab w:val="left" w:pos="7960"/>
          <w:tab w:val="left" w:pos="11333"/>
        </w:tabs>
        <w:rPr>
          <w:rFonts w:asciiTheme="majorHAnsi" w:eastAsia="Calibri" w:hAnsiTheme="majorHAnsi" w:cstheme="majorHAnsi"/>
          <w:b/>
          <w:sz w:val="32"/>
          <w:szCs w:val="32"/>
        </w:rPr>
      </w:pPr>
    </w:p>
    <w:p w:rsidR="00D802A1" w:rsidRDefault="00D802A1" w:rsidP="0090205B">
      <w:pPr>
        <w:tabs>
          <w:tab w:val="left" w:pos="7960"/>
          <w:tab w:val="left" w:pos="11333"/>
        </w:tabs>
        <w:rPr>
          <w:rFonts w:asciiTheme="majorHAnsi" w:eastAsia="Calibri" w:hAnsiTheme="majorHAnsi" w:cstheme="majorHAnsi"/>
          <w:b/>
          <w:sz w:val="32"/>
          <w:szCs w:val="32"/>
        </w:rPr>
      </w:pPr>
    </w:p>
    <w:p w:rsidR="00D802A1" w:rsidRDefault="00D802A1" w:rsidP="00D802A1">
      <w:pPr>
        <w:rPr>
          <w:rFonts w:asciiTheme="majorHAnsi" w:hAnsiTheme="majorHAnsi" w:cstheme="majorHAnsi"/>
          <w:b/>
          <w:bCs/>
          <w:sz w:val="32"/>
          <w:szCs w:val="32"/>
          <w:lang w:val="en-GB" w:eastAsia="en-GB"/>
        </w:rPr>
      </w:pPr>
      <w:r w:rsidRPr="00D802A1">
        <w:rPr>
          <w:rFonts w:asciiTheme="majorHAnsi" w:hAnsiTheme="majorHAnsi" w:cstheme="majorHAnsi"/>
          <w:b/>
          <w:bCs/>
          <w:sz w:val="32"/>
          <w:szCs w:val="32"/>
          <w:lang w:val="en-GB" w:eastAsia="en-GB"/>
        </w:rPr>
        <w:lastRenderedPageBreak/>
        <w:t>DEPARTMENT: ENVIRONMENTAL HEALTH</w:t>
      </w:r>
    </w:p>
    <w:tbl>
      <w:tblPr>
        <w:tblW w:w="13490" w:type="dxa"/>
        <w:tblLook w:val="04A0" w:firstRow="1" w:lastRow="0" w:firstColumn="1" w:lastColumn="0" w:noHBand="0" w:noVBand="1"/>
      </w:tblPr>
      <w:tblGrid>
        <w:gridCol w:w="500"/>
        <w:gridCol w:w="3540"/>
        <w:gridCol w:w="3600"/>
        <w:gridCol w:w="1260"/>
        <w:gridCol w:w="990"/>
        <w:gridCol w:w="990"/>
        <w:gridCol w:w="1260"/>
        <w:gridCol w:w="1350"/>
      </w:tblGrid>
      <w:tr w:rsidR="00D802A1" w:rsidRPr="00D802A1" w:rsidTr="000B4630">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54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8" w:space="0" w:color="auto"/>
              <w:left w:val="nil"/>
              <w:bottom w:val="single" w:sz="4" w:space="0" w:color="auto"/>
              <w:right w:val="single" w:sz="4"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8" w:space="0" w:color="auto"/>
              <w:left w:val="nil"/>
              <w:bottom w:val="single" w:sz="4" w:space="0" w:color="auto"/>
              <w:right w:val="single" w:sz="8" w:space="0" w:color="auto"/>
            </w:tcBorders>
            <w:shd w:val="clear" w:color="auto" w:fill="auto"/>
            <w:noWrap/>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D802A1" w:rsidRPr="00D802A1" w:rsidTr="000B4630">
        <w:trPr>
          <w:trHeight w:val="412"/>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354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STEPHEN KWADWO ASANTE</w:t>
            </w:r>
          </w:p>
        </w:tc>
        <w:tc>
          <w:tcPr>
            <w:tcW w:w="360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ASSIST. ENV' HEALTH ANALYST</w:t>
            </w:r>
          </w:p>
        </w:tc>
        <w:tc>
          <w:tcPr>
            <w:tcW w:w="126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16</w:t>
            </w:r>
          </w:p>
        </w:tc>
        <w:tc>
          <w:tcPr>
            <w:tcW w:w="99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2,237.14</w:t>
            </w: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26,845.65</w:t>
            </w:r>
          </w:p>
        </w:tc>
      </w:tr>
      <w:tr w:rsidR="00D802A1" w:rsidRPr="00D802A1" w:rsidTr="000B4630">
        <w:trPr>
          <w:trHeight w:val="377"/>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MARTIN ABOTSI</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OFFICER GRADE II</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1,766.85</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21,202.19</w:t>
            </w:r>
          </w:p>
        </w:tc>
      </w:tr>
      <w:tr w:rsidR="00D802A1" w:rsidRPr="00D802A1" w:rsidTr="000B4630">
        <w:trPr>
          <w:trHeight w:val="404"/>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3</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ASIO RICHARD</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OFFICER GRADE II</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1,679.72</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20,156.62</w:t>
            </w:r>
          </w:p>
        </w:tc>
      </w:tr>
      <w:tr w:rsidR="00D802A1" w:rsidRPr="00D802A1" w:rsidTr="000B4630">
        <w:trPr>
          <w:trHeight w:val="377"/>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PATIENCE KAFUI GABLAH</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CHIEF ENVENV' HEALTH ASSIST.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2,738.70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32,864.38</w:t>
            </w:r>
          </w:p>
        </w:tc>
      </w:tr>
      <w:tr w:rsidR="00D802A1" w:rsidRPr="00D802A1" w:rsidTr="000B4630">
        <w:trPr>
          <w:trHeight w:val="413"/>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GIFTY MOMPI</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SENIOR ENV' HEALTH ASSIST.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1,596.88</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19,162.62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6</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NANCY GAKPE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1,419.15</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17,029.75</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7</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BAKILMIDIN EVELYN KWAME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1,395.42</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16,745.08</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MAWULI KORKU KUMAH</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1,419.15</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17,029.75</w:t>
            </w:r>
          </w:p>
        </w:tc>
      </w:tr>
      <w:tr w:rsidR="00D802A1" w:rsidRPr="00D802A1" w:rsidTr="000B4630">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9</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WONDER KUMAH KODZO</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1,419.15</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17,029.75</w:t>
            </w:r>
          </w:p>
        </w:tc>
      </w:tr>
      <w:tr w:rsidR="00D802A1" w:rsidRPr="00D802A1" w:rsidTr="000B4630">
        <w:trPr>
          <w:trHeight w:val="35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10</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GLORIA KANYI</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11</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EUNICE MANTEY</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BENEDICTA FREMA</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13</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STELLA KOKUITE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14</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ABIGAIL GBEVE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15</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OTI BOATENG ISMAEL</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16</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SETH AGYEKUM</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17</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AFFUL KWEKU</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ENV' HEALTH ASSISTANT</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1,326.61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15,919.32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18</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EMMANUEL KWAME DARKWA</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870.40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10,444.82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19</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LUCY AMANING</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870.40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10,444.82</w:t>
            </w:r>
          </w:p>
        </w:tc>
      </w:tr>
      <w:tr w:rsidR="00D802A1"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20</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KWASI PASCAL</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SENIOR CARETAKER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1,240.11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14,881.29</w:t>
            </w:r>
          </w:p>
        </w:tc>
      </w:tr>
      <w:tr w:rsidR="00D802A1" w:rsidRPr="00D802A1" w:rsidTr="000B4630">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21</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DIANA AMPONSAH</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870.40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10,444.82</w:t>
            </w:r>
          </w:p>
        </w:tc>
      </w:tr>
      <w:tr w:rsidR="000B4630" w:rsidRPr="00D802A1" w:rsidTr="000B4630">
        <w:trPr>
          <w:trHeight w:val="300"/>
        </w:trPr>
        <w:tc>
          <w:tcPr>
            <w:tcW w:w="500" w:type="dxa"/>
            <w:tcBorders>
              <w:top w:val="single" w:sz="4" w:space="0" w:color="auto"/>
              <w:left w:val="single" w:sz="8" w:space="0" w:color="auto"/>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lastRenderedPageBreak/>
              <w:t>SN</w:t>
            </w:r>
          </w:p>
        </w:tc>
        <w:tc>
          <w:tcPr>
            <w:tcW w:w="354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4" w:space="0" w:color="auto"/>
              <w:left w:val="nil"/>
              <w:bottom w:val="single" w:sz="4" w:space="0" w:color="auto"/>
              <w:right w:val="single" w:sz="4"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4" w:space="0" w:color="auto"/>
              <w:left w:val="nil"/>
              <w:bottom w:val="single" w:sz="4" w:space="0" w:color="auto"/>
              <w:right w:val="single" w:sz="8" w:space="0" w:color="auto"/>
            </w:tcBorders>
            <w:shd w:val="clear" w:color="auto" w:fill="auto"/>
            <w:noWrap/>
          </w:tcPr>
          <w:p w:rsidR="000B4630" w:rsidRPr="00740FAE" w:rsidRDefault="000B4630" w:rsidP="000B4630">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0B4630" w:rsidRPr="00D802A1" w:rsidTr="000B4630">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22</w:t>
            </w:r>
          </w:p>
        </w:tc>
        <w:tc>
          <w:tcPr>
            <w:tcW w:w="354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KWASI MENSAH</w:t>
            </w:r>
          </w:p>
        </w:tc>
        <w:tc>
          <w:tcPr>
            <w:tcW w:w="360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885.20</w:t>
            </w:r>
          </w:p>
        </w:tc>
        <w:tc>
          <w:tcPr>
            <w:tcW w:w="1350" w:type="dxa"/>
            <w:tcBorders>
              <w:top w:val="nil"/>
              <w:left w:val="nil"/>
              <w:bottom w:val="single" w:sz="4" w:space="0" w:color="auto"/>
              <w:right w:val="single" w:sz="8"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10,622.37</w:t>
            </w:r>
          </w:p>
        </w:tc>
      </w:tr>
      <w:tr w:rsidR="000B4630" w:rsidRPr="00D802A1" w:rsidTr="000B4630">
        <w:trPr>
          <w:trHeight w:val="377"/>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23</w:t>
            </w:r>
          </w:p>
        </w:tc>
        <w:tc>
          <w:tcPr>
            <w:tcW w:w="354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MARTHA AYEH</w:t>
            </w:r>
          </w:p>
        </w:tc>
        <w:tc>
          <w:tcPr>
            <w:tcW w:w="360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885.20</w:t>
            </w:r>
          </w:p>
        </w:tc>
        <w:tc>
          <w:tcPr>
            <w:tcW w:w="1350" w:type="dxa"/>
            <w:tcBorders>
              <w:top w:val="nil"/>
              <w:left w:val="nil"/>
              <w:bottom w:val="single" w:sz="4" w:space="0" w:color="auto"/>
              <w:right w:val="single" w:sz="8"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10,622.37</w:t>
            </w:r>
          </w:p>
        </w:tc>
      </w:tr>
      <w:tr w:rsidR="000B4630" w:rsidRPr="00D802A1" w:rsidTr="000B4630">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24</w:t>
            </w:r>
          </w:p>
        </w:tc>
        <w:tc>
          <w:tcPr>
            <w:tcW w:w="354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DIANA OKANI</w:t>
            </w:r>
          </w:p>
        </w:tc>
        <w:tc>
          <w:tcPr>
            <w:tcW w:w="360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870.40</w:t>
            </w:r>
          </w:p>
        </w:tc>
        <w:tc>
          <w:tcPr>
            <w:tcW w:w="1350" w:type="dxa"/>
            <w:tcBorders>
              <w:top w:val="nil"/>
              <w:left w:val="nil"/>
              <w:bottom w:val="single" w:sz="4" w:space="0" w:color="auto"/>
              <w:right w:val="single" w:sz="8"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10,444.82</w:t>
            </w:r>
          </w:p>
        </w:tc>
      </w:tr>
      <w:tr w:rsidR="000B4630" w:rsidRPr="00D802A1" w:rsidTr="000B4630">
        <w:trPr>
          <w:trHeight w:val="359"/>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25</w:t>
            </w:r>
          </w:p>
        </w:tc>
        <w:tc>
          <w:tcPr>
            <w:tcW w:w="354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AGNES DANKWA</w:t>
            </w:r>
          </w:p>
        </w:tc>
        <w:tc>
          <w:tcPr>
            <w:tcW w:w="360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HEADMAN LABOURER</w:t>
            </w:r>
          </w:p>
        </w:tc>
        <w:tc>
          <w:tcPr>
            <w:tcW w:w="126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885.20</w:t>
            </w:r>
          </w:p>
        </w:tc>
        <w:tc>
          <w:tcPr>
            <w:tcW w:w="1350" w:type="dxa"/>
            <w:tcBorders>
              <w:top w:val="nil"/>
              <w:left w:val="nil"/>
              <w:bottom w:val="single" w:sz="4" w:space="0" w:color="auto"/>
              <w:right w:val="single" w:sz="8"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10,622.37</w:t>
            </w:r>
          </w:p>
        </w:tc>
      </w:tr>
      <w:tr w:rsidR="000B4630" w:rsidRPr="00D802A1" w:rsidTr="000B4630">
        <w:trPr>
          <w:trHeight w:val="440"/>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b/>
                <w:bCs/>
                <w:color w:val="000000"/>
                <w:sz w:val="24"/>
                <w:szCs w:val="24"/>
              </w:rPr>
            </w:pPr>
          </w:p>
        </w:tc>
        <w:tc>
          <w:tcPr>
            <w:tcW w:w="3540" w:type="dxa"/>
            <w:tcBorders>
              <w:top w:val="nil"/>
              <w:left w:val="nil"/>
              <w:bottom w:val="single" w:sz="8"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b/>
                <w:bCs/>
                <w:color w:val="000000"/>
                <w:sz w:val="24"/>
                <w:szCs w:val="24"/>
              </w:rPr>
            </w:pPr>
            <w:r w:rsidRPr="00D802A1">
              <w:rPr>
                <w:rFonts w:eastAsia="Times New Roman" w:cstheme="minorHAnsi"/>
                <w:b/>
                <w:bCs/>
                <w:color w:val="000000"/>
                <w:sz w:val="24"/>
                <w:szCs w:val="24"/>
              </w:rPr>
              <w:t>TOTAL</w:t>
            </w:r>
          </w:p>
        </w:tc>
        <w:tc>
          <w:tcPr>
            <w:tcW w:w="3600" w:type="dxa"/>
            <w:tcBorders>
              <w:top w:val="nil"/>
              <w:left w:val="nil"/>
              <w:bottom w:val="single" w:sz="8" w:space="0" w:color="auto"/>
              <w:right w:val="single" w:sz="4" w:space="0" w:color="auto"/>
            </w:tcBorders>
            <w:shd w:val="clear" w:color="auto" w:fill="auto"/>
            <w:noWrap/>
            <w:vAlign w:val="bottom"/>
            <w:hideMark/>
          </w:tcPr>
          <w:p w:rsidR="000B4630" w:rsidRPr="00D802A1" w:rsidRDefault="000B4630" w:rsidP="000B4630">
            <w:pPr>
              <w:spacing w:after="0" w:line="240" w:lineRule="auto"/>
              <w:rPr>
                <w:rFonts w:eastAsia="Times New Roman" w:cstheme="min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b/>
                <w:bCs/>
                <w:color w:val="000000"/>
                <w:sz w:val="24"/>
                <w:szCs w:val="24"/>
              </w:rPr>
            </w:pPr>
            <w:r w:rsidRPr="00D802A1">
              <w:rPr>
                <w:rFonts w:eastAsia="Times New Roman" w:cstheme="minorHAnsi"/>
                <w:b/>
                <w:bCs/>
                <w:color w:val="000000"/>
                <w:sz w:val="24"/>
                <w:szCs w:val="24"/>
              </w:rPr>
              <w:t>25</w:t>
            </w:r>
          </w:p>
        </w:tc>
        <w:tc>
          <w:tcPr>
            <w:tcW w:w="990" w:type="dxa"/>
            <w:tcBorders>
              <w:top w:val="nil"/>
              <w:left w:val="nil"/>
              <w:bottom w:val="single" w:sz="8"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b/>
                <w:bCs/>
                <w:color w:val="000000"/>
                <w:sz w:val="24"/>
                <w:szCs w:val="24"/>
              </w:rPr>
            </w:pPr>
          </w:p>
        </w:tc>
        <w:tc>
          <w:tcPr>
            <w:tcW w:w="990" w:type="dxa"/>
            <w:tcBorders>
              <w:top w:val="nil"/>
              <w:left w:val="nil"/>
              <w:bottom w:val="single" w:sz="8" w:space="0" w:color="auto"/>
              <w:right w:val="single" w:sz="4" w:space="0" w:color="auto"/>
            </w:tcBorders>
            <w:shd w:val="clear" w:color="auto" w:fill="auto"/>
            <w:noWrap/>
            <w:vAlign w:val="center"/>
            <w:hideMark/>
          </w:tcPr>
          <w:p w:rsidR="000B4630" w:rsidRPr="00D802A1" w:rsidRDefault="000B4630" w:rsidP="000B4630">
            <w:pPr>
              <w:spacing w:after="0" w:line="240" w:lineRule="auto"/>
              <w:jc w:val="center"/>
              <w:rPr>
                <w:rFonts w:eastAsia="Times New Roman" w:cstheme="min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b/>
                <w:bCs/>
                <w:color w:val="000000"/>
                <w:sz w:val="24"/>
                <w:szCs w:val="24"/>
              </w:rPr>
            </w:pPr>
            <w:r w:rsidRPr="00D802A1">
              <w:rPr>
                <w:rFonts w:eastAsia="Times New Roman" w:cstheme="minorHAnsi"/>
                <w:b/>
                <w:bCs/>
                <w:color w:val="000000"/>
                <w:sz w:val="24"/>
                <w:szCs w:val="24"/>
              </w:rPr>
              <w:t>33,662.33</w:t>
            </w:r>
          </w:p>
        </w:tc>
        <w:tc>
          <w:tcPr>
            <w:tcW w:w="1350" w:type="dxa"/>
            <w:tcBorders>
              <w:top w:val="nil"/>
              <w:left w:val="nil"/>
              <w:bottom w:val="single" w:sz="8" w:space="0" w:color="auto"/>
              <w:right w:val="single" w:sz="8" w:space="0" w:color="auto"/>
            </w:tcBorders>
            <w:shd w:val="clear" w:color="auto" w:fill="auto"/>
            <w:noWrap/>
            <w:vAlign w:val="bottom"/>
            <w:hideMark/>
          </w:tcPr>
          <w:p w:rsidR="000B4630" w:rsidRPr="00D802A1" w:rsidRDefault="000B4630" w:rsidP="000B4630">
            <w:pPr>
              <w:spacing w:after="0" w:line="240" w:lineRule="auto"/>
              <w:jc w:val="right"/>
              <w:rPr>
                <w:rFonts w:eastAsia="Times New Roman" w:cstheme="minorHAnsi"/>
                <w:b/>
                <w:bCs/>
                <w:color w:val="000000"/>
                <w:sz w:val="24"/>
                <w:szCs w:val="24"/>
              </w:rPr>
            </w:pPr>
            <w:r w:rsidRPr="00D802A1">
              <w:rPr>
                <w:rFonts w:eastAsia="Times New Roman" w:cstheme="minorHAnsi"/>
                <w:b/>
                <w:bCs/>
                <w:color w:val="000000"/>
                <w:sz w:val="24"/>
                <w:szCs w:val="24"/>
              </w:rPr>
              <w:t>403,948.00</w:t>
            </w:r>
          </w:p>
        </w:tc>
      </w:tr>
    </w:tbl>
    <w:p w:rsidR="00D802A1" w:rsidRPr="00504974" w:rsidRDefault="000B4630" w:rsidP="00504974">
      <w:pPr>
        <w:tabs>
          <w:tab w:val="left" w:pos="3907"/>
        </w:tabs>
        <w:rPr>
          <w:rFonts w:asciiTheme="majorHAnsi" w:hAnsiTheme="majorHAnsi" w:cstheme="majorHAnsi"/>
          <w:sz w:val="32"/>
          <w:szCs w:val="32"/>
        </w:rPr>
      </w:pPr>
      <w:r>
        <w:rPr>
          <w:rFonts w:asciiTheme="majorHAnsi" w:hAnsiTheme="majorHAnsi" w:cstheme="majorHAnsi"/>
          <w:sz w:val="32"/>
          <w:szCs w:val="32"/>
        </w:rPr>
        <w:tab/>
      </w:r>
    </w:p>
    <w:p w:rsidR="00D802A1" w:rsidRDefault="00D802A1" w:rsidP="00D802A1">
      <w:pPr>
        <w:rPr>
          <w:rFonts w:asciiTheme="majorHAnsi" w:hAnsiTheme="majorHAnsi" w:cstheme="majorHAnsi"/>
          <w:b/>
          <w:bCs/>
          <w:sz w:val="32"/>
          <w:szCs w:val="32"/>
          <w:lang w:val="en-GB" w:eastAsia="en-GB"/>
        </w:rPr>
      </w:pPr>
      <w:bookmarkStart w:id="11" w:name="_Hlk19197750"/>
      <w:r w:rsidRPr="00D802A1">
        <w:rPr>
          <w:rFonts w:asciiTheme="majorHAnsi" w:hAnsiTheme="majorHAnsi" w:cstheme="majorHAnsi"/>
          <w:b/>
          <w:bCs/>
          <w:sz w:val="32"/>
          <w:szCs w:val="32"/>
          <w:lang w:val="en-GB" w:eastAsia="en-GB"/>
        </w:rPr>
        <w:t>DEPARTMENT: AGRICULTURE</w:t>
      </w:r>
    </w:p>
    <w:tbl>
      <w:tblPr>
        <w:tblW w:w="13490" w:type="dxa"/>
        <w:tblLook w:val="04A0" w:firstRow="1" w:lastRow="0" w:firstColumn="1" w:lastColumn="0" w:noHBand="0" w:noVBand="1"/>
      </w:tblPr>
      <w:tblGrid>
        <w:gridCol w:w="500"/>
        <w:gridCol w:w="3540"/>
        <w:gridCol w:w="3600"/>
        <w:gridCol w:w="1260"/>
        <w:gridCol w:w="990"/>
        <w:gridCol w:w="990"/>
        <w:gridCol w:w="1260"/>
        <w:gridCol w:w="1350"/>
      </w:tblGrid>
      <w:tr w:rsidR="00D802A1" w:rsidRPr="00D802A1" w:rsidTr="00504974">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SN</w:t>
            </w:r>
          </w:p>
        </w:tc>
        <w:tc>
          <w:tcPr>
            <w:tcW w:w="354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8" w:space="0" w:color="auto"/>
              <w:left w:val="nil"/>
              <w:bottom w:val="single" w:sz="4" w:space="0" w:color="auto"/>
              <w:right w:val="single" w:sz="4"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8" w:space="0" w:color="auto"/>
              <w:left w:val="nil"/>
              <w:bottom w:val="single" w:sz="4" w:space="0" w:color="auto"/>
              <w:right w:val="single" w:sz="8" w:space="0" w:color="auto"/>
            </w:tcBorders>
            <w:shd w:val="clear" w:color="auto" w:fill="auto"/>
            <w:noWrap/>
            <w:hideMark/>
          </w:tcPr>
          <w:p w:rsidR="00D802A1" w:rsidRPr="00740FAE" w:rsidRDefault="00D802A1" w:rsidP="00BE48F2">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D802A1" w:rsidRPr="00D802A1" w:rsidTr="00504974">
        <w:trPr>
          <w:trHeight w:val="439"/>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354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NARTEY NARH ANTHONY</w:t>
            </w:r>
          </w:p>
        </w:tc>
        <w:tc>
          <w:tcPr>
            <w:tcW w:w="360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DEPUTY DIRECTOR</w:t>
            </w:r>
          </w:p>
        </w:tc>
        <w:tc>
          <w:tcPr>
            <w:tcW w:w="126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22</w:t>
            </w:r>
          </w:p>
        </w:tc>
        <w:tc>
          <w:tcPr>
            <w:tcW w:w="990" w:type="dxa"/>
            <w:tcBorders>
              <w:top w:val="single" w:sz="8" w:space="0" w:color="auto"/>
              <w:left w:val="nil"/>
              <w:bottom w:val="single" w:sz="4" w:space="0" w:color="auto"/>
              <w:right w:val="single" w:sz="4" w:space="0" w:color="auto"/>
            </w:tcBorders>
            <w:shd w:val="clear" w:color="auto" w:fill="auto"/>
            <w:noWrap/>
            <w:vAlign w:val="center"/>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4,618.42</w:t>
            </w:r>
          </w:p>
        </w:tc>
        <w:tc>
          <w:tcPr>
            <w:tcW w:w="1350" w:type="dxa"/>
            <w:tcBorders>
              <w:top w:val="single" w:sz="8" w:space="0" w:color="auto"/>
              <w:left w:val="nil"/>
              <w:bottom w:val="single" w:sz="4" w:space="0" w:color="auto"/>
              <w:right w:val="single" w:sz="8" w:space="0" w:color="auto"/>
            </w:tcBorders>
            <w:shd w:val="clear" w:color="auto" w:fill="auto"/>
            <w:noWrap/>
            <w:vAlign w:val="bottom"/>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55,421.08</w:t>
            </w:r>
          </w:p>
        </w:tc>
      </w:tr>
      <w:tr w:rsidR="00D802A1" w:rsidRPr="00D802A1" w:rsidTr="00504974">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ASAFO SETH YAO</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SENIOR AGRIC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2,738.70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32,864.38</w:t>
            </w:r>
          </w:p>
        </w:tc>
      </w:tr>
      <w:tr w:rsidR="00D802A1" w:rsidRPr="00D802A1" w:rsidTr="00504974">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JOHNSON ATTAKUMAH CUDJOE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AGRIC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2,785.26</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33,423.07</w:t>
            </w:r>
          </w:p>
        </w:tc>
      </w:tr>
      <w:tr w:rsidR="00D802A1" w:rsidRPr="00D802A1" w:rsidTr="00504974">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4</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ANSAH ABEDI FELIX</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ASSIST. AGRIC.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2,126.82</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25,521.79</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5</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RUKAYATU ABDUL-SAMED</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ANIMAL PRODUCTION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1,954.90</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23,458.83</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6</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MOSES BENYOLE DONKOR</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ANIMAL PRODUCTION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1,890.09</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22,681.11</w:t>
            </w:r>
          </w:p>
        </w:tc>
      </w:tr>
      <w:tr w:rsidR="00D802A1" w:rsidRPr="00D802A1" w:rsidTr="00504974">
        <w:trPr>
          <w:trHeight w:val="44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CHARLES E.O. MARTISON</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CHIEF TECHNICAL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3,241.56</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38,898.68</w:t>
            </w:r>
          </w:p>
        </w:tc>
      </w:tr>
      <w:tr w:rsidR="00D802A1" w:rsidRPr="00D802A1" w:rsidTr="00504974">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8</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GYASI ADDO JAMES</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CHIEF TECHNICAL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3,241.56</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38,898.68</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9</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WILSON E. KPLORLAH</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SNR. TECHNICAL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2,560.12</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30,721.44</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10</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OFORI ADDO NICHOLAS</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TECHNICAL OFFICER II</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1,467.81</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17,613.68</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11</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FELIX  KORBLA FIANU</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TECHNICAL OFFICER I</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1,543.94</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18,527.34</w:t>
            </w:r>
          </w:p>
        </w:tc>
      </w:tr>
      <w:tr w:rsidR="00504974" w:rsidRPr="00D802A1" w:rsidTr="00504974">
        <w:trPr>
          <w:trHeight w:val="440"/>
        </w:trPr>
        <w:tc>
          <w:tcPr>
            <w:tcW w:w="500" w:type="dxa"/>
            <w:tcBorders>
              <w:top w:val="single" w:sz="4" w:space="0" w:color="auto"/>
              <w:left w:val="single" w:sz="8" w:space="0" w:color="auto"/>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lastRenderedPageBreak/>
              <w:t>SN</w:t>
            </w:r>
          </w:p>
        </w:tc>
        <w:tc>
          <w:tcPr>
            <w:tcW w:w="354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360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9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99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260" w:type="dxa"/>
            <w:tcBorders>
              <w:top w:val="single" w:sz="4" w:space="0" w:color="auto"/>
              <w:left w:val="nil"/>
              <w:bottom w:val="single" w:sz="4" w:space="0" w:color="auto"/>
              <w:right w:val="single" w:sz="4"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350" w:type="dxa"/>
            <w:tcBorders>
              <w:top w:val="single" w:sz="4" w:space="0" w:color="auto"/>
              <w:left w:val="nil"/>
              <w:bottom w:val="single" w:sz="4" w:space="0" w:color="auto"/>
              <w:right w:val="single" w:sz="8" w:space="0" w:color="auto"/>
            </w:tcBorders>
            <w:shd w:val="clear" w:color="auto" w:fill="auto"/>
            <w:noWrap/>
          </w:tcPr>
          <w:p w:rsidR="00504974" w:rsidRPr="00740FAE" w:rsidRDefault="00504974" w:rsidP="00504974">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504974" w:rsidRPr="00D802A1" w:rsidTr="00504974">
        <w:trPr>
          <w:trHeight w:val="377"/>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12</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OSEI ISAAC BOAKYE</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PRINCIPAL TECH. ASSISTANT</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1,651.64</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19,819.68</w:t>
            </w:r>
          </w:p>
        </w:tc>
      </w:tr>
      <w:tr w:rsidR="00504974" w:rsidRPr="00D802A1" w:rsidTr="00504974">
        <w:trPr>
          <w:trHeight w:val="35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ERIC ODOOM</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TECHNICAL OFFICER II</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1,349.16</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16,189.95</w:t>
            </w:r>
          </w:p>
        </w:tc>
      </w:tr>
      <w:tr w:rsidR="00504974"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14</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GEORGINA SAKYI</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SNR EXTENSION OFFICER</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2,091.26</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25,095.17</w:t>
            </w:r>
          </w:p>
        </w:tc>
      </w:tr>
      <w:tr w:rsidR="00504974" w:rsidRPr="00D802A1" w:rsidTr="00504974">
        <w:trPr>
          <w:trHeight w:val="35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DONKOR MERCY</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SNR. TECHNICAL ASSISTANT</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1,570.19</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18,842.30</w:t>
            </w:r>
          </w:p>
        </w:tc>
      </w:tr>
      <w:tr w:rsidR="00504974" w:rsidRPr="00D802A1" w:rsidTr="00504974">
        <w:trPr>
          <w:trHeight w:val="30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16</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JOSEPH BENTIL</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YARD FOREMAN</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11</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1,988.14</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23,857.63</w:t>
            </w:r>
          </w:p>
        </w:tc>
      </w:tr>
      <w:tr w:rsidR="00504974" w:rsidRPr="00D802A1" w:rsidTr="00504974">
        <w:trPr>
          <w:trHeight w:val="404"/>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17</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DUAL MATILDA</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PRINCIPAL TECH. ASSISTANT</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1,651.64</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19,819.68</w:t>
            </w:r>
          </w:p>
        </w:tc>
      </w:tr>
      <w:tr w:rsidR="00504974"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18</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EMMANUEL KORBLI</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TECHNICAL ASSISTANT</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1,304.43</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15,653.21</w:t>
            </w:r>
          </w:p>
        </w:tc>
      </w:tr>
      <w:tr w:rsidR="00504974"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19</w:t>
            </w:r>
          </w:p>
        </w:tc>
        <w:tc>
          <w:tcPr>
            <w:tcW w:w="354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ALBERT ABABILA</w:t>
            </w:r>
          </w:p>
        </w:tc>
        <w:tc>
          <w:tcPr>
            <w:tcW w:w="360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WATCHMAN NIGHT</w:t>
            </w:r>
          </w:p>
        </w:tc>
        <w:tc>
          <w:tcPr>
            <w:tcW w:w="126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931.11</w:t>
            </w:r>
          </w:p>
        </w:tc>
        <w:tc>
          <w:tcPr>
            <w:tcW w:w="1350" w:type="dxa"/>
            <w:tcBorders>
              <w:top w:val="nil"/>
              <w:left w:val="nil"/>
              <w:bottom w:val="single" w:sz="4"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color w:val="000000"/>
                <w:sz w:val="24"/>
                <w:szCs w:val="24"/>
              </w:rPr>
            </w:pPr>
            <w:r w:rsidRPr="00D802A1">
              <w:rPr>
                <w:rFonts w:asciiTheme="majorHAnsi" w:eastAsia="Times New Roman" w:hAnsiTheme="majorHAnsi" w:cstheme="majorHAnsi"/>
                <w:color w:val="000000"/>
                <w:sz w:val="24"/>
                <w:szCs w:val="24"/>
              </w:rPr>
              <w:t>11,173.38</w:t>
            </w:r>
          </w:p>
        </w:tc>
      </w:tr>
      <w:tr w:rsidR="00504974" w:rsidRPr="00D802A1" w:rsidTr="00504974">
        <w:trPr>
          <w:trHeight w:val="431"/>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b/>
                <w:bCs/>
                <w:color w:val="000000"/>
                <w:sz w:val="24"/>
                <w:szCs w:val="24"/>
              </w:rPr>
            </w:pPr>
            <w:r w:rsidRPr="00D802A1">
              <w:rPr>
                <w:rFonts w:asciiTheme="majorHAnsi" w:eastAsia="Times New Roman" w:hAnsiTheme="majorHAnsi" w:cstheme="majorHAnsi"/>
                <w:b/>
                <w:bCs/>
                <w:color w:val="000000"/>
                <w:sz w:val="24"/>
                <w:szCs w:val="24"/>
              </w:rPr>
              <w:t> </w:t>
            </w:r>
          </w:p>
        </w:tc>
        <w:tc>
          <w:tcPr>
            <w:tcW w:w="3540" w:type="dxa"/>
            <w:tcBorders>
              <w:top w:val="nil"/>
              <w:left w:val="nil"/>
              <w:bottom w:val="single" w:sz="8"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b/>
                <w:bCs/>
                <w:color w:val="000000"/>
                <w:sz w:val="24"/>
                <w:szCs w:val="24"/>
              </w:rPr>
            </w:pPr>
            <w:r w:rsidRPr="00D802A1">
              <w:rPr>
                <w:rFonts w:asciiTheme="majorHAnsi" w:eastAsia="Times New Roman" w:hAnsiTheme="majorHAnsi" w:cstheme="majorHAnsi"/>
                <w:b/>
                <w:bCs/>
                <w:color w:val="000000"/>
                <w:sz w:val="24"/>
                <w:szCs w:val="24"/>
              </w:rPr>
              <w:t>TOTAL</w:t>
            </w:r>
          </w:p>
        </w:tc>
        <w:tc>
          <w:tcPr>
            <w:tcW w:w="3600" w:type="dxa"/>
            <w:tcBorders>
              <w:top w:val="nil"/>
              <w:left w:val="nil"/>
              <w:bottom w:val="single" w:sz="8" w:space="0" w:color="auto"/>
              <w:right w:val="single" w:sz="4" w:space="0" w:color="auto"/>
            </w:tcBorders>
            <w:shd w:val="clear" w:color="auto" w:fill="auto"/>
            <w:noWrap/>
            <w:vAlign w:val="bottom"/>
            <w:hideMark/>
          </w:tcPr>
          <w:p w:rsidR="00504974" w:rsidRPr="00D802A1" w:rsidRDefault="00504974" w:rsidP="00504974">
            <w:pPr>
              <w:spacing w:after="0" w:line="240" w:lineRule="auto"/>
              <w:rPr>
                <w:rFonts w:asciiTheme="majorHAnsi" w:eastAsia="Times New Roman" w:hAnsiTheme="majorHAnsi" w:cstheme="maj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b/>
                <w:bCs/>
                <w:color w:val="000000"/>
                <w:sz w:val="24"/>
                <w:szCs w:val="24"/>
              </w:rPr>
            </w:pPr>
            <w:r w:rsidRPr="00D802A1">
              <w:rPr>
                <w:rFonts w:asciiTheme="majorHAnsi" w:eastAsia="Times New Roman" w:hAnsiTheme="majorHAnsi" w:cstheme="majorHAnsi"/>
                <w:b/>
                <w:bCs/>
                <w:color w:val="000000"/>
                <w:sz w:val="24"/>
                <w:szCs w:val="24"/>
              </w:rPr>
              <w:t>19</w:t>
            </w:r>
          </w:p>
        </w:tc>
        <w:tc>
          <w:tcPr>
            <w:tcW w:w="990" w:type="dxa"/>
            <w:tcBorders>
              <w:top w:val="nil"/>
              <w:left w:val="nil"/>
              <w:bottom w:val="single" w:sz="8"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b/>
                <w:bCs/>
                <w:color w:val="000000"/>
                <w:sz w:val="24"/>
                <w:szCs w:val="24"/>
              </w:rPr>
            </w:pPr>
          </w:p>
        </w:tc>
        <w:tc>
          <w:tcPr>
            <w:tcW w:w="990" w:type="dxa"/>
            <w:tcBorders>
              <w:top w:val="nil"/>
              <w:left w:val="nil"/>
              <w:bottom w:val="single" w:sz="8" w:space="0" w:color="auto"/>
              <w:right w:val="single" w:sz="4" w:space="0" w:color="auto"/>
            </w:tcBorders>
            <w:shd w:val="clear" w:color="auto" w:fill="auto"/>
            <w:noWrap/>
            <w:vAlign w:val="center"/>
            <w:hideMark/>
          </w:tcPr>
          <w:p w:rsidR="00504974" w:rsidRPr="00D802A1" w:rsidRDefault="00504974" w:rsidP="00504974">
            <w:pPr>
              <w:spacing w:after="0" w:line="240" w:lineRule="auto"/>
              <w:jc w:val="center"/>
              <w:rPr>
                <w:rFonts w:asciiTheme="majorHAnsi" w:eastAsia="Times New Roman" w:hAnsiTheme="majorHAnsi" w:cstheme="maj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b/>
                <w:bCs/>
                <w:color w:val="000000"/>
                <w:sz w:val="24"/>
                <w:szCs w:val="24"/>
              </w:rPr>
            </w:pPr>
            <w:r w:rsidRPr="00D802A1">
              <w:rPr>
                <w:rFonts w:asciiTheme="majorHAnsi" w:eastAsia="Times New Roman" w:hAnsiTheme="majorHAnsi" w:cstheme="majorHAnsi"/>
                <w:b/>
                <w:bCs/>
                <w:color w:val="000000"/>
                <w:sz w:val="24"/>
                <w:szCs w:val="24"/>
              </w:rPr>
              <w:t>40,706.76</w:t>
            </w:r>
          </w:p>
        </w:tc>
        <w:tc>
          <w:tcPr>
            <w:tcW w:w="1350" w:type="dxa"/>
            <w:tcBorders>
              <w:top w:val="nil"/>
              <w:left w:val="nil"/>
              <w:bottom w:val="single" w:sz="8" w:space="0" w:color="auto"/>
              <w:right w:val="single" w:sz="8" w:space="0" w:color="auto"/>
            </w:tcBorders>
            <w:shd w:val="clear" w:color="auto" w:fill="auto"/>
            <w:noWrap/>
            <w:vAlign w:val="bottom"/>
            <w:hideMark/>
          </w:tcPr>
          <w:p w:rsidR="00504974" w:rsidRPr="00D802A1" w:rsidRDefault="00504974" w:rsidP="00504974">
            <w:pPr>
              <w:spacing w:after="0" w:line="240" w:lineRule="auto"/>
              <w:jc w:val="right"/>
              <w:rPr>
                <w:rFonts w:asciiTheme="majorHAnsi" w:eastAsia="Times New Roman" w:hAnsiTheme="majorHAnsi" w:cstheme="majorHAnsi"/>
                <w:b/>
                <w:bCs/>
                <w:color w:val="000000"/>
                <w:sz w:val="24"/>
                <w:szCs w:val="24"/>
              </w:rPr>
            </w:pPr>
            <w:r w:rsidRPr="00D802A1">
              <w:rPr>
                <w:rFonts w:asciiTheme="majorHAnsi" w:eastAsia="Times New Roman" w:hAnsiTheme="majorHAnsi" w:cstheme="majorHAnsi"/>
                <w:b/>
                <w:bCs/>
                <w:color w:val="000000"/>
                <w:sz w:val="24"/>
                <w:szCs w:val="24"/>
              </w:rPr>
              <w:t>488,481.09</w:t>
            </w:r>
          </w:p>
        </w:tc>
      </w:tr>
      <w:bookmarkEnd w:id="11"/>
    </w:tbl>
    <w:p w:rsidR="00DE516D" w:rsidRDefault="00DE516D" w:rsidP="00D802A1">
      <w:pPr>
        <w:rPr>
          <w:rFonts w:asciiTheme="majorHAnsi" w:hAnsiTheme="majorHAnsi" w:cstheme="majorHAnsi"/>
          <w:sz w:val="32"/>
          <w:szCs w:val="32"/>
        </w:rPr>
      </w:pPr>
    </w:p>
    <w:p w:rsidR="00D802A1" w:rsidRDefault="00D802A1" w:rsidP="00D802A1">
      <w:pPr>
        <w:rPr>
          <w:rFonts w:asciiTheme="majorHAnsi" w:hAnsiTheme="majorHAnsi" w:cstheme="majorHAnsi"/>
          <w:b/>
          <w:bCs/>
          <w:sz w:val="32"/>
          <w:szCs w:val="32"/>
          <w:lang w:val="en-GB" w:eastAsia="en-GB"/>
        </w:rPr>
      </w:pPr>
      <w:r w:rsidRPr="00D802A1">
        <w:rPr>
          <w:rFonts w:asciiTheme="majorHAnsi" w:hAnsiTheme="majorHAnsi" w:cstheme="majorHAnsi"/>
          <w:b/>
          <w:bCs/>
          <w:sz w:val="32"/>
          <w:szCs w:val="32"/>
          <w:lang w:val="en-GB" w:eastAsia="en-GB"/>
        </w:rPr>
        <w:t>DEPARTMENT: WORKS</w:t>
      </w:r>
    </w:p>
    <w:tbl>
      <w:tblPr>
        <w:tblW w:w="13490" w:type="dxa"/>
        <w:tblLook w:val="04A0" w:firstRow="1" w:lastRow="0" w:firstColumn="1" w:lastColumn="0" w:noHBand="0" w:noVBand="1"/>
      </w:tblPr>
      <w:tblGrid>
        <w:gridCol w:w="500"/>
        <w:gridCol w:w="3540"/>
        <w:gridCol w:w="3600"/>
        <w:gridCol w:w="1260"/>
        <w:gridCol w:w="990"/>
        <w:gridCol w:w="990"/>
        <w:gridCol w:w="1260"/>
        <w:gridCol w:w="1350"/>
      </w:tblGrid>
      <w:tr w:rsidR="00D802A1" w:rsidRPr="00D802A1" w:rsidTr="00504974">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SN</w:t>
            </w:r>
          </w:p>
        </w:tc>
        <w:tc>
          <w:tcPr>
            <w:tcW w:w="354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NAME</w:t>
            </w:r>
          </w:p>
        </w:tc>
        <w:tc>
          <w:tcPr>
            <w:tcW w:w="360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NUMBER AT POST</w:t>
            </w:r>
          </w:p>
        </w:tc>
        <w:tc>
          <w:tcPr>
            <w:tcW w:w="99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SSSS LEVEL</w:t>
            </w:r>
          </w:p>
        </w:tc>
        <w:tc>
          <w:tcPr>
            <w:tcW w:w="99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SSSS STEP</w:t>
            </w:r>
          </w:p>
        </w:tc>
        <w:tc>
          <w:tcPr>
            <w:tcW w:w="1260" w:type="dxa"/>
            <w:tcBorders>
              <w:top w:val="single" w:sz="8" w:space="0" w:color="auto"/>
              <w:left w:val="nil"/>
              <w:bottom w:val="single" w:sz="4" w:space="0" w:color="auto"/>
              <w:right w:val="single" w:sz="4"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MONTHLY SALARY</w:t>
            </w:r>
          </w:p>
        </w:tc>
        <w:tc>
          <w:tcPr>
            <w:tcW w:w="1350" w:type="dxa"/>
            <w:tcBorders>
              <w:top w:val="single" w:sz="8" w:space="0" w:color="auto"/>
              <w:left w:val="nil"/>
              <w:bottom w:val="single" w:sz="4" w:space="0" w:color="auto"/>
              <w:right w:val="single" w:sz="8" w:space="0" w:color="auto"/>
            </w:tcBorders>
            <w:shd w:val="clear" w:color="auto" w:fill="auto"/>
            <w:noWrap/>
            <w:hideMark/>
          </w:tcPr>
          <w:p w:rsidR="00D802A1" w:rsidRPr="00DE516D" w:rsidRDefault="00D802A1"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ANNUAL SALARY</w:t>
            </w:r>
          </w:p>
        </w:tc>
      </w:tr>
      <w:tr w:rsidR="00D802A1" w:rsidRPr="00D802A1" w:rsidTr="00504974">
        <w:trPr>
          <w:trHeight w:val="458"/>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THOMAS ANWUMANYI</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QUANTITY SURVEYOR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18</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2,692.92</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32,315.02</w:t>
            </w:r>
          </w:p>
        </w:tc>
      </w:tr>
      <w:tr w:rsidR="00D802A1" w:rsidRPr="00D802A1" w:rsidTr="00504974">
        <w:trPr>
          <w:trHeight w:val="43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RICHARD SOSSAH</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ASSISTANT QUANTITY SURVEYOR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2,433.87</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29,206.44</w:t>
            </w:r>
          </w:p>
        </w:tc>
      </w:tr>
      <w:tr w:rsidR="00D802A1" w:rsidRPr="00D802A1" w:rsidTr="00504974">
        <w:trPr>
          <w:trHeight w:val="440"/>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3</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STEPHEN BOAKYE</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SENIOR TECHNICAL OFFICER</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16</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2,353.18</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28,238.19</w:t>
            </w:r>
          </w:p>
        </w:tc>
      </w:tr>
      <w:tr w:rsidR="00D802A1" w:rsidRPr="00D802A1" w:rsidTr="00504974">
        <w:trPr>
          <w:trHeight w:val="449"/>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802A1" w:rsidRPr="00D802A1" w:rsidRDefault="00D802A1" w:rsidP="00D802A1">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4</w:t>
            </w:r>
          </w:p>
        </w:tc>
        <w:tc>
          <w:tcPr>
            <w:tcW w:w="354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ALFRED GYEBI</w:t>
            </w:r>
          </w:p>
        </w:tc>
        <w:tc>
          <w:tcPr>
            <w:tcW w:w="360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color w:val="000000"/>
                <w:sz w:val="24"/>
                <w:szCs w:val="24"/>
              </w:rPr>
            </w:pPr>
            <w:r w:rsidRPr="00D802A1">
              <w:rPr>
                <w:rFonts w:eastAsia="Times New Roman" w:cstheme="minorHAnsi"/>
                <w:color w:val="000000"/>
                <w:sz w:val="24"/>
                <w:szCs w:val="24"/>
              </w:rPr>
              <w:t>JUNIOR FOREMAN</w:t>
            </w:r>
          </w:p>
        </w:tc>
        <w:tc>
          <w:tcPr>
            <w:tcW w:w="126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color w:val="000000"/>
                <w:sz w:val="24"/>
                <w:szCs w:val="24"/>
              </w:rPr>
            </w:pPr>
            <w:r w:rsidRPr="00D802A1">
              <w:rPr>
                <w:rFonts w:eastAsia="Times New Roman" w:cstheme="minorHAnsi"/>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1,492.76</w:t>
            </w:r>
          </w:p>
        </w:tc>
        <w:tc>
          <w:tcPr>
            <w:tcW w:w="1350" w:type="dxa"/>
            <w:tcBorders>
              <w:top w:val="nil"/>
              <w:left w:val="nil"/>
              <w:bottom w:val="single" w:sz="4"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color w:val="000000"/>
                <w:sz w:val="24"/>
                <w:szCs w:val="24"/>
              </w:rPr>
            </w:pPr>
            <w:r w:rsidRPr="00D802A1">
              <w:rPr>
                <w:rFonts w:eastAsia="Times New Roman" w:cstheme="minorHAnsi"/>
                <w:color w:val="000000"/>
                <w:sz w:val="24"/>
                <w:szCs w:val="24"/>
              </w:rPr>
              <w:t>17,913.12</w:t>
            </w:r>
          </w:p>
        </w:tc>
      </w:tr>
      <w:tr w:rsidR="00D802A1" w:rsidRPr="00D802A1" w:rsidTr="00504974">
        <w:trPr>
          <w:trHeight w:val="431"/>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D802A1" w:rsidRPr="00D802A1" w:rsidRDefault="00D802A1" w:rsidP="00D802A1">
            <w:pPr>
              <w:spacing w:after="0" w:line="240" w:lineRule="auto"/>
              <w:rPr>
                <w:rFonts w:eastAsia="Times New Roman" w:cstheme="minorHAnsi"/>
                <w:b/>
                <w:bCs/>
                <w:color w:val="000000"/>
                <w:sz w:val="24"/>
                <w:szCs w:val="24"/>
              </w:rPr>
            </w:pPr>
            <w:r w:rsidRPr="00D802A1">
              <w:rPr>
                <w:rFonts w:eastAsia="Times New Roman" w:cstheme="minorHAnsi"/>
                <w:b/>
                <w:bCs/>
                <w:color w:val="000000"/>
                <w:sz w:val="24"/>
                <w:szCs w:val="24"/>
              </w:rPr>
              <w:t> </w:t>
            </w:r>
          </w:p>
        </w:tc>
        <w:tc>
          <w:tcPr>
            <w:tcW w:w="3540" w:type="dxa"/>
            <w:tcBorders>
              <w:top w:val="nil"/>
              <w:left w:val="nil"/>
              <w:bottom w:val="single" w:sz="8"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b/>
                <w:bCs/>
                <w:color w:val="000000"/>
                <w:sz w:val="24"/>
                <w:szCs w:val="24"/>
              </w:rPr>
            </w:pPr>
            <w:r w:rsidRPr="00D802A1">
              <w:rPr>
                <w:rFonts w:eastAsia="Times New Roman" w:cstheme="minorHAnsi"/>
                <w:b/>
                <w:bCs/>
                <w:color w:val="000000"/>
                <w:sz w:val="24"/>
                <w:szCs w:val="24"/>
              </w:rPr>
              <w:t>TOTAL</w:t>
            </w:r>
          </w:p>
        </w:tc>
        <w:tc>
          <w:tcPr>
            <w:tcW w:w="3600" w:type="dxa"/>
            <w:tcBorders>
              <w:top w:val="nil"/>
              <w:left w:val="nil"/>
              <w:bottom w:val="single" w:sz="8" w:space="0" w:color="auto"/>
              <w:right w:val="single" w:sz="4" w:space="0" w:color="auto"/>
            </w:tcBorders>
            <w:shd w:val="clear" w:color="auto" w:fill="auto"/>
            <w:noWrap/>
            <w:vAlign w:val="bottom"/>
            <w:hideMark/>
          </w:tcPr>
          <w:p w:rsidR="00D802A1" w:rsidRPr="00D802A1" w:rsidRDefault="00D802A1" w:rsidP="00504974">
            <w:pPr>
              <w:spacing w:after="0" w:line="240" w:lineRule="auto"/>
              <w:rPr>
                <w:rFonts w:eastAsia="Times New Roman" w:cstheme="min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b/>
                <w:bCs/>
                <w:color w:val="000000"/>
                <w:sz w:val="24"/>
                <w:szCs w:val="24"/>
              </w:rPr>
            </w:pPr>
            <w:r w:rsidRPr="00D802A1">
              <w:rPr>
                <w:rFonts w:eastAsia="Times New Roman" w:cstheme="minorHAnsi"/>
                <w:b/>
                <w:bCs/>
                <w:color w:val="000000"/>
                <w:sz w:val="24"/>
                <w:szCs w:val="24"/>
              </w:rPr>
              <w:t>4</w:t>
            </w:r>
          </w:p>
        </w:tc>
        <w:tc>
          <w:tcPr>
            <w:tcW w:w="990" w:type="dxa"/>
            <w:tcBorders>
              <w:top w:val="nil"/>
              <w:left w:val="nil"/>
              <w:bottom w:val="single" w:sz="8"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b/>
                <w:bCs/>
                <w:color w:val="000000"/>
                <w:sz w:val="24"/>
                <w:szCs w:val="24"/>
              </w:rPr>
            </w:pPr>
          </w:p>
        </w:tc>
        <w:tc>
          <w:tcPr>
            <w:tcW w:w="990" w:type="dxa"/>
            <w:tcBorders>
              <w:top w:val="nil"/>
              <w:left w:val="nil"/>
              <w:bottom w:val="single" w:sz="8" w:space="0" w:color="auto"/>
              <w:right w:val="single" w:sz="4" w:space="0" w:color="auto"/>
            </w:tcBorders>
            <w:shd w:val="clear" w:color="auto" w:fill="auto"/>
            <w:noWrap/>
            <w:vAlign w:val="center"/>
            <w:hideMark/>
          </w:tcPr>
          <w:p w:rsidR="00D802A1" w:rsidRPr="00D802A1" w:rsidRDefault="00D802A1" w:rsidP="00504974">
            <w:pPr>
              <w:spacing w:after="0" w:line="240" w:lineRule="auto"/>
              <w:jc w:val="center"/>
              <w:rPr>
                <w:rFonts w:eastAsia="Times New Roman" w:cstheme="minorHAnsi"/>
                <w:b/>
                <w:bCs/>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b/>
                <w:bCs/>
                <w:color w:val="000000"/>
                <w:sz w:val="24"/>
                <w:szCs w:val="24"/>
              </w:rPr>
            </w:pPr>
            <w:r w:rsidRPr="00D802A1">
              <w:rPr>
                <w:rFonts w:eastAsia="Times New Roman" w:cstheme="minorHAnsi"/>
                <w:b/>
                <w:bCs/>
                <w:color w:val="000000"/>
                <w:sz w:val="24"/>
                <w:szCs w:val="24"/>
              </w:rPr>
              <w:t>8,972.73</w:t>
            </w:r>
          </w:p>
        </w:tc>
        <w:tc>
          <w:tcPr>
            <w:tcW w:w="1350" w:type="dxa"/>
            <w:tcBorders>
              <w:top w:val="nil"/>
              <w:left w:val="nil"/>
              <w:bottom w:val="single" w:sz="8" w:space="0" w:color="auto"/>
              <w:right w:val="single" w:sz="8" w:space="0" w:color="auto"/>
            </w:tcBorders>
            <w:shd w:val="clear" w:color="auto" w:fill="auto"/>
            <w:noWrap/>
            <w:vAlign w:val="bottom"/>
            <w:hideMark/>
          </w:tcPr>
          <w:p w:rsidR="00D802A1" w:rsidRPr="00D802A1" w:rsidRDefault="00D802A1" w:rsidP="00504974">
            <w:pPr>
              <w:spacing w:after="0" w:line="240" w:lineRule="auto"/>
              <w:jc w:val="right"/>
              <w:rPr>
                <w:rFonts w:eastAsia="Times New Roman" w:cstheme="minorHAnsi"/>
                <w:b/>
                <w:bCs/>
                <w:color w:val="000000"/>
                <w:sz w:val="24"/>
                <w:szCs w:val="24"/>
              </w:rPr>
            </w:pPr>
            <w:r w:rsidRPr="00D802A1">
              <w:rPr>
                <w:rFonts w:eastAsia="Times New Roman" w:cstheme="minorHAnsi"/>
                <w:b/>
                <w:bCs/>
                <w:color w:val="000000"/>
                <w:sz w:val="24"/>
                <w:szCs w:val="24"/>
              </w:rPr>
              <w:t>107,672.76</w:t>
            </w:r>
          </w:p>
        </w:tc>
      </w:tr>
    </w:tbl>
    <w:p w:rsidR="00D802A1" w:rsidRPr="00D802A1" w:rsidRDefault="00D802A1" w:rsidP="00D802A1">
      <w:pPr>
        <w:rPr>
          <w:rFonts w:asciiTheme="majorHAnsi" w:hAnsiTheme="majorHAnsi" w:cstheme="majorHAnsi"/>
          <w:b/>
          <w:bCs/>
          <w:sz w:val="32"/>
          <w:szCs w:val="32"/>
          <w:lang w:val="en-GB" w:eastAsia="en-GB"/>
        </w:rPr>
      </w:pPr>
    </w:p>
    <w:p w:rsidR="00504974" w:rsidRDefault="00504974" w:rsidP="00D802A1">
      <w:pPr>
        <w:rPr>
          <w:rFonts w:asciiTheme="majorHAnsi" w:hAnsiTheme="majorHAnsi" w:cstheme="majorHAnsi"/>
          <w:b/>
          <w:bCs/>
          <w:sz w:val="32"/>
          <w:szCs w:val="32"/>
          <w:lang w:val="en-GB" w:eastAsia="en-GB"/>
        </w:rPr>
      </w:pPr>
    </w:p>
    <w:p w:rsidR="00D802A1" w:rsidRDefault="00D802A1" w:rsidP="00D802A1">
      <w:pPr>
        <w:rPr>
          <w:rFonts w:asciiTheme="majorHAnsi" w:hAnsiTheme="majorHAnsi" w:cstheme="majorHAnsi"/>
          <w:b/>
          <w:bCs/>
          <w:sz w:val="32"/>
          <w:szCs w:val="32"/>
          <w:lang w:val="en-GB" w:eastAsia="en-GB"/>
        </w:rPr>
      </w:pPr>
      <w:r w:rsidRPr="00D802A1">
        <w:rPr>
          <w:rFonts w:asciiTheme="majorHAnsi" w:hAnsiTheme="majorHAnsi" w:cstheme="majorHAnsi"/>
          <w:b/>
          <w:bCs/>
          <w:sz w:val="32"/>
          <w:szCs w:val="32"/>
          <w:lang w:val="en-GB" w:eastAsia="en-GB"/>
        </w:rPr>
        <w:lastRenderedPageBreak/>
        <w:t>DEPARTMENT: PHYSICAL PLANNING</w:t>
      </w:r>
    </w:p>
    <w:tbl>
      <w:tblPr>
        <w:tblW w:w="13580" w:type="dxa"/>
        <w:tblLook w:val="04A0" w:firstRow="1" w:lastRow="0" w:firstColumn="1" w:lastColumn="0" w:noHBand="0" w:noVBand="1"/>
      </w:tblPr>
      <w:tblGrid>
        <w:gridCol w:w="500"/>
        <w:gridCol w:w="3450"/>
        <w:gridCol w:w="3960"/>
        <w:gridCol w:w="1170"/>
        <w:gridCol w:w="900"/>
        <w:gridCol w:w="900"/>
        <w:gridCol w:w="1243"/>
        <w:gridCol w:w="1457"/>
      </w:tblGrid>
      <w:tr w:rsidR="00DE516D" w:rsidRPr="00DE516D" w:rsidTr="00006229">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SN</w:t>
            </w:r>
          </w:p>
        </w:tc>
        <w:tc>
          <w:tcPr>
            <w:tcW w:w="3450"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NAME</w:t>
            </w:r>
          </w:p>
        </w:tc>
        <w:tc>
          <w:tcPr>
            <w:tcW w:w="3960"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GRADE</w:t>
            </w:r>
          </w:p>
        </w:tc>
        <w:tc>
          <w:tcPr>
            <w:tcW w:w="1170"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NUMBER AT POST</w:t>
            </w:r>
          </w:p>
        </w:tc>
        <w:tc>
          <w:tcPr>
            <w:tcW w:w="900"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SSSS LEVEL</w:t>
            </w:r>
          </w:p>
        </w:tc>
        <w:tc>
          <w:tcPr>
            <w:tcW w:w="900"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SSSS STEP</w:t>
            </w:r>
          </w:p>
        </w:tc>
        <w:tc>
          <w:tcPr>
            <w:tcW w:w="1243" w:type="dxa"/>
            <w:tcBorders>
              <w:top w:val="single" w:sz="8" w:space="0" w:color="auto"/>
              <w:left w:val="nil"/>
              <w:bottom w:val="single" w:sz="4" w:space="0" w:color="auto"/>
              <w:right w:val="single" w:sz="4"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MONTHLY SALARY</w:t>
            </w:r>
          </w:p>
        </w:tc>
        <w:tc>
          <w:tcPr>
            <w:tcW w:w="1457" w:type="dxa"/>
            <w:tcBorders>
              <w:top w:val="single" w:sz="8" w:space="0" w:color="auto"/>
              <w:left w:val="nil"/>
              <w:bottom w:val="single" w:sz="4" w:space="0" w:color="auto"/>
              <w:right w:val="single" w:sz="8" w:space="0" w:color="auto"/>
            </w:tcBorders>
            <w:shd w:val="clear" w:color="auto" w:fill="auto"/>
            <w:noWrap/>
            <w:hideMark/>
          </w:tcPr>
          <w:p w:rsidR="00DE516D" w:rsidRPr="00DE516D" w:rsidRDefault="00DE516D" w:rsidP="00BE48F2">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ANNUAL SALARY</w:t>
            </w:r>
          </w:p>
        </w:tc>
      </w:tr>
      <w:tr w:rsidR="00DE516D" w:rsidRPr="00DE516D" w:rsidTr="00006229">
        <w:trPr>
          <w:trHeight w:val="322"/>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E516D" w:rsidRPr="00DE516D" w:rsidRDefault="00DE516D" w:rsidP="004005B3">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1</w:t>
            </w:r>
          </w:p>
        </w:tc>
        <w:tc>
          <w:tcPr>
            <w:tcW w:w="3450" w:type="dxa"/>
            <w:tcBorders>
              <w:top w:val="single" w:sz="8" w:space="0" w:color="auto"/>
              <w:left w:val="nil"/>
              <w:bottom w:val="single" w:sz="4" w:space="0" w:color="auto"/>
              <w:right w:val="single" w:sz="4" w:space="0" w:color="auto"/>
            </w:tcBorders>
            <w:shd w:val="clear" w:color="auto" w:fill="auto"/>
            <w:noWrap/>
            <w:vAlign w:val="bottom"/>
          </w:tcPr>
          <w:p w:rsidR="00DE516D" w:rsidRPr="00DE516D" w:rsidRDefault="00DE516D" w:rsidP="00006229">
            <w:pPr>
              <w:spacing w:after="0" w:line="240" w:lineRule="auto"/>
              <w:rPr>
                <w:rFonts w:eastAsia="Times New Roman" w:cstheme="minorHAnsi"/>
                <w:color w:val="000000"/>
                <w:sz w:val="24"/>
                <w:szCs w:val="24"/>
              </w:rPr>
            </w:pPr>
            <w:r w:rsidRPr="00DE516D">
              <w:rPr>
                <w:rFonts w:eastAsia="Times New Roman" w:cstheme="minorHAnsi"/>
                <w:color w:val="000000"/>
                <w:sz w:val="24"/>
                <w:szCs w:val="24"/>
              </w:rPr>
              <w:t>EMMANUEL KWATU AGYEI</w:t>
            </w:r>
          </w:p>
        </w:tc>
        <w:tc>
          <w:tcPr>
            <w:tcW w:w="3960" w:type="dxa"/>
            <w:tcBorders>
              <w:top w:val="single" w:sz="8" w:space="0" w:color="auto"/>
              <w:left w:val="nil"/>
              <w:bottom w:val="single" w:sz="4" w:space="0" w:color="auto"/>
              <w:right w:val="single" w:sz="4" w:space="0" w:color="auto"/>
            </w:tcBorders>
            <w:shd w:val="clear" w:color="auto" w:fill="auto"/>
            <w:noWrap/>
            <w:vAlign w:val="bottom"/>
          </w:tcPr>
          <w:p w:rsidR="00DE516D" w:rsidRPr="00DE516D" w:rsidRDefault="00DE516D" w:rsidP="00006229">
            <w:pPr>
              <w:spacing w:after="0" w:line="240" w:lineRule="auto"/>
              <w:rPr>
                <w:rFonts w:eastAsia="Times New Roman" w:cstheme="minorHAnsi"/>
                <w:color w:val="000000"/>
                <w:sz w:val="24"/>
                <w:szCs w:val="24"/>
              </w:rPr>
            </w:pPr>
            <w:r w:rsidRPr="00DE516D">
              <w:rPr>
                <w:rFonts w:eastAsia="Times New Roman" w:cstheme="minorHAnsi"/>
                <w:color w:val="000000"/>
                <w:sz w:val="24"/>
                <w:szCs w:val="24"/>
              </w:rPr>
              <w:t>ASSISTANT TOWN PLANNING OFFICER</w:t>
            </w:r>
          </w:p>
        </w:tc>
        <w:tc>
          <w:tcPr>
            <w:tcW w:w="1170" w:type="dxa"/>
            <w:tcBorders>
              <w:top w:val="single" w:sz="8" w:space="0" w:color="auto"/>
              <w:left w:val="nil"/>
              <w:bottom w:val="single" w:sz="4" w:space="0" w:color="auto"/>
              <w:right w:val="single" w:sz="4" w:space="0" w:color="auto"/>
            </w:tcBorders>
            <w:shd w:val="clear" w:color="auto" w:fill="auto"/>
            <w:noWrap/>
            <w:vAlign w:val="center"/>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1</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16</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2</w:t>
            </w:r>
          </w:p>
        </w:tc>
        <w:tc>
          <w:tcPr>
            <w:tcW w:w="1243" w:type="dxa"/>
            <w:tcBorders>
              <w:top w:val="single" w:sz="8" w:space="0" w:color="auto"/>
              <w:left w:val="nil"/>
              <w:bottom w:val="single" w:sz="4" w:space="0" w:color="auto"/>
              <w:right w:val="single" w:sz="4" w:space="0" w:color="auto"/>
            </w:tcBorders>
            <w:shd w:val="clear" w:color="auto" w:fill="auto"/>
            <w:noWrap/>
            <w:vAlign w:val="bottom"/>
          </w:tcPr>
          <w:p w:rsidR="00DE516D" w:rsidRPr="00DE516D" w:rsidRDefault="00DE516D" w:rsidP="00006229">
            <w:pPr>
              <w:spacing w:after="0" w:line="240" w:lineRule="auto"/>
              <w:jc w:val="right"/>
              <w:rPr>
                <w:rFonts w:eastAsia="Times New Roman" w:cstheme="minorHAnsi"/>
                <w:color w:val="000000"/>
                <w:sz w:val="24"/>
                <w:szCs w:val="24"/>
              </w:rPr>
            </w:pPr>
            <w:r w:rsidRPr="00DE516D">
              <w:rPr>
                <w:rFonts w:eastAsia="Times New Roman" w:cstheme="minorHAnsi"/>
                <w:color w:val="000000"/>
                <w:sz w:val="24"/>
                <w:szCs w:val="24"/>
              </w:rPr>
              <w:t>2,162.97</w:t>
            </w:r>
          </w:p>
        </w:tc>
        <w:tc>
          <w:tcPr>
            <w:tcW w:w="1457" w:type="dxa"/>
            <w:tcBorders>
              <w:top w:val="single" w:sz="8" w:space="0" w:color="auto"/>
              <w:left w:val="nil"/>
              <w:bottom w:val="single" w:sz="4" w:space="0" w:color="auto"/>
              <w:right w:val="single" w:sz="8" w:space="0" w:color="auto"/>
            </w:tcBorders>
            <w:shd w:val="clear" w:color="auto" w:fill="auto"/>
            <w:noWrap/>
            <w:vAlign w:val="bottom"/>
          </w:tcPr>
          <w:p w:rsidR="00DE516D" w:rsidRPr="00DE516D" w:rsidRDefault="00DE516D" w:rsidP="00006229">
            <w:pPr>
              <w:spacing w:after="0" w:line="240" w:lineRule="auto"/>
              <w:jc w:val="right"/>
              <w:rPr>
                <w:rFonts w:eastAsia="Times New Roman" w:cstheme="minorHAnsi"/>
                <w:color w:val="000000"/>
                <w:sz w:val="24"/>
                <w:szCs w:val="24"/>
              </w:rPr>
            </w:pPr>
            <w:r w:rsidRPr="00DE516D">
              <w:rPr>
                <w:rFonts w:eastAsia="Times New Roman" w:cstheme="minorHAnsi"/>
                <w:color w:val="000000"/>
                <w:sz w:val="24"/>
                <w:szCs w:val="24"/>
              </w:rPr>
              <w:t>25,955.65</w:t>
            </w:r>
          </w:p>
        </w:tc>
      </w:tr>
      <w:tr w:rsidR="00DE516D" w:rsidRPr="00DE516D" w:rsidTr="00006229">
        <w:trPr>
          <w:trHeight w:val="341"/>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DE516D" w:rsidRPr="00DE516D" w:rsidRDefault="00DE516D" w:rsidP="004005B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3450" w:type="dxa"/>
            <w:tcBorders>
              <w:top w:val="nil"/>
              <w:left w:val="nil"/>
              <w:bottom w:val="single" w:sz="4" w:space="0" w:color="auto"/>
              <w:right w:val="single" w:sz="4" w:space="0" w:color="auto"/>
            </w:tcBorders>
            <w:shd w:val="clear" w:color="auto" w:fill="auto"/>
            <w:noWrap/>
            <w:vAlign w:val="bottom"/>
            <w:hideMark/>
          </w:tcPr>
          <w:p w:rsidR="00DE516D" w:rsidRPr="00DE516D" w:rsidRDefault="00DE516D" w:rsidP="00006229">
            <w:pPr>
              <w:spacing w:after="0" w:line="240" w:lineRule="auto"/>
              <w:rPr>
                <w:rFonts w:eastAsia="Times New Roman" w:cstheme="minorHAnsi"/>
                <w:color w:val="000000"/>
                <w:sz w:val="24"/>
                <w:szCs w:val="24"/>
              </w:rPr>
            </w:pPr>
            <w:r w:rsidRPr="00DE516D">
              <w:rPr>
                <w:rFonts w:eastAsia="Times New Roman" w:cstheme="minorHAnsi"/>
                <w:color w:val="000000"/>
                <w:sz w:val="24"/>
                <w:szCs w:val="24"/>
              </w:rPr>
              <w:t>DOMINIC ESHUN</w:t>
            </w:r>
          </w:p>
        </w:tc>
        <w:tc>
          <w:tcPr>
            <w:tcW w:w="3960" w:type="dxa"/>
            <w:tcBorders>
              <w:top w:val="nil"/>
              <w:left w:val="nil"/>
              <w:bottom w:val="single" w:sz="4" w:space="0" w:color="auto"/>
              <w:right w:val="single" w:sz="4" w:space="0" w:color="auto"/>
            </w:tcBorders>
            <w:shd w:val="clear" w:color="auto" w:fill="auto"/>
            <w:noWrap/>
            <w:vAlign w:val="bottom"/>
            <w:hideMark/>
          </w:tcPr>
          <w:p w:rsidR="00DE516D" w:rsidRPr="00DE516D" w:rsidRDefault="00DE516D" w:rsidP="00006229">
            <w:pPr>
              <w:spacing w:after="0" w:line="240" w:lineRule="auto"/>
              <w:rPr>
                <w:rFonts w:eastAsia="Times New Roman" w:cstheme="minorHAnsi"/>
                <w:color w:val="000000"/>
                <w:sz w:val="24"/>
                <w:szCs w:val="24"/>
              </w:rPr>
            </w:pPr>
            <w:r w:rsidRPr="00DE516D">
              <w:rPr>
                <w:rFonts w:eastAsia="Times New Roman" w:cstheme="minorHAnsi"/>
                <w:color w:val="000000"/>
                <w:sz w:val="24"/>
                <w:szCs w:val="24"/>
              </w:rPr>
              <w:t>TECHNICAL ASSISTANT</w:t>
            </w:r>
          </w:p>
        </w:tc>
        <w:tc>
          <w:tcPr>
            <w:tcW w:w="1170" w:type="dxa"/>
            <w:tcBorders>
              <w:top w:val="nil"/>
              <w:left w:val="nil"/>
              <w:bottom w:val="single" w:sz="4"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11</w:t>
            </w:r>
          </w:p>
        </w:tc>
        <w:tc>
          <w:tcPr>
            <w:tcW w:w="900" w:type="dxa"/>
            <w:tcBorders>
              <w:top w:val="nil"/>
              <w:left w:val="nil"/>
              <w:bottom w:val="single" w:sz="4"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color w:val="000000"/>
                <w:sz w:val="24"/>
                <w:szCs w:val="24"/>
              </w:rPr>
            </w:pPr>
            <w:r w:rsidRPr="00DE516D">
              <w:rPr>
                <w:rFonts w:eastAsia="Times New Roman" w:cstheme="minorHAnsi"/>
                <w:color w:val="000000"/>
                <w:sz w:val="24"/>
                <w:szCs w:val="24"/>
              </w:rPr>
              <w:t>2</w:t>
            </w:r>
          </w:p>
        </w:tc>
        <w:tc>
          <w:tcPr>
            <w:tcW w:w="1243" w:type="dxa"/>
            <w:tcBorders>
              <w:top w:val="nil"/>
              <w:left w:val="nil"/>
              <w:bottom w:val="single" w:sz="4" w:space="0" w:color="auto"/>
              <w:right w:val="single" w:sz="4" w:space="0" w:color="auto"/>
            </w:tcBorders>
            <w:shd w:val="clear" w:color="auto" w:fill="auto"/>
            <w:noWrap/>
            <w:vAlign w:val="bottom"/>
            <w:hideMark/>
          </w:tcPr>
          <w:p w:rsidR="00DE516D" w:rsidRPr="00DE516D" w:rsidRDefault="00DE516D" w:rsidP="00006229">
            <w:pPr>
              <w:spacing w:after="0" w:line="240" w:lineRule="auto"/>
              <w:jc w:val="right"/>
              <w:rPr>
                <w:rFonts w:eastAsia="Times New Roman" w:cstheme="minorHAnsi"/>
                <w:color w:val="000000"/>
                <w:sz w:val="24"/>
                <w:szCs w:val="24"/>
              </w:rPr>
            </w:pPr>
            <w:r w:rsidRPr="00DE516D">
              <w:rPr>
                <w:rFonts w:eastAsia="Times New Roman" w:cstheme="minorHAnsi"/>
                <w:color w:val="000000"/>
                <w:sz w:val="24"/>
                <w:szCs w:val="24"/>
              </w:rPr>
              <w:t>1,199.00</w:t>
            </w:r>
          </w:p>
        </w:tc>
        <w:tc>
          <w:tcPr>
            <w:tcW w:w="1457" w:type="dxa"/>
            <w:tcBorders>
              <w:top w:val="nil"/>
              <w:left w:val="nil"/>
              <w:bottom w:val="single" w:sz="4" w:space="0" w:color="auto"/>
              <w:right w:val="single" w:sz="8" w:space="0" w:color="auto"/>
            </w:tcBorders>
            <w:shd w:val="clear" w:color="auto" w:fill="auto"/>
            <w:noWrap/>
            <w:vAlign w:val="bottom"/>
            <w:hideMark/>
          </w:tcPr>
          <w:p w:rsidR="00DE516D" w:rsidRPr="00DE516D" w:rsidRDefault="00DE516D" w:rsidP="00006229">
            <w:pPr>
              <w:spacing w:after="0" w:line="240" w:lineRule="auto"/>
              <w:jc w:val="right"/>
              <w:rPr>
                <w:rFonts w:eastAsia="Times New Roman" w:cstheme="minorHAnsi"/>
                <w:color w:val="000000"/>
                <w:sz w:val="24"/>
                <w:szCs w:val="24"/>
              </w:rPr>
            </w:pPr>
            <w:r w:rsidRPr="00DE516D">
              <w:rPr>
                <w:rFonts w:eastAsia="Times New Roman" w:cstheme="minorHAnsi"/>
                <w:color w:val="000000"/>
                <w:sz w:val="24"/>
                <w:szCs w:val="24"/>
              </w:rPr>
              <w:t>14,387.95</w:t>
            </w:r>
          </w:p>
        </w:tc>
      </w:tr>
      <w:tr w:rsidR="00DE516D" w:rsidRPr="00DE516D" w:rsidTr="00006229">
        <w:trPr>
          <w:trHeight w:val="359"/>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DE516D" w:rsidRPr="00DE516D" w:rsidRDefault="00DE516D" w:rsidP="00DE516D">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 </w:t>
            </w:r>
          </w:p>
        </w:tc>
        <w:tc>
          <w:tcPr>
            <w:tcW w:w="3450" w:type="dxa"/>
            <w:tcBorders>
              <w:top w:val="nil"/>
              <w:left w:val="nil"/>
              <w:bottom w:val="single" w:sz="8" w:space="0" w:color="auto"/>
              <w:right w:val="single" w:sz="4" w:space="0" w:color="auto"/>
            </w:tcBorders>
            <w:shd w:val="clear" w:color="auto" w:fill="auto"/>
            <w:noWrap/>
            <w:vAlign w:val="bottom"/>
            <w:hideMark/>
          </w:tcPr>
          <w:p w:rsidR="00DE516D" w:rsidRPr="00DE516D" w:rsidRDefault="00DE516D" w:rsidP="00006229">
            <w:pPr>
              <w:spacing w:after="0" w:line="240" w:lineRule="auto"/>
              <w:rPr>
                <w:rFonts w:eastAsia="Times New Roman" w:cstheme="minorHAnsi"/>
                <w:b/>
                <w:bCs/>
                <w:color w:val="000000"/>
                <w:sz w:val="24"/>
                <w:szCs w:val="24"/>
              </w:rPr>
            </w:pPr>
            <w:r w:rsidRPr="00DE516D">
              <w:rPr>
                <w:rFonts w:eastAsia="Times New Roman" w:cstheme="minorHAnsi"/>
                <w:b/>
                <w:bCs/>
                <w:color w:val="000000"/>
                <w:sz w:val="24"/>
                <w:szCs w:val="24"/>
              </w:rPr>
              <w:t>TOTAL</w:t>
            </w:r>
          </w:p>
        </w:tc>
        <w:tc>
          <w:tcPr>
            <w:tcW w:w="3960" w:type="dxa"/>
            <w:tcBorders>
              <w:top w:val="nil"/>
              <w:left w:val="nil"/>
              <w:bottom w:val="single" w:sz="8" w:space="0" w:color="auto"/>
              <w:right w:val="single" w:sz="4" w:space="0" w:color="auto"/>
            </w:tcBorders>
            <w:shd w:val="clear" w:color="auto" w:fill="auto"/>
            <w:noWrap/>
            <w:vAlign w:val="bottom"/>
            <w:hideMark/>
          </w:tcPr>
          <w:p w:rsidR="00DE516D" w:rsidRPr="00DE516D" w:rsidRDefault="00DE516D" w:rsidP="00006229">
            <w:pPr>
              <w:spacing w:after="0" w:line="240" w:lineRule="auto"/>
              <w:rPr>
                <w:rFonts w:eastAsia="Times New Roman" w:cstheme="minorHAnsi"/>
                <w:b/>
                <w:bCs/>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b/>
                <w:bCs/>
                <w:color w:val="000000"/>
                <w:sz w:val="24"/>
                <w:szCs w:val="24"/>
              </w:rPr>
            </w:pPr>
            <w:r w:rsidRPr="00DE516D">
              <w:rPr>
                <w:rFonts w:eastAsia="Times New Roman" w:cstheme="minorHAnsi"/>
                <w:b/>
                <w:bCs/>
                <w:color w:val="000000"/>
                <w:sz w:val="24"/>
                <w:szCs w:val="24"/>
              </w:rPr>
              <w:t>2</w:t>
            </w:r>
          </w:p>
        </w:tc>
        <w:tc>
          <w:tcPr>
            <w:tcW w:w="900" w:type="dxa"/>
            <w:tcBorders>
              <w:top w:val="nil"/>
              <w:left w:val="nil"/>
              <w:bottom w:val="single" w:sz="8"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b/>
                <w:bCs/>
                <w:color w:val="000000"/>
                <w:sz w:val="24"/>
                <w:szCs w:val="24"/>
              </w:rPr>
            </w:pPr>
          </w:p>
        </w:tc>
        <w:tc>
          <w:tcPr>
            <w:tcW w:w="900" w:type="dxa"/>
            <w:tcBorders>
              <w:top w:val="nil"/>
              <w:left w:val="nil"/>
              <w:bottom w:val="single" w:sz="8" w:space="0" w:color="auto"/>
              <w:right w:val="single" w:sz="4" w:space="0" w:color="auto"/>
            </w:tcBorders>
            <w:shd w:val="clear" w:color="auto" w:fill="auto"/>
            <w:noWrap/>
            <w:vAlign w:val="center"/>
            <w:hideMark/>
          </w:tcPr>
          <w:p w:rsidR="00DE516D" w:rsidRPr="00DE516D" w:rsidRDefault="00DE516D" w:rsidP="00006229">
            <w:pPr>
              <w:spacing w:after="0" w:line="240" w:lineRule="auto"/>
              <w:jc w:val="center"/>
              <w:rPr>
                <w:rFonts w:eastAsia="Times New Roman" w:cstheme="minorHAnsi"/>
                <w:b/>
                <w:bCs/>
                <w:color w:val="000000"/>
                <w:sz w:val="24"/>
                <w:szCs w:val="24"/>
              </w:rPr>
            </w:pPr>
          </w:p>
        </w:tc>
        <w:tc>
          <w:tcPr>
            <w:tcW w:w="1243" w:type="dxa"/>
            <w:tcBorders>
              <w:top w:val="nil"/>
              <w:left w:val="nil"/>
              <w:bottom w:val="single" w:sz="8" w:space="0" w:color="auto"/>
              <w:right w:val="single" w:sz="4" w:space="0" w:color="auto"/>
            </w:tcBorders>
            <w:shd w:val="clear" w:color="auto" w:fill="auto"/>
            <w:noWrap/>
            <w:vAlign w:val="bottom"/>
            <w:hideMark/>
          </w:tcPr>
          <w:p w:rsidR="00DE516D" w:rsidRPr="00DE516D" w:rsidRDefault="00DE516D" w:rsidP="00006229">
            <w:pPr>
              <w:spacing w:after="0" w:line="240" w:lineRule="auto"/>
              <w:jc w:val="right"/>
              <w:rPr>
                <w:rFonts w:eastAsia="Times New Roman" w:cstheme="minorHAnsi"/>
                <w:b/>
                <w:bCs/>
                <w:color w:val="000000"/>
                <w:sz w:val="24"/>
                <w:szCs w:val="24"/>
              </w:rPr>
            </w:pPr>
            <w:r w:rsidRPr="00DE516D">
              <w:rPr>
                <w:rFonts w:eastAsia="Times New Roman" w:cstheme="minorHAnsi"/>
                <w:b/>
                <w:bCs/>
                <w:color w:val="000000"/>
                <w:sz w:val="24"/>
                <w:szCs w:val="24"/>
              </w:rPr>
              <w:t>3,361.97</w:t>
            </w:r>
          </w:p>
        </w:tc>
        <w:tc>
          <w:tcPr>
            <w:tcW w:w="1457" w:type="dxa"/>
            <w:tcBorders>
              <w:top w:val="nil"/>
              <w:left w:val="nil"/>
              <w:bottom w:val="single" w:sz="8" w:space="0" w:color="auto"/>
              <w:right w:val="single" w:sz="8" w:space="0" w:color="auto"/>
            </w:tcBorders>
            <w:shd w:val="clear" w:color="auto" w:fill="auto"/>
            <w:noWrap/>
            <w:vAlign w:val="bottom"/>
            <w:hideMark/>
          </w:tcPr>
          <w:p w:rsidR="00DE516D" w:rsidRPr="00DE516D" w:rsidRDefault="00DE516D" w:rsidP="00006229">
            <w:pPr>
              <w:spacing w:after="0" w:line="240" w:lineRule="auto"/>
              <w:jc w:val="right"/>
              <w:rPr>
                <w:rFonts w:eastAsia="Times New Roman" w:cstheme="minorHAnsi"/>
                <w:b/>
                <w:bCs/>
                <w:color w:val="000000"/>
                <w:sz w:val="24"/>
                <w:szCs w:val="24"/>
              </w:rPr>
            </w:pPr>
            <w:r w:rsidRPr="00DE516D">
              <w:rPr>
                <w:rFonts w:eastAsia="Times New Roman" w:cstheme="minorHAnsi"/>
                <w:b/>
                <w:bCs/>
                <w:color w:val="000000"/>
                <w:sz w:val="24"/>
                <w:szCs w:val="24"/>
              </w:rPr>
              <w:t>40,343.60</w:t>
            </w:r>
          </w:p>
        </w:tc>
      </w:tr>
    </w:tbl>
    <w:p w:rsidR="00DE516D" w:rsidRPr="00D802A1" w:rsidRDefault="00DE516D" w:rsidP="00D802A1">
      <w:pPr>
        <w:rPr>
          <w:rFonts w:asciiTheme="majorHAnsi" w:hAnsiTheme="majorHAnsi" w:cstheme="majorHAnsi"/>
          <w:sz w:val="32"/>
          <w:szCs w:val="32"/>
        </w:rPr>
      </w:pPr>
    </w:p>
    <w:p w:rsidR="002E132A" w:rsidRDefault="002E132A" w:rsidP="00D802A1">
      <w:pPr>
        <w:jc w:val="center"/>
        <w:rPr>
          <w:rFonts w:asciiTheme="majorHAnsi" w:hAnsiTheme="majorHAnsi" w:cstheme="majorHAnsi"/>
          <w:b/>
          <w:bCs/>
          <w:sz w:val="32"/>
          <w:szCs w:val="32"/>
          <w:lang w:val="en-GB" w:eastAsia="en-GB"/>
        </w:rPr>
      </w:pPr>
    </w:p>
    <w:p w:rsidR="002E132A" w:rsidRDefault="002E132A" w:rsidP="00D802A1">
      <w:pPr>
        <w:jc w:val="center"/>
        <w:rPr>
          <w:rFonts w:asciiTheme="majorHAnsi" w:hAnsiTheme="majorHAnsi" w:cstheme="majorHAnsi"/>
          <w:b/>
          <w:bCs/>
          <w:sz w:val="32"/>
          <w:szCs w:val="32"/>
          <w:lang w:val="en-GB" w:eastAsia="en-GB"/>
        </w:rPr>
      </w:pPr>
    </w:p>
    <w:p w:rsidR="00D802A1" w:rsidRPr="00D802A1" w:rsidRDefault="00D802A1" w:rsidP="00D802A1">
      <w:pPr>
        <w:jc w:val="center"/>
        <w:rPr>
          <w:rFonts w:asciiTheme="majorHAnsi" w:hAnsiTheme="majorHAnsi" w:cstheme="majorHAnsi"/>
          <w:b/>
          <w:bCs/>
          <w:sz w:val="32"/>
          <w:szCs w:val="32"/>
          <w:lang w:val="en-GB" w:eastAsia="en-GB"/>
        </w:rPr>
      </w:pPr>
      <w:r w:rsidRPr="00D802A1">
        <w:rPr>
          <w:rFonts w:asciiTheme="majorHAnsi" w:hAnsiTheme="majorHAnsi" w:cstheme="majorHAnsi"/>
          <w:b/>
          <w:bCs/>
          <w:sz w:val="32"/>
          <w:szCs w:val="32"/>
          <w:lang w:val="en-GB" w:eastAsia="en-GB"/>
        </w:rPr>
        <w:t>IGF STAFF</w:t>
      </w:r>
      <w:r w:rsidR="00392984">
        <w:rPr>
          <w:rFonts w:asciiTheme="majorHAnsi" w:hAnsiTheme="majorHAnsi" w:cstheme="majorHAnsi"/>
          <w:b/>
          <w:bCs/>
          <w:sz w:val="32"/>
          <w:szCs w:val="32"/>
          <w:lang w:val="en-GB" w:eastAsia="en-GB"/>
        </w:rPr>
        <w:t xml:space="preserve"> – NOMINAL ROLL</w:t>
      </w:r>
    </w:p>
    <w:p w:rsidR="00D802A1" w:rsidRPr="00D802A1" w:rsidRDefault="00D802A1" w:rsidP="00D802A1">
      <w:pPr>
        <w:rPr>
          <w:rFonts w:asciiTheme="majorHAnsi" w:hAnsiTheme="majorHAnsi" w:cstheme="majorHAnsi"/>
          <w:b/>
          <w:bCs/>
          <w:sz w:val="32"/>
          <w:szCs w:val="32"/>
          <w:lang w:val="en-GB" w:eastAsia="en-GB"/>
        </w:rPr>
      </w:pPr>
      <w:r w:rsidRPr="00D802A1">
        <w:rPr>
          <w:rFonts w:asciiTheme="majorHAnsi" w:hAnsiTheme="majorHAnsi" w:cstheme="majorHAnsi"/>
          <w:b/>
          <w:bCs/>
          <w:sz w:val="32"/>
          <w:szCs w:val="32"/>
          <w:lang w:val="en-GB" w:eastAsia="en-GB"/>
        </w:rPr>
        <w:t>DEPARTMENT: CENTRAL ADMINISTRATION</w:t>
      </w:r>
      <w:r w:rsidR="002308E6">
        <w:rPr>
          <w:rFonts w:asciiTheme="majorHAnsi" w:hAnsiTheme="majorHAnsi" w:cstheme="majorHAnsi"/>
          <w:b/>
          <w:bCs/>
          <w:sz w:val="32"/>
          <w:szCs w:val="32"/>
          <w:lang w:val="en-GB" w:eastAsia="en-GB"/>
        </w:rPr>
        <w:t xml:space="preserve"> </w:t>
      </w:r>
    </w:p>
    <w:tbl>
      <w:tblPr>
        <w:tblW w:w="13490" w:type="dxa"/>
        <w:tblLayout w:type="fixed"/>
        <w:tblLook w:val="04A0" w:firstRow="1" w:lastRow="0" w:firstColumn="1" w:lastColumn="0" w:noHBand="0" w:noVBand="1"/>
      </w:tblPr>
      <w:tblGrid>
        <w:gridCol w:w="621"/>
        <w:gridCol w:w="3329"/>
        <w:gridCol w:w="2430"/>
        <w:gridCol w:w="1260"/>
        <w:gridCol w:w="900"/>
        <w:gridCol w:w="1080"/>
        <w:gridCol w:w="1980"/>
        <w:gridCol w:w="1890"/>
      </w:tblGrid>
      <w:tr w:rsidR="002E132A" w:rsidRPr="004005B3" w:rsidTr="00006229">
        <w:trPr>
          <w:trHeight w:val="915"/>
        </w:trPr>
        <w:tc>
          <w:tcPr>
            <w:tcW w:w="621" w:type="dxa"/>
            <w:tcBorders>
              <w:top w:val="single" w:sz="8" w:space="0" w:color="auto"/>
              <w:left w:val="single" w:sz="8" w:space="0" w:color="auto"/>
              <w:bottom w:val="single" w:sz="4" w:space="0" w:color="auto"/>
              <w:right w:val="single" w:sz="4" w:space="0" w:color="auto"/>
            </w:tcBorders>
            <w:shd w:val="clear" w:color="auto" w:fill="auto"/>
            <w:noWrap/>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SN</w:t>
            </w:r>
          </w:p>
        </w:tc>
        <w:tc>
          <w:tcPr>
            <w:tcW w:w="3329"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NAME</w:t>
            </w:r>
          </w:p>
        </w:tc>
        <w:tc>
          <w:tcPr>
            <w:tcW w:w="2430"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NUMBER AT POST</w:t>
            </w:r>
          </w:p>
        </w:tc>
        <w:tc>
          <w:tcPr>
            <w:tcW w:w="900"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SSSS LEVEL</w:t>
            </w:r>
          </w:p>
        </w:tc>
        <w:tc>
          <w:tcPr>
            <w:tcW w:w="1080"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SSSS STEP</w:t>
            </w:r>
          </w:p>
        </w:tc>
        <w:tc>
          <w:tcPr>
            <w:tcW w:w="1980" w:type="dxa"/>
            <w:tcBorders>
              <w:top w:val="single" w:sz="8" w:space="0" w:color="auto"/>
              <w:left w:val="nil"/>
              <w:bottom w:val="single" w:sz="4" w:space="0" w:color="auto"/>
              <w:right w:val="single" w:sz="4"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 xml:space="preserve">MONTHLY SALARY </w:t>
            </w:r>
          </w:p>
        </w:tc>
        <w:tc>
          <w:tcPr>
            <w:tcW w:w="1890" w:type="dxa"/>
            <w:tcBorders>
              <w:top w:val="single" w:sz="8" w:space="0" w:color="auto"/>
              <w:left w:val="nil"/>
              <w:bottom w:val="single" w:sz="4" w:space="0" w:color="auto"/>
              <w:right w:val="single" w:sz="8" w:space="0" w:color="auto"/>
            </w:tcBorders>
            <w:shd w:val="clear" w:color="auto" w:fill="auto"/>
            <w:hideMark/>
          </w:tcPr>
          <w:p w:rsidR="002E132A" w:rsidRPr="004005B3" w:rsidRDefault="002E132A" w:rsidP="00BE48F2">
            <w:pPr>
              <w:spacing w:after="0" w:line="240" w:lineRule="auto"/>
              <w:rPr>
                <w:rFonts w:eastAsia="Times New Roman" w:cstheme="minorHAnsi"/>
                <w:b/>
                <w:bCs/>
                <w:color w:val="000000"/>
                <w:sz w:val="24"/>
                <w:szCs w:val="24"/>
              </w:rPr>
            </w:pPr>
            <w:r w:rsidRPr="004005B3">
              <w:rPr>
                <w:rFonts w:eastAsia="Times New Roman" w:cstheme="minorHAnsi"/>
                <w:b/>
                <w:bCs/>
                <w:color w:val="000000"/>
                <w:sz w:val="24"/>
                <w:szCs w:val="24"/>
              </w:rPr>
              <w:t xml:space="preserve"> ANNUAL SALARY </w:t>
            </w:r>
          </w:p>
        </w:tc>
      </w:tr>
      <w:tr w:rsidR="002E132A" w:rsidRPr="004005B3" w:rsidTr="00006229">
        <w:trPr>
          <w:trHeight w:val="359"/>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MARGARET MENSAH</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SWEEPER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2</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GLADYS DANSOWAA</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SWEEPER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3</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ROSE ANIM</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SWEEPER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4</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REBECAA DARKO</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SWEEPER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5</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ENOCK AGYAPONG</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LABOURER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6</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ALEFE SEIDU RAHINATU</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100.00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1,200.00</w:t>
            </w:r>
          </w:p>
        </w:tc>
      </w:tr>
      <w:tr w:rsidR="002E132A" w:rsidRPr="004005B3" w:rsidTr="00006229">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7</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SAMUEL OPPONG</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HORTICULTURIST</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2E132A" w:rsidRPr="004005B3" w:rsidTr="00006229">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2E132A" w:rsidRPr="004005B3" w:rsidRDefault="002E132A" w:rsidP="004005B3">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8</w:t>
            </w:r>
          </w:p>
        </w:tc>
        <w:tc>
          <w:tcPr>
            <w:tcW w:w="3329"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SEIDU OSMAN</w:t>
            </w:r>
          </w:p>
        </w:tc>
        <w:tc>
          <w:tcPr>
            <w:tcW w:w="243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2E132A" w:rsidRPr="004005B3" w:rsidRDefault="002E132A"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2E132A" w:rsidRPr="004005B3" w:rsidRDefault="002E132A"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40"/>
        </w:trPr>
        <w:tc>
          <w:tcPr>
            <w:tcW w:w="621" w:type="dxa"/>
            <w:tcBorders>
              <w:top w:val="single" w:sz="4" w:space="0" w:color="auto"/>
              <w:left w:val="single" w:sz="8" w:space="0" w:color="auto"/>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lastRenderedPageBreak/>
              <w:t>SN</w:t>
            </w:r>
          </w:p>
        </w:tc>
        <w:tc>
          <w:tcPr>
            <w:tcW w:w="3329"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NAME</w:t>
            </w:r>
          </w:p>
        </w:tc>
        <w:tc>
          <w:tcPr>
            <w:tcW w:w="2430"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GRADE</w:t>
            </w:r>
          </w:p>
        </w:tc>
        <w:tc>
          <w:tcPr>
            <w:tcW w:w="1260"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NUMBER AT POST</w:t>
            </w:r>
          </w:p>
        </w:tc>
        <w:tc>
          <w:tcPr>
            <w:tcW w:w="900"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LEVEL</w:t>
            </w:r>
          </w:p>
        </w:tc>
        <w:tc>
          <w:tcPr>
            <w:tcW w:w="1080"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SSSS STEP</w:t>
            </w:r>
          </w:p>
        </w:tc>
        <w:tc>
          <w:tcPr>
            <w:tcW w:w="1980" w:type="dxa"/>
            <w:tcBorders>
              <w:top w:val="single" w:sz="4" w:space="0" w:color="auto"/>
              <w:left w:val="nil"/>
              <w:bottom w:val="single" w:sz="4" w:space="0" w:color="auto"/>
              <w:right w:val="single" w:sz="4"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MONTHLY SALARY</w:t>
            </w:r>
          </w:p>
        </w:tc>
        <w:tc>
          <w:tcPr>
            <w:tcW w:w="1890" w:type="dxa"/>
            <w:tcBorders>
              <w:top w:val="single" w:sz="4" w:space="0" w:color="auto"/>
              <w:left w:val="nil"/>
              <w:bottom w:val="single" w:sz="4" w:space="0" w:color="auto"/>
              <w:right w:val="single" w:sz="8" w:space="0" w:color="auto"/>
            </w:tcBorders>
            <w:shd w:val="clear" w:color="auto" w:fill="auto"/>
            <w:noWrap/>
          </w:tcPr>
          <w:p w:rsidR="00006229" w:rsidRPr="00740FAE" w:rsidRDefault="00006229" w:rsidP="00006229">
            <w:pPr>
              <w:spacing w:after="0" w:line="240" w:lineRule="auto"/>
              <w:rPr>
                <w:rFonts w:asciiTheme="majorHAnsi" w:eastAsia="Times New Roman" w:hAnsiTheme="majorHAnsi" w:cstheme="majorHAnsi"/>
                <w:b/>
                <w:bCs/>
                <w:color w:val="000000"/>
                <w:sz w:val="24"/>
                <w:szCs w:val="24"/>
              </w:rPr>
            </w:pPr>
            <w:r w:rsidRPr="00740FAE">
              <w:rPr>
                <w:rFonts w:asciiTheme="majorHAnsi" w:eastAsia="Times New Roman" w:hAnsiTheme="majorHAnsi" w:cstheme="majorHAnsi"/>
                <w:b/>
                <w:bCs/>
                <w:color w:val="000000"/>
                <w:sz w:val="24"/>
                <w:szCs w:val="24"/>
              </w:rPr>
              <w:t>ANNUAL SALARY</w:t>
            </w:r>
          </w:p>
        </w:tc>
      </w:tr>
      <w:tr w:rsidR="00006229" w:rsidRPr="004005B3" w:rsidTr="00702570">
        <w:trPr>
          <w:trHeight w:val="467"/>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9</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KLODJI GLADYS</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100.00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1,200.00</w:t>
            </w:r>
          </w:p>
        </w:tc>
      </w:tr>
      <w:tr w:rsidR="00006229" w:rsidRPr="004005B3" w:rsidTr="00702570">
        <w:trPr>
          <w:trHeight w:val="449"/>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10</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PATRICK OKLETEY TEYE</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100.00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1,200.00</w:t>
            </w:r>
          </w:p>
        </w:tc>
      </w:tr>
      <w:tr w:rsidR="00006229" w:rsidRPr="004005B3" w:rsidTr="00702570">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11</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CHRISTIAN ASANTE</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PLUMBER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12</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MERCY DARKO</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SWEEPER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006229">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13</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LUKMANU HALIDU</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14</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SEIDU OSMANU</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4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15</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DORA OPARE</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LABOURER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31"/>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16</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EMMANUEL ANSAH</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35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17</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KWASI WIREHENE</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LABOURER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04"/>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18</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KWESI AMPONSAH</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386"/>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19</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GIFTY EKO</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LABOURER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359"/>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20</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KOFI BOATENG</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404"/>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21</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OKYERE DARKO</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3,000.00</w:t>
            </w:r>
          </w:p>
        </w:tc>
      </w:tr>
      <w:tr w:rsidR="00006229" w:rsidRPr="004005B3" w:rsidTr="00702570">
        <w:trPr>
          <w:trHeight w:val="359"/>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23</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EVANS BERKO</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125.00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1,500.00</w:t>
            </w:r>
          </w:p>
        </w:tc>
      </w:tr>
      <w:tr w:rsidR="00006229" w:rsidRPr="004005B3" w:rsidTr="00702570">
        <w:trPr>
          <w:trHeight w:val="413"/>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24</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ISAC DARKWAH</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288.00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3,456.00</w:t>
            </w:r>
          </w:p>
        </w:tc>
      </w:tr>
      <w:tr w:rsidR="00006229" w:rsidRPr="004005B3" w:rsidTr="00702570">
        <w:trPr>
          <w:trHeight w:val="377"/>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25</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ARTHUR WILHEMINA YEBOAH</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TYPIST</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400.00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4,800.00</w:t>
            </w:r>
          </w:p>
        </w:tc>
      </w:tr>
      <w:tr w:rsidR="00006229" w:rsidRPr="004005B3" w:rsidTr="00702570">
        <w:trPr>
          <w:trHeight w:val="368"/>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26</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FELIX NANNOR BOADI</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500.00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6,000.00</w:t>
            </w:r>
          </w:p>
        </w:tc>
      </w:tr>
      <w:tr w:rsidR="00006229" w:rsidRPr="004005B3" w:rsidTr="00702570">
        <w:trPr>
          <w:trHeight w:val="359"/>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27</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SALIFU SULEMANA</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ELECTRICIAN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400.00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4,800.00</w:t>
            </w:r>
          </w:p>
        </w:tc>
      </w:tr>
      <w:tr w:rsidR="00006229" w:rsidRPr="004005B3" w:rsidTr="00702570">
        <w:trPr>
          <w:trHeight w:val="341"/>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28</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MICHEAL O. LARBI</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rPr>
                <w:rFonts w:eastAsia="Times New Roman" w:cstheme="minorHAnsi"/>
                <w:color w:val="000000"/>
                <w:sz w:val="24"/>
                <w:szCs w:val="24"/>
              </w:rPr>
            </w:pPr>
            <w:r w:rsidRPr="004005B3">
              <w:rPr>
                <w:rFonts w:eastAsia="Times New Roman" w:cstheme="minorHAnsi"/>
                <w:color w:val="000000"/>
                <w:sz w:val="24"/>
                <w:szCs w:val="24"/>
              </w:rPr>
              <w:t>WATCHMAN</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288.00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3,456.00</w:t>
            </w:r>
          </w:p>
        </w:tc>
      </w:tr>
      <w:tr w:rsidR="00006229" w:rsidRPr="004005B3" w:rsidTr="00702570">
        <w:trPr>
          <w:trHeight w:val="395"/>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006229" w:rsidRPr="004005B3" w:rsidRDefault="00006229" w:rsidP="00006229">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29</w:t>
            </w:r>
          </w:p>
        </w:tc>
        <w:tc>
          <w:tcPr>
            <w:tcW w:w="3329" w:type="dxa"/>
            <w:tcBorders>
              <w:top w:val="nil"/>
              <w:left w:val="nil"/>
              <w:bottom w:val="single" w:sz="4" w:space="0" w:color="auto"/>
              <w:right w:val="single" w:sz="4" w:space="0" w:color="auto"/>
            </w:tcBorders>
            <w:shd w:val="clear" w:color="auto" w:fill="auto"/>
            <w:noWrap/>
            <w:vAlign w:val="bottom"/>
            <w:hideMark/>
          </w:tcPr>
          <w:p w:rsidR="00006229" w:rsidRPr="004005B3" w:rsidRDefault="00420EC9" w:rsidP="0070257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HON. </w:t>
            </w:r>
            <w:r w:rsidR="00006229" w:rsidRPr="004005B3">
              <w:rPr>
                <w:rFonts w:eastAsia="Times New Roman" w:cstheme="minorHAnsi"/>
                <w:color w:val="000000"/>
                <w:sz w:val="24"/>
                <w:szCs w:val="24"/>
              </w:rPr>
              <w:t>LOVELACE ADDO</w:t>
            </w:r>
          </w:p>
        </w:tc>
        <w:tc>
          <w:tcPr>
            <w:tcW w:w="2430" w:type="dxa"/>
            <w:tcBorders>
              <w:top w:val="nil"/>
              <w:left w:val="nil"/>
              <w:bottom w:val="single" w:sz="4" w:space="0" w:color="auto"/>
              <w:right w:val="single" w:sz="4" w:space="0" w:color="auto"/>
            </w:tcBorders>
            <w:shd w:val="clear" w:color="auto" w:fill="auto"/>
            <w:noWrap/>
            <w:vAlign w:val="bottom"/>
            <w:hideMark/>
          </w:tcPr>
          <w:p w:rsidR="00006229" w:rsidRPr="004005B3" w:rsidRDefault="00420EC9" w:rsidP="00702570">
            <w:pPr>
              <w:spacing w:after="0" w:line="240" w:lineRule="auto"/>
              <w:rPr>
                <w:rFonts w:eastAsia="Times New Roman" w:cstheme="minorHAnsi"/>
                <w:color w:val="000000"/>
                <w:sz w:val="24"/>
                <w:szCs w:val="24"/>
              </w:rPr>
            </w:pPr>
            <w:r>
              <w:rPr>
                <w:rFonts w:eastAsia="Times New Roman" w:cstheme="minorHAnsi"/>
                <w:color w:val="000000"/>
                <w:sz w:val="24"/>
                <w:szCs w:val="24"/>
              </w:rPr>
              <w:t>PM</w:t>
            </w:r>
          </w:p>
        </w:tc>
        <w:tc>
          <w:tcPr>
            <w:tcW w:w="126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r w:rsidRPr="004005B3">
              <w:rPr>
                <w:rFonts w:eastAsia="Times New Roman" w:cstheme="minorHAnsi"/>
                <w:color w:val="000000"/>
                <w:sz w:val="24"/>
                <w:szCs w:val="24"/>
              </w:rPr>
              <w:t>1</w:t>
            </w:r>
          </w:p>
        </w:tc>
        <w:tc>
          <w:tcPr>
            <w:tcW w:w="90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006229" w:rsidRPr="004005B3" w:rsidRDefault="00006229" w:rsidP="00702570">
            <w:pPr>
              <w:spacing w:after="0" w:line="240" w:lineRule="auto"/>
              <w:jc w:val="center"/>
              <w:rPr>
                <w:rFonts w:eastAsia="Times New Roman" w:cstheme="minorHAnsi"/>
                <w:color w:val="000000"/>
                <w:sz w:val="24"/>
                <w:szCs w:val="24"/>
              </w:rPr>
            </w:pPr>
          </w:p>
        </w:tc>
        <w:tc>
          <w:tcPr>
            <w:tcW w:w="1980" w:type="dxa"/>
            <w:tcBorders>
              <w:top w:val="nil"/>
              <w:left w:val="nil"/>
              <w:bottom w:val="single" w:sz="4" w:space="0" w:color="auto"/>
              <w:right w:val="single" w:sz="4"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1,350.00</w:t>
            </w:r>
          </w:p>
        </w:tc>
        <w:tc>
          <w:tcPr>
            <w:tcW w:w="1890" w:type="dxa"/>
            <w:tcBorders>
              <w:top w:val="nil"/>
              <w:left w:val="nil"/>
              <w:bottom w:val="single" w:sz="4" w:space="0" w:color="auto"/>
              <w:right w:val="single" w:sz="8" w:space="0" w:color="auto"/>
            </w:tcBorders>
            <w:shd w:val="clear" w:color="auto" w:fill="auto"/>
            <w:noWrap/>
            <w:vAlign w:val="bottom"/>
            <w:hideMark/>
          </w:tcPr>
          <w:p w:rsidR="00006229" w:rsidRPr="004005B3" w:rsidRDefault="00006229" w:rsidP="00702570">
            <w:pPr>
              <w:spacing w:after="0" w:line="240" w:lineRule="auto"/>
              <w:jc w:val="right"/>
              <w:rPr>
                <w:rFonts w:eastAsia="Times New Roman" w:cstheme="minorHAnsi"/>
                <w:color w:val="000000"/>
                <w:sz w:val="24"/>
                <w:szCs w:val="24"/>
              </w:rPr>
            </w:pPr>
            <w:r w:rsidRPr="004005B3">
              <w:rPr>
                <w:rFonts w:eastAsia="Times New Roman" w:cstheme="minorHAnsi"/>
                <w:color w:val="000000"/>
                <w:sz w:val="24"/>
                <w:szCs w:val="24"/>
              </w:rPr>
              <w:t>16,200.00</w:t>
            </w:r>
          </w:p>
        </w:tc>
      </w:tr>
      <w:tr w:rsidR="00006229" w:rsidRPr="00702570" w:rsidTr="00702570">
        <w:trPr>
          <w:trHeight w:val="359"/>
        </w:trPr>
        <w:tc>
          <w:tcPr>
            <w:tcW w:w="621" w:type="dxa"/>
            <w:tcBorders>
              <w:top w:val="nil"/>
              <w:left w:val="single" w:sz="8" w:space="0" w:color="auto"/>
              <w:bottom w:val="single" w:sz="8" w:space="0" w:color="auto"/>
              <w:right w:val="single" w:sz="4" w:space="0" w:color="auto"/>
            </w:tcBorders>
            <w:shd w:val="clear" w:color="auto" w:fill="auto"/>
            <w:noWrap/>
            <w:vAlign w:val="bottom"/>
            <w:hideMark/>
          </w:tcPr>
          <w:p w:rsidR="00006229" w:rsidRPr="00702570" w:rsidRDefault="00006229" w:rsidP="00006229">
            <w:pPr>
              <w:spacing w:after="0" w:line="240" w:lineRule="auto"/>
              <w:rPr>
                <w:rFonts w:eastAsia="Times New Roman" w:cstheme="minorHAnsi"/>
                <w:b/>
                <w:color w:val="000000"/>
                <w:sz w:val="24"/>
                <w:szCs w:val="24"/>
              </w:rPr>
            </w:pPr>
            <w:r w:rsidRPr="00702570">
              <w:rPr>
                <w:rFonts w:eastAsia="Times New Roman" w:cstheme="minorHAnsi"/>
                <w:b/>
                <w:color w:val="000000"/>
                <w:sz w:val="24"/>
                <w:szCs w:val="24"/>
              </w:rPr>
              <w:t> </w:t>
            </w:r>
          </w:p>
        </w:tc>
        <w:tc>
          <w:tcPr>
            <w:tcW w:w="3329" w:type="dxa"/>
            <w:tcBorders>
              <w:top w:val="nil"/>
              <w:left w:val="nil"/>
              <w:bottom w:val="single" w:sz="8" w:space="0" w:color="auto"/>
              <w:right w:val="single" w:sz="4" w:space="0" w:color="auto"/>
            </w:tcBorders>
            <w:shd w:val="clear" w:color="auto" w:fill="auto"/>
            <w:noWrap/>
            <w:vAlign w:val="bottom"/>
            <w:hideMark/>
          </w:tcPr>
          <w:p w:rsidR="00006229" w:rsidRPr="00702570" w:rsidRDefault="00006229" w:rsidP="00702570">
            <w:pPr>
              <w:spacing w:after="0" w:line="240" w:lineRule="auto"/>
              <w:rPr>
                <w:rFonts w:eastAsia="Times New Roman" w:cstheme="minorHAnsi"/>
                <w:b/>
                <w:color w:val="000000"/>
                <w:sz w:val="24"/>
                <w:szCs w:val="24"/>
              </w:rPr>
            </w:pPr>
            <w:r w:rsidRPr="00702570">
              <w:rPr>
                <w:rFonts w:eastAsia="Times New Roman" w:cstheme="minorHAnsi"/>
                <w:b/>
                <w:color w:val="000000"/>
                <w:sz w:val="24"/>
                <w:szCs w:val="24"/>
              </w:rPr>
              <w:t>TOTAL</w:t>
            </w:r>
          </w:p>
        </w:tc>
        <w:tc>
          <w:tcPr>
            <w:tcW w:w="2430" w:type="dxa"/>
            <w:tcBorders>
              <w:top w:val="nil"/>
              <w:left w:val="nil"/>
              <w:bottom w:val="single" w:sz="8" w:space="0" w:color="auto"/>
              <w:right w:val="single" w:sz="4" w:space="0" w:color="auto"/>
            </w:tcBorders>
            <w:shd w:val="clear" w:color="auto" w:fill="auto"/>
            <w:noWrap/>
            <w:vAlign w:val="bottom"/>
            <w:hideMark/>
          </w:tcPr>
          <w:p w:rsidR="00006229" w:rsidRPr="00702570" w:rsidRDefault="00006229" w:rsidP="00702570">
            <w:pPr>
              <w:spacing w:after="0" w:line="240" w:lineRule="auto"/>
              <w:rPr>
                <w:rFonts w:eastAsia="Times New Roman" w:cstheme="minorHAnsi"/>
                <w:b/>
                <w:color w:val="000000"/>
                <w:sz w:val="24"/>
                <w:szCs w:val="24"/>
              </w:rPr>
            </w:pPr>
          </w:p>
        </w:tc>
        <w:tc>
          <w:tcPr>
            <w:tcW w:w="1260" w:type="dxa"/>
            <w:tcBorders>
              <w:top w:val="nil"/>
              <w:left w:val="nil"/>
              <w:bottom w:val="single" w:sz="8" w:space="0" w:color="auto"/>
              <w:right w:val="single" w:sz="4" w:space="0" w:color="auto"/>
            </w:tcBorders>
            <w:shd w:val="clear" w:color="auto" w:fill="auto"/>
            <w:noWrap/>
            <w:vAlign w:val="center"/>
            <w:hideMark/>
          </w:tcPr>
          <w:p w:rsidR="00006229" w:rsidRPr="00702570" w:rsidRDefault="00006229" w:rsidP="00702570">
            <w:pPr>
              <w:spacing w:after="0" w:line="240" w:lineRule="auto"/>
              <w:jc w:val="center"/>
              <w:rPr>
                <w:rFonts w:eastAsia="Times New Roman" w:cstheme="minorHAnsi"/>
                <w:b/>
                <w:color w:val="000000"/>
                <w:sz w:val="24"/>
                <w:szCs w:val="24"/>
              </w:rPr>
            </w:pPr>
            <w:r w:rsidRPr="00702570">
              <w:rPr>
                <w:rFonts w:eastAsia="Times New Roman" w:cstheme="minorHAnsi"/>
                <w:b/>
                <w:color w:val="000000"/>
                <w:sz w:val="24"/>
                <w:szCs w:val="24"/>
              </w:rPr>
              <w:t>28</w:t>
            </w:r>
          </w:p>
        </w:tc>
        <w:tc>
          <w:tcPr>
            <w:tcW w:w="900" w:type="dxa"/>
            <w:tcBorders>
              <w:top w:val="nil"/>
              <w:left w:val="nil"/>
              <w:bottom w:val="single" w:sz="8" w:space="0" w:color="auto"/>
              <w:right w:val="single" w:sz="4" w:space="0" w:color="auto"/>
            </w:tcBorders>
            <w:shd w:val="clear" w:color="auto" w:fill="auto"/>
            <w:noWrap/>
            <w:vAlign w:val="center"/>
            <w:hideMark/>
          </w:tcPr>
          <w:p w:rsidR="00006229" w:rsidRPr="00702570" w:rsidRDefault="00006229" w:rsidP="00702570">
            <w:pPr>
              <w:spacing w:after="0" w:line="240" w:lineRule="auto"/>
              <w:jc w:val="center"/>
              <w:rPr>
                <w:rFonts w:eastAsia="Times New Roman" w:cstheme="minorHAnsi"/>
                <w:b/>
                <w:color w:val="000000"/>
                <w:sz w:val="24"/>
                <w:szCs w:val="24"/>
              </w:rPr>
            </w:pPr>
          </w:p>
        </w:tc>
        <w:tc>
          <w:tcPr>
            <w:tcW w:w="1080" w:type="dxa"/>
            <w:tcBorders>
              <w:top w:val="nil"/>
              <w:left w:val="nil"/>
              <w:bottom w:val="single" w:sz="8" w:space="0" w:color="auto"/>
              <w:right w:val="single" w:sz="4" w:space="0" w:color="auto"/>
            </w:tcBorders>
            <w:shd w:val="clear" w:color="auto" w:fill="auto"/>
            <w:noWrap/>
            <w:vAlign w:val="center"/>
            <w:hideMark/>
          </w:tcPr>
          <w:p w:rsidR="00006229" w:rsidRPr="00702570" w:rsidRDefault="00006229" w:rsidP="00702570">
            <w:pPr>
              <w:spacing w:after="0" w:line="240" w:lineRule="auto"/>
              <w:jc w:val="center"/>
              <w:rPr>
                <w:rFonts w:eastAsia="Times New Roman" w:cstheme="minorHAnsi"/>
                <w:b/>
                <w:color w:val="000000"/>
                <w:sz w:val="24"/>
                <w:szCs w:val="24"/>
              </w:rPr>
            </w:pPr>
          </w:p>
        </w:tc>
        <w:tc>
          <w:tcPr>
            <w:tcW w:w="1980" w:type="dxa"/>
            <w:tcBorders>
              <w:top w:val="nil"/>
              <w:left w:val="nil"/>
              <w:bottom w:val="single" w:sz="8" w:space="0" w:color="auto"/>
              <w:right w:val="single" w:sz="4" w:space="0" w:color="auto"/>
            </w:tcBorders>
            <w:shd w:val="clear" w:color="auto" w:fill="auto"/>
            <w:noWrap/>
            <w:vAlign w:val="bottom"/>
            <w:hideMark/>
          </w:tcPr>
          <w:p w:rsidR="00006229" w:rsidRPr="00702570" w:rsidRDefault="00006229" w:rsidP="00702570">
            <w:pPr>
              <w:spacing w:after="0" w:line="240" w:lineRule="auto"/>
              <w:jc w:val="right"/>
              <w:rPr>
                <w:rFonts w:eastAsia="Times New Roman" w:cstheme="minorHAnsi"/>
                <w:b/>
                <w:color w:val="000000"/>
                <w:sz w:val="24"/>
                <w:szCs w:val="24"/>
              </w:rPr>
            </w:pPr>
            <w:r w:rsidRPr="00702570">
              <w:rPr>
                <w:rFonts w:eastAsia="Times New Roman" w:cstheme="minorHAnsi"/>
                <w:b/>
                <w:color w:val="000000"/>
                <w:sz w:val="24"/>
                <w:szCs w:val="24"/>
              </w:rPr>
              <w:t>8,151.00</w:t>
            </w:r>
          </w:p>
        </w:tc>
        <w:tc>
          <w:tcPr>
            <w:tcW w:w="1890" w:type="dxa"/>
            <w:tcBorders>
              <w:top w:val="nil"/>
              <w:left w:val="nil"/>
              <w:bottom w:val="single" w:sz="8" w:space="0" w:color="auto"/>
              <w:right w:val="single" w:sz="8" w:space="0" w:color="auto"/>
            </w:tcBorders>
            <w:shd w:val="clear" w:color="auto" w:fill="auto"/>
            <w:noWrap/>
            <w:vAlign w:val="bottom"/>
            <w:hideMark/>
          </w:tcPr>
          <w:p w:rsidR="00006229" w:rsidRPr="00702570" w:rsidRDefault="00006229" w:rsidP="00702570">
            <w:pPr>
              <w:spacing w:after="0" w:line="240" w:lineRule="auto"/>
              <w:jc w:val="right"/>
              <w:rPr>
                <w:rFonts w:eastAsia="Times New Roman" w:cstheme="minorHAnsi"/>
                <w:b/>
                <w:color w:val="000000"/>
                <w:sz w:val="24"/>
                <w:szCs w:val="24"/>
              </w:rPr>
            </w:pPr>
            <w:r w:rsidRPr="00702570">
              <w:rPr>
                <w:rFonts w:eastAsia="Times New Roman" w:cstheme="minorHAnsi"/>
                <w:b/>
                <w:color w:val="000000"/>
                <w:sz w:val="24"/>
                <w:szCs w:val="24"/>
              </w:rPr>
              <w:t>97,812.00</w:t>
            </w:r>
          </w:p>
        </w:tc>
      </w:tr>
    </w:tbl>
    <w:p w:rsidR="004371B3" w:rsidRDefault="004371B3" w:rsidP="0090205B">
      <w:pPr>
        <w:tabs>
          <w:tab w:val="left" w:pos="7960"/>
          <w:tab w:val="left" w:pos="11333"/>
        </w:tabs>
        <w:rPr>
          <w:rFonts w:asciiTheme="majorHAnsi" w:eastAsia="Calibri" w:hAnsiTheme="majorHAnsi" w:cstheme="majorHAnsi"/>
          <w:b/>
          <w:sz w:val="32"/>
          <w:szCs w:val="32"/>
        </w:rPr>
      </w:pPr>
    </w:p>
    <w:p w:rsidR="004371B3" w:rsidRPr="004371B3" w:rsidRDefault="004371B3" w:rsidP="004371B3">
      <w:pPr>
        <w:framePr w:w="14078" w:h="346" w:hRule="exact" w:wrap="notBeside" w:vAnchor="text" w:hAnchor="page" w:x="331" w:y="145"/>
        <w:jc w:val="center"/>
        <w:rPr>
          <w:rFonts w:asciiTheme="majorHAnsi" w:hAnsiTheme="majorHAnsi" w:cstheme="majorHAnsi"/>
          <w:b/>
          <w:bCs/>
          <w:sz w:val="32"/>
          <w:szCs w:val="32"/>
          <w:lang w:val="en-GB" w:eastAsia="en-GB"/>
        </w:rPr>
      </w:pPr>
      <w:r w:rsidRPr="004371B3">
        <w:rPr>
          <w:rFonts w:asciiTheme="majorHAnsi" w:hAnsiTheme="majorHAnsi" w:cstheme="majorHAnsi"/>
          <w:b/>
          <w:bCs/>
          <w:sz w:val="32"/>
          <w:szCs w:val="32"/>
          <w:lang w:val="en-GB" w:eastAsia="en-GB"/>
        </w:rPr>
        <w:t>COMPENSATION OF EMPLOYEES – GRADES</w:t>
      </w:r>
    </w:p>
    <w:p w:rsidR="004371B3" w:rsidRPr="004371B3" w:rsidRDefault="004371B3" w:rsidP="004371B3">
      <w:pPr>
        <w:framePr w:w="14078" w:h="346" w:hRule="exact" w:wrap="notBeside" w:vAnchor="text" w:hAnchor="page" w:x="331" w:y="145"/>
        <w:jc w:val="center"/>
        <w:rPr>
          <w:rFonts w:asciiTheme="majorHAnsi" w:hAnsiTheme="majorHAnsi" w:cstheme="majorHAnsi"/>
          <w:b/>
          <w:bCs/>
          <w:sz w:val="32"/>
          <w:szCs w:val="32"/>
          <w:lang w:val="en-GB" w:eastAsia="en-GB"/>
        </w:rPr>
      </w:pPr>
    </w:p>
    <w:p w:rsidR="004371B3" w:rsidRDefault="004371B3" w:rsidP="004371B3">
      <w:pPr>
        <w:rPr>
          <w:rFonts w:asciiTheme="majorHAnsi" w:hAnsiTheme="majorHAnsi" w:cstheme="majorHAnsi"/>
          <w:b/>
          <w:sz w:val="32"/>
          <w:szCs w:val="32"/>
          <w:lang w:val="en-GB" w:eastAsia="en-GB"/>
        </w:rPr>
      </w:pPr>
      <w:r w:rsidRPr="004371B3">
        <w:rPr>
          <w:rFonts w:asciiTheme="majorHAnsi" w:hAnsiTheme="majorHAnsi" w:cstheme="majorHAnsi"/>
          <w:b/>
          <w:sz w:val="32"/>
          <w:szCs w:val="32"/>
          <w:lang w:val="en-GB" w:eastAsia="en-GB"/>
        </w:rPr>
        <w:t>DEPARTMENT: CENTRAL ADMINISTRATION</w:t>
      </w:r>
    </w:p>
    <w:tbl>
      <w:tblPr>
        <w:tblW w:w="13400" w:type="dxa"/>
        <w:tblLayout w:type="fixed"/>
        <w:tblLook w:val="04A0" w:firstRow="1" w:lastRow="0" w:firstColumn="1" w:lastColumn="0" w:noHBand="0" w:noVBand="1"/>
      </w:tblPr>
      <w:tblGrid>
        <w:gridCol w:w="1070"/>
        <w:gridCol w:w="5580"/>
        <w:gridCol w:w="1260"/>
        <w:gridCol w:w="1350"/>
        <w:gridCol w:w="810"/>
        <w:gridCol w:w="1620"/>
        <w:gridCol w:w="1710"/>
      </w:tblGrid>
      <w:tr w:rsidR="00BE48F2" w:rsidRPr="006176D4" w:rsidTr="00B227F1">
        <w:trPr>
          <w:trHeight w:val="600"/>
        </w:trPr>
        <w:tc>
          <w:tcPr>
            <w:tcW w:w="1070" w:type="dxa"/>
            <w:tcBorders>
              <w:top w:val="single" w:sz="8" w:space="0" w:color="auto"/>
              <w:left w:val="single" w:sz="8" w:space="0" w:color="auto"/>
              <w:bottom w:val="single" w:sz="4" w:space="0" w:color="auto"/>
              <w:right w:val="single" w:sz="4" w:space="0" w:color="auto"/>
            </w:tcBorders>
            <w:shd w:val="clear" w:color="auto" w:fill="auto"/>
            <w:noWrap/>
            <w:hideMark/>
          </w:tcPr>
          <w:p w:rsidR="00BE48F2" w:rsidRPr="00BE48F2" w:rsidRDefault="00BE48F2" w:rsidP="00BE48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580" w:type="dxa"/>
            <w:tcBorders>
              <w:top w:val="single" w:sz="8" w:space="0" w:color="auto"/>
              <w:left w:val="nil"/>
              <w:bottom w:val="single" w:sz="4" w:space="0" w:color="auto"/>
              <w:right w:val="single" w:sz="4" w:space="0" w:color="auto"/>
            </w:tcBorders>
            <w:shd w:val="clear" w:color="auto" w:fill="auto"/>
            <w:noWrap/>
            <w:hideMark/>
          </w:tcPr>
          <w:p w:rsidR="00BE48F2" w:rsidRPr="00BE48F2" w:rsidRDefault="00420EC9" w:rsidP="00BE48F2">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hideMark/>
          </w:tcPr>
          <w:p w:rsidR="00BE48F2" w:rsidRPr="00BE48F2" w:rsidRDefault="00BE48F2" w:rsidP="00BE48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350" w:type="dxa"/>
            <w:tcBorders>
              <w:top w:val="single" w:sz="8" w:space="0" w:color="auto"/>
              <w:left w:val="nil"/>
              <w:bottom w:val="single" w:sz="4" w:space="0" w:color="auto"/>
              <w:right w:val="single" w:sz="4" w:space="0" w:color="auto"/>
            </w:tcBorders>
            <w:shd w:val="clear" w:color="auto" w:fill="auto"/>
            <w:hideMark/>
          </w:tcPr>
          <w:p w:rsidR="00BE48F2" w:rsidRPr="00BE48F2" w:rsidRDefault="00420EC9" w:rsidP="00BE48F2">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810" w:type="dxa"/>
            <w:tcBorders>
              <w:top w:val="single" w:sz="8" w:space="0" w:color="auto"/>
              <w:left w:val="nil"/>
              <w:bottom w:val="single" w:sz="4" w:space="0" w:color="auto"/>
              <w:right w:val="single" w:sz="4" w:space="0" w:color="auto"/>
            </w:tcBorders>
            <w:shd w:val="clear" w:color="auto" w:fill="auto"/>
            <w:hideMark/>
          </w:tcPr>
          <w:p w:rsidR="00BE48F2" w:rsidRPr="00BE48F2" w:rsidRDefault="00BE48F2" w:rsidP="00BE48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SSSS STEP</w:t>
            </w:r>
          </w:p>
        </w:tc>
        <w:tc>
          <w:tcPr>
            <w:tcW w:w="1620" w:type="dxa"/>
            <w:tcBorders>
              <w:top w:val="single" w:sz="8" w:space="0" w:color="auto"/>
              <w:left w:val="nil"/>
              <w:bottom w:val="single" w:sz="4" w:space="0" w:color="auto"/>
              <w:right w:val="single" w:sz="4" w:space="0" w:color="auto"/>
            </w:tcBorders>
            <w:shd w:val="clear" w:color="auto" w:fill="auto"/>
            <w:hideMark/>
          </w:tcPr>
          <w:p w:rsidR="00BE48F2" w:rsidRPr="00BE48F2" w:rsidRDefault="00BE48F2" w:rsidP="00BE48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710" w:type="dxa"/>
            <w:tcBorders>
              <w:top w:val="single" w:sz="8" w:space="0" w:color="auto"/>
              <w:left w:val="nil"/>
              <w:bottom w:val="single" w:sz="4" w:space="0" w:color="auto"/>
              <w:right w:val="single" w:sz="8" w:space="0" w:color="auto"/>
            </w:tcBorders>
            <w:shd w:val="clear" w:color="auto" w:fill="auto"/>
            <w:hideMark/>
          </w:tcPr>
          <w:p w:rsidR="00BE48F2" w:rsidRPr="00BE48F2" w:rsidRDefault="00BE48F2" w:rsidP="00BE48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BE48F2" w:rsidRPr="006176D4" w:rsidTr="00B227F1">
        <w:trPr>
          <w:trHeight w:val="413"/>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CHIEF BUDGET ANALYST</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23</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5,749.98</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68,999.72</w:t>
            </w:r>
          </w:p>
        </w:tc>
      </w:tr>
      <w:tr w:rsidR="00BE48F2" w:rsidRPr="006176D4" w:rsidTr="00B227F1">
        <w:trPr>
          <w:trHeight w:val="35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DIRECTOR IIB</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4,550.34</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54,604.05</w:t>
            </w:r>
          </w:p>
        </w:tc>
      </w:tr>
      <w:tr w:rsidR="00BE48F2" w:rsidRPr="006176D4" w:rsidTr="00B227F1">
        <w:trPr>
          <w:trHeight w:val="34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DIRECTOR IIB</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6,380.45</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76,565.37</w:t>
            </w:r>
          </w:p>
        </w:tc>
      </w:tr>
      <w:tr w:rsidR="00BE48F2"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4</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SENIOR BUDGET ANALSYT</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19</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2,880.76</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34,569.11</w:t>
            </w:r>
          </w:p>
        </w:tc>
      </w:tr>
      <w:tr w:rsidR="00BE48F2"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5</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BUDGET ANALYST</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6,380.45</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76,565.37</w:t>
            </w:r>
          </w:p>
        </w:tc>
      </w:tr>
      <w:tr w:rsidR="00BE48F2" w:rsidRPr="006176D4" w:rsidTr="00B227F1">
        <w:trPr>
          <w:trHeight w:val="44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6</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BUDGET ANALYST</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2,162.97</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25,955.65</w:t>
            </w:r>
          </w:p>
        </w:tc>
      </w:tr>
      <w:tr w:rsidR="00BE48F2" w:rsidRPr="006176D4" w:rsidTr="00B227F1">
        <w:trPr>
          <w:trHeight w:val="43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7</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BUDGET OFFICER</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1,890.09</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22,681.11</w:t>
            </w:r>
          </w:p>
        </w:tc>
      </w:tr>
      <w:tr w:rsidR="00BE48F2" w:rsidRPr="006176D4" w:rsidTr="00B227F1">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8</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DEVELOPMENT PLANNING OFFICER</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6</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2,832.61</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33,991.27</w:t>
            </w:r>
          </w:p>
        </w:tc>
      </w:tr>
      <w:tr w:rsidR="00BE48F2" w:rsidRPr="006176D4" w:rsidTr="00B227F1">
        <w:trPr>
          <w:trHeight w:val="35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9</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DEVELOPMENT PLANNING OFFICER</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2,692.92</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32,315.02</w:t>
            </w:r>
          </w:p>
        </w:tc>
      </w:tr>
      <w:tr w:rsidR="00BE48F2" w:rsidRPr="006176D4" w:rsidTr="00B227F1">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10</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PRINCIPAL INTERNAL AUDITOR</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21</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4,035.77</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48,429.21</w:t>
            </w:r>
          </w:p>
        </w:tc>
      </w:tr>
      <w:tr w:rsidR="00BE48F2"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E48F2" w:rsidRPr="00BE48F2" w:rsidRDefault="00BE48F2"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11</w:t>
            </w:r>
          </w:p>
        </w:tc>
        <w:tc>
          <w:tcPr>
            <w:tcW w:w="558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INTERNAL AUDITOR</w:t>
            </w:r>
          </w:p>
        </w:tc>
        <w:tc>
          <w:tcPr>
            <w:tcW w:w="126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E48F2" w:rsidRPr="00BE48F2" w:rsidRDefault="00BE48F2"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4,253.63</w:t>
            </w:r>
          </w:p>
        </w:tc>
        <w:tc>
          <w:tcPr>
            <w:tcW w:w="1710" w:type="dxa"/>
            <w:tcBorders>
              <w:top w:val="nil"/>
              <w:left w:val="nil"/>
              <w:bottom w:val="single" w:sz="4" w:space="0" w:color="auto"/>
              <w:right w:val="single" w:sz="8" w:space="0" w:color="auto"/>
            </w:tcBorders>
            <w:shd w:val="clear" w:color="auto" w:fill="auto"/>
            <w:noWrap/>
            <w:vAlign w:val="bottom"/>
            <w:hideMark/>
          </w:tcPr>
          <w:p w:rsidR="00BE48F2" w:rsidRPr="00BE48F2" w:rsidRDefault="00BE48F2"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51,043.58</w:t>
            </w:r>
          </w:p>
        </w:tc>
      </w:tr>
      <w:tr w:rsidR="006176D4" w:rsidRPr="006176D4" w:rsidTr="00B227F1">
        <w:trPr>
          <w:trHeight w:val="386"/>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12</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PROCUREMENT OFFICER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2,162.97</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25,955.65</w:t>
            </w:r>
          </w:p>
        </w:tc>
      </w:tr>
      <w:tr w:rsidR="006176D4"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13</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PROCUREMENT OFFICER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2,126.82</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25,521.79</w:t>
            </w:r>
          </w:p>
        </w:tc>
      </w:tr>
      <w:tr w:rsidR="006176D4" w:rsidRPr="006176D4" w:rsidTr="00B227F1">
        <w:trPr>
          <w:trHeight w:val="404"/>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14</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TELEPHONIST</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996.06</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11,952.76</w:t>
            </w:r>
          </w:p>
        </w:tc>
      </w:tr>
      <w:tr w:rsidR="006176D4" w:rsidRPr="006176D4" w:rsidTr="00B227F1">
        <w:trPr>
          <w:trHeight w:val="43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STENOGRAPHER GRADE I</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sz w:val="24"/>
                <w:szCs w:val="24"/>
              </w:rPr>
            </w:pPr>
            <w:r w:rsidRPr="00BE48F2">
              <w:rPr>
                <w:rFonts w:eastAsia="Times New Roman" w:cstheme="minorHAnsi"/>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1,890.09</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22,681.11</w:t>
            </w:r>
          </w:p>
        </w:tc>
      </w:tr>
      <w:tr w:rsidR="006176D4" w:rsidRPr="006176D4" w:rsidTr="00B227F1">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HIGHER 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2,744.20</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32,930.34</w:t>
            </w:r>
          </w:p>
        </w:tc>
      </w:tr>
      <w:tr w:rsidR="006176D4" w:rsidRPr="006176D4" w:rsidTr="00B227F1">
        <w:trPr>
          <w:trHeight w:val="35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17</w:t>
            </w:r>
          </w:p>
        </w:tc>
        <w:tc>
          <w:tcPr>
            <w:tcW w:w="558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HIGHER 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12</w:t>
            </w:r>
          </w:p>
        </w:tc>
        <w:tc>
          <w:tcPr>
            <w:tcW w:w="81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10</w:t>
            </w:r>
          </w:p>
        </w:tc>
        <w:tc>
          <w:tcPr>
            <w:tcW w:w="16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3,087.89</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37,054.68</w:t>
            </w:r>
          </w:p>
        </w:tc>
      </w:tr>
      <w:tr w:rsidR="00B227F1" w:rsidRPr="006176D4" w:rsidTr="00B227F1">
        <w:trPr>
          <w:trHeight w:val="359"/>
        </w:trPr>
        <w:tc>
          <w:tcPr>
            <w:tcW w:w="1070" w:type="dxa"/>
            <w:tcBorders>
              <w:top w:val="single" w:sz="4" w:space="0" w:color="auto"/>
              <w:left w:val="single" w:sz="8" w:space="0" w:color="auto"/>
              <w:bottom w:val="single" w:sz="4" w:space="0" w:color="auto"/>
              <w:right w:val="single" w:sz="4" w:space="0" w:color="auto"/>
            </w:tcBorders>
            <w:shd w:val="clear" w:color="auto" w:fill="auto"/>
            <w:noWrap/>
          </w:tcPr>
          <w:p w:rsidR="00B227F1" w:rsidRPr="00BE48F2" w:rsidRDefault="00B227F1" w:rsidP="00B227F1">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lastRenderedPageBreak/>
              <w:t>S/N</w:t>
            </w:r>
          </w:p>
        </w:tc>
        <w:tc>
          <w:tcPr>
            <w:tcW w:w="5580" w:type="dxa"/>
            <w:tcBorders>
              <w:top w:val="single" w:sz="4" w:space="0" w:color="auto"/>
              <w:left w:val="nil"/>
              <w:bottom w:val="single" w:sz="4" w:space="0" w:color="auto"/>
              <w:right w:val="single" w:sz="4" w:space="0" w:color="auto"/>
            </w:tcBorders>
            <w:shd w:val="clear" w:color="auto" w:fill="auto"/>
            <w:noWrap/>
          </w:tcPr>
          <w:p w:rsidR="00B227F1" w:rsidRPr="00BE48F2" w:rsidRDefault="00420EC9" w:rsidP="00B227F1">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260" w:type="dxa"/>
            <w:tcBorders>
              <w:top w:val="single" w:sz="4" w:space="0" w:color="auto"/>
              <w:left w:val="nil"/>
              <w:bottom w:val="single" w:sz="4" w:space="0" w:color="auto"/>
              <w:right w:val="single" w:sz="4" w:space="0" w:color="auto"/>
            </w:tcBorders>
            <w:shd w:val="clear" w:color="auto" w:fill="auto"/>
            <w:noWrap/>
          </w:tcPr>
          <w:p w:rsidR="00B227F1" w:rsidRPr="00BE48F2" w:rsidRDefault="00B227F1" w:rsidP="00B227F1">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350" w:type="dxa"/>
            <w:tcBorders>
              <w:top w:val="single" w:sz="4" w:space="0" w:color="auto"/>
              <w:left w:val="nil"/>
              <w:bottom w:val="single" w:sz="4" w:space="0" w:color="auto"/>
              <w:right w:val="single" w:sz="4" w:space="0" w:color="auto"/>
            </w:tcBorders>
            <w:shd w:val="clear" w:color="auto" w:fill="auto"/>
            <w:noWrap/>
          </w:tcPr>
          <w:p w:rsidR="00B227F1" w:rsidRPr="00BE48F2" w:rsidRDefault="00420EC9" w:rsidP="00B227F1">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810" w:type="dxa"/>
            <w:tcBorders>
              <w:top w:val="single" w:sz="4" w:space="0" w:color="auto"/>
              <w:left w:val="nil"/>
              <w:bottom w:val="single" w:sz="4" w:space="0" w:color="auto"/>
              <w:right w:val="single" w:sz="4" w:space="0" w:color="auto"/>
            </w:tcBorders>
            <w:shd w:val="clear" w:color="auto" w:fill="auto"/>
            <w:noWrap/>
          </w:tcPr>
          <w:p w:rsidR="00B227F1" w:rsidRPr="00BE48F2" w:rsidRDefault="00B227F1" w:rsidP="00B227F1">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SSSS STEP</w:t>
            </w:r>
          </w:p>
        </w:tc>
        <w:tc>
          <w:tcPr>
            <w:tcW w:w="1620" w:type="dxa"/>
            <w:tcBorders>
              <w:top w:val="single" w:sz="4" w:space="0" w:color="auto"/>
              <w:left w:val="nil"/>
              <w:bottom w:val="single" w:sz="4" w:space="0" w:color="auto"/>
              <w:right w:val="single" w:sz="4" w:space="0" w:color="auto"/>
            </w:tcBorders>
            <w:shd w:val="clear" w:color="auto" w:fill="auto"/>
            <w:noWrap/>
          </w:tcPr>
          <w:p w:rsidR="00B227F1" w:rsidRPr="00BE48F2" w:rsidRDefault="00B227F1" w:rsidP="00B227F1">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710" w:type="dxa"/>
            <w:tcBorders>
              <w:top w:val="single" w:sz="4" w:space="0" w:color="auto"/>
              <w:left w:val="nil"/>
              <w:bottom w:val="single" w:sz="4" w:space="0" w:color="auto"/>
              <w:right w:val="single" w:sz="8" w:space="0" w:color="auto"/>
            </w:tcBorders>
            <w:shd w:val="clear" w:color="auto" w:fill="auto"/>
            <w:noWrap/>
          </w:tcPr>
          <w:p w:rsidR="00B227F1" w:rsidRPr="00BE48F2" w:rsidRDefault="00B227F1" w:rsidP="00B227F1">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B227F1" w:rsidRPr="006176D4" w:rsidTr="00B227F1">
        <w:trPr>
          <w:trHeight w:val="377"/>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18</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EXECUTIVE  OFFICER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1,326.61</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15,919.32</w:t>
            </w:r>
          </w:p>
        </w:tc>
      </w:tr>
      <w:tr w:rsidR="00B227F1"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19</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PRINCIPAL RADIO OPERATOR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4,399.48</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52,793.80</w:t>
            </w:r>
          </w:p>
        </w:tc>
      </w:tr>
      <w:tr w:rsidR="00B227F1"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20</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YARD FOREMAN</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3,416.55</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40,998.57</w:t>
            </w:r>
          </w:p>
        </w:tc>
      </w:tr>
      <w:tr w:rsidR="00B227F1"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21</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YARD FOREMAN</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1,679.72</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20,156.62</w:t>
            </w:r>
          </w:p>
        </w:tc>
      </w:tr>
      <w:tr w:rsidR="00B227F1" w:rsidRPr="006176D4" w:rsidTr="00B227F1">
        <w:trPr>
          <w:trHeight w:val="404"/>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22</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DRIVER GRADE III</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8</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841.55</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10,098.54</w:t>
            </w:r>
          </w:p>
        </w:tc>
      </w:tr>
      <w:tr w:rsidR="00B227F1"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23</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PROGRAMMER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18</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2,647.90</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31,774.85</w:t>
            </w:r>
          </w:p>
        </w:tc>
      </w:tr>
      <w:tr w:rsidR="00B227F1" w:rsidRPr="006176D4" w:rsidTr="00B227F1">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24</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REVENUE SUPRINTENDENT</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7</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4,182.53</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50,190.34</w:t>
            </w:r>
          </w:p>
        </w:tc>
      </w:tr>
      <w:tr w:rsidR="00B227F1" w:rsidRPr="006176D4" w:rsidTr="00B227F1">
        <w:trPr>
          <w:trHeight w:val="35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25</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REVENUE SUPRINTENDENT</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1,954.90</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23,458.83</w:t>
            </w:r>
          </w:p>
        </w:tc>
      </w:tr>
      <w:tr w:rsidR="00B227F1" w:rsidRPr="006176D4" w:rsidTr="00B227F1">
        <w:trPr>
          <w:trHeight w:val="34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26</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REVENUE SUPRINTENDENT</w:t>
            </w:r>
            <w:r w:rsidR="00CC442B">
              <w:rPr>
                <w:rFonts w:eastAsia="Times New Roman" w:cstheme="minorHAnsi"/>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15</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1,954.90</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23,458.83</w:t>
            </w:r>
          </w:p>
        </w:tc>
      </w:tr>
      <w:tr w:rsidR="00B227F1" w:rsidRPr="006176D4" w:rsidTr="00B227F1">
        <w:trPr>
          <w:trHeight w:val="386"/>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27</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REVENUE INSPECTOR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11</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1,178.95</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14,147.43</w:t>
            </w:r>
          </w:p>
        </w:tc>
      </w:tr>
      <w:tr w:rsidR="00B227F1" w:rsidRPr="006176D4" w:rsidTr="00B227F1">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28</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REVENUE COLLECTOR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9</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8</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1,047.73</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12,572.78</w:t>
            </w:r>
          </w:p>
        </w:tc>
      </w:tr>
      <w:tr w:rsidR="00B227F1" w:rsidRPr="006176D4" w:rsidTr="00B227F1">
        <w:trPr>
          <w:trHeight w:val="404"/>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29</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CARETAKER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10</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7</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2,318.49</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27,821.90</w:t>
            </w:r>
          </w:p>
        </w:tc>
      </w:tr>
      <w:tr w:rsidR="00B227F1" w:rsidRPr="006176D4" w:rsidTr="00B227F1">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30</w:t>
            </w:r>
          </w:p>
        </w:tc>
        <w:tc>
          <w:tcPr>
            <w:tcW w:w="558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LABOUER</w:t>
            </w:r>
          </w:p>
        </w:tc>
        <w:tc>
          <w:tcPr>
            <w:tcW w:w="126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35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7</w:t>
            </w:r>
          </w:p>
        </w:tc>
        <w:tc>
          <w:tcPr>
            <w:tcW w:w="810" w:type="dxa"/>
            <w:tcBorders>
              <w:top w:val="nil"/>
              <w:left w:val="nil"/>
              <w:bottom w:val="single" w:sz="4"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11</w:t>
            </w:r>
          </w:p>
        </w:tc>
        <w:tc>
          <w:tcPr>
            <w:tcW w:w="1620" w:type="dxa"/>
            <w:tcBorders>
              <w:top w:val="nil"/>
              <w:left w:val="nil"/>
              <w:bottom w:val="single" w:sz="4"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869.51</w:t>
            </w:r>
          </w:p>
        </w:tc>
        <w:tc>
          <w:tcPr>
            <w:tcW w:w="1710" w:type="dxa"/>
            <w:tcBorders>
              <w:top w:val="nil"/>
              <w:left w:val="nil"/>
              <w:bottom w:val="single" w:sz="4"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10,434.12</w:t>
            </w:r>
          </w:p>
        </w:tc>
      </w:tr>
      <w:tr w:rsidR="00B227F1" w:rsidRPr="006176D4" w:rsidTr="00B227F1">
        <w:trPr>
          <w:trHeight w:val="404"/>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b/>
                <w:bCs/>
                <w:color w:val="000000"/>
                <w:sz w:val="24"/>
                <w:szCs w:val="24"/>
              </w:rPr>
            </w:pPr>
            <w:r w:rsidRPr="00BE48F2">
              <w:rPr>
                <w:rFonts w:eastAsia="Times New Roman" w:cstheme="minorHAnsi"/>
                <w:b/>
                <w:bCs/>
                <w:color w:val="000000"/>
                <w:sz w:val="24"/>
                <w:szCs w:val="24"/>
              </w:rPr>
              <w:t> </w:t>
            </w:r>
          </w:p>
        </w:tc>
        <w:tc>
          <w:tcPr>
            <w:tcW w:w="5580" w:type="dxa"/>
            <w:tcBorders>
              <w:top w:val="nil"/>
              <w:left w:val="nil"/>
              <w:bottom w:val="single" w:sz="8" w:space="0" w:color="auto"/>
              <w:right w:val="single" w:sz="4" w:space="0" w:color="auto"/>
            </w:tcBorders>
            <w:shd w:val="clear" w:color="auto" w:fill="auto"/>
            <w:noWrap/>
            <w:vAlign w:val="bottom"/>
            <w:hideMark/>
          </w:tcPr>
          <w:p w:rsidR="00B227F1" w:rsidRPr="00BE48F2" w:rsidRDefault="00B227F1" w:rsidP="00B227F1">
            <w:pPr>
              <w:spacing w:after="0" w:line="240" w:lineRule="auto"/>
              <w:rPr>
                <w:rFonts w:eastAsia="Times New Roman" w:cstheme="minorHAnsi"/>
                <w:b/>
                <w:bCs/>
                <w:color w:val="000000"/>
                <w:sz w:val="24"/>
                <w:szCs w:val="24"/>
              </w:rPr>
            </w:pPr>
            <w:r w:rsidRPr="00BE48F2">
              <w:rPr>
                <w:rFonts w:eastAsia="Times New Roman" w:cstheme="minorHAnsi"/>
                <w:b/>
                <w:bCs/>
                <w:color w:val="000000"/>
                <w:sz w:val="24"/>
                <w:szCs w:val="24"/>
              </w:rPr>
              <w:t>TOTAL</w:t>
            </w:r>
          </w:p>
        </w:tc>
        <w:tc>
          <w:tcPr>
            <w:tcW w:w="1260" w:type="dxa"/>
            <w:tcBorders>
              <w:top w:val="nil"/>
              <w:left w:val="nil"/>
              <w:bottom w:val="single" w:sz="8"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b/>
                <w:bCs/>
                <w:color w:val="000000"/>
                <w:sz w:val="24"/>
                <w:szCs w:val="24"/>
              </w:rPr>
            </w:pPr>
            <w:r w:rsidRPr="00BE48F2">
              <w:rPr>
                <w:rFonts w:eastAsia="Times New Roman" w:cstheme="minorHAnsi"/>
                <w:b/>
                <w:bCs/>
                <w:color w:val="000000"/>
                <w:sz w:val="24"/>
                <w:szCs w:val="24"/>
              </w:rPr>
              <w:t>42</w:t>
            </w:r>
          </w:p>
        </w:tc>
        <w:tc>
          <w:tcPr>
            <w:tcW w:w="1350" w:type="dxa"/>
            <w:tcBorders>
              <w:top w:val="nil"/>
              <w:left w:val="nil"/>
              <w:bottom w:val="single" w:sz="8"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b/>
                <w:bCs/>
                <w:color w:val="000000"/>
                <w:sz w:val="24"/>
                <w:szCs w:val="24"/>
              </w:rPr>
            </w:pPr>
          </w:p>
        </w:tc>
        <w:tc>
          <w:tcPr>
            <w:tcW w:w="810" w:type="dxa"/>
            <w:tcBorders>
              <w:top w:val="nil"/>
              <w:left w:val="nil"/>
              <w:bottom w:val="single" w:sz="8" w:space="0" w:color="auto"/>
              <w:right w:val="single" w:sz="4" w:space="0" w:color="auto"/>
            </w:tcBorders>
            <w:shd w:val="clear" w:color="auto" w:fill="auto"/>
            <w:noWrap/>
            <w:vAlign w:val="center"/>
            <w:hideMark/>
          </w:tcPr>
          <w:p w:rsidR="00B227F1" w:rsidRPr="00BE48F2" w:rsidRDefault="00B227F1" w:rsidP="00B227F1">
            <w:pPr>
              <w:spacing w:after="0" w:line="240" w:lineRule="auto"/>
              <w:jc w:val="center"/>
              <w:rPr>
                <w:rFonts w:eastAsia="Times New Roman" w:cstheme="minorHAnsi"/>
                <w:b/>
                <w:bCs/>
                <w:color w:val="000000"/>
                <w:sz w:val="24"/>
                <w:szCs w:val="24"/>
              </w:rPr>
            </w:pPr>
          </w:p>
        </w:tc>
        <w:tc>
          <w:tcPr>
            <w:tcW w:w="1620" w:type="dxa"/>
            <w:tcBorders>
              <w:top w:val="nil"/>
              <w:left w:val="nil"/>
              <w:bottom w:val="single" w:sz="8" w:space="0" w:color="auto"/>
              <w:right w:val="single" w:sz="4"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b/>
                <w:bCs/>
                <w:color w:val="000000"/>
                <w:sz w:val="24"/>
                <w:szCs w:val="24"/>
              </w:rPr>
            </w:pPr>
            <w:r w:rsidRPr="00BE48F2">
              <w:rPr>
                <w:rFonts w:eastAsia="Times New Roman" w:cstheme="minorHAnsi"/>
                <w:b/>
                <w:bCs/>
                <w:color w:val="000000"/>
                <w:sz w:val="24"/>
                <w:szCs w:val="24"/>
              </w:rPr>
              <w:t>84,636.81</w:t>
            </w:r>
          </w:p>
        </w:tc>
        <w:tc>
          <w:tcPr>
            <w:tcW w:w="1710" w:type="dxa"/>
            <w:tcBorders>
              <w:top w:val="nil"/>
              <w:left w:val="nil"/>
              <w:bottom w:val="single" w:sz="8" w:space="0" w:color="auto"/>
              <w:right w:val="single" w:sz="8" w:space="0" w:color="auto"/>
            </w:tcBorders>
            <w:shd w:val="clear" w:color="auto" w:fill="auto"/>
            <w:noWrap/>
            <w:vAlign w:val="bottom"/>
            <w:hideMark/>
          </w:tcPr>
          <w:p w:rsidR="00B227F1" w:rsidRPr="00BE48F2" w:rsidRDefault="00B227F1" w:rsidP="00B227F1">
            <w:pPr>
              <w:spacing w:after="0" w:line="240" w:lineRule="auto"/>
              <w:jc w:val="right"/>
              <w:rPr>
                <w:rFonts w:eastAsia="Times New Roman" w:cstheme="minorHAnsi"/>
                <w:b/>
                <w:bCs/>
                <w:color w:val="000000"/>
                <w:sz w:val="24"/>
                <w:szCs w:val="24"/>
              </w:rPr>
            </w:pPr>
            <w:r w:rsidRPr="00BE48F2">
              <w:rPr>
                <w:rFonts w:eastAsia="Times New Roman" w:cstheme="minorHAnsi"/>
                <w:b/>
                <w:bCs/>
                <w:color w:val="000000"/>
                <w:sz w:val="24"/>
                <w:szCs w:val="24"/>
              </w:rPr>
              <w:t>1,015,641.71</w:t>
            </w:r>
          </w:p>
        </w:tc>
      </w:tr>
    </w:tbl>
    <w:p w:rsidR="006176D4" w:rsidRDefault="006176D4" w:rsidP="00BE48F2">
      <w:pPr>
        <w:rPr>
          <w:rFonts w:asciiTheme="majorHAnsi" w:hAnsiTheme="majorHAnsi" w:cstheme="majorHAnsi"/>
          <w:b/>
          <w:bCs/>
          <w:sz w:val="32"/>
          <w:szCs w:val="32"/>
          <w:lang w:val="en-GB" w:eastAsia="en-GB"/>
        </w:rPr>
      </w:pPr>
    </w:p>
    <w:p w:rsidR="00BE48F2" w:rsidRDefault="00BE48F2" w:rsidP="00BE48F2">
      <w:pPr>
        <w:rPr>
          <w:rFonts w:asciiTheme="majorHAnsi" w:hAnsiTheme="majorHAnsi" w:cstheme="majorHAnsi"/>
          <w:b/>
          <w:bCs/>
          <w:sz w:val="32"/>
          <w:szCs w:val="32"/>
          <w:lang w:val="en-GB" w:eastAsia="en-GB"/>
        </w:rPr>
      </w:pPr>
      <w:r w:rsidRPr="004371B3">
        <w:rPr>
          <w:rFonts w:asciiTheme="majorHAnsi" w:hAnsiTheme="majorHAnsi" w:cstheme="majorHAnsi"/>
          <w:b/>
          <w:bCs/>
          <w:sz w:val="32"/>
          <w:szCs w:val="32"/>
          <w:lang w:val="en-GB" w:eastAsia="en-GB"/>
        </w:rPr>
        <w:t>DEPARTMENT: HUMAN RESOURCE</w:t>
      </w:r>
    </w:p>
    <w:tbl>
      <w:tblPr>
        <w:tblW w:w="13400" w:type="dxa"/>
        <w:tblLook w:val="04A0" w:firstRow="1" w:lastRow="0" w:firstColumn="1" w:lastColumn="0" w:noHBand="0" w:noVBand="1"/>
      </w:tblPr>
      <w:tblGrid>
        <w:gridCol w:w="980"/>
        <w:gridCol w:w="5310"/>
        <w:gridCol w:w="1260"/>
        <w:gridCol w:w="1260"/>
        <w:gridCol w:w="1080"/>
        <w:gridCol w:w="1710"/>
        <w:gridCol w:w="1800"/>
      </w:tblGrid>
      <w:tr w:rsidR="006176D4" w:rsidRPr="00BE48F2" w:rsidTr="004E0A9C">
        <w:trPr>
          <w:trHeight w:val="300"/>
        </w:trPr>
        <w:tc>
          <w:tcPr>
            <w:tcW w:w="980" w:type="dxa"/>
            <w:tcBorders>
              <w:top w:val="single" w:sz="8" w:space="0" w:color="auto"/>
              <w:left w:val="single" w:sz="8" w:space="0" w:color="auto"/>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31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26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26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108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SSSS STEP</w:t>
            </w:r>
          </w:p>
        </w:tc>
        <w:tc>
          <w:tcPr>
            <w:tcW w:w="171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800" w:type="dxa"/>
            <w:tcBorders>
              <w:top w:val="single" w:sz="8" w:space="0" w:color="auto"/>
              <w:left w:val="nil"/>
              <w:bottom w:val="single" w:sz="4" w:space="0" w:color="auto"/>
              <w:right w:val="single" w:sz="8"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6176D4" w:rsidRPr="00BE48F2" w:rsidTr="004E0A9C">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531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HUMAN RESOURCE MANAGER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18</w:t>
            </w:r>
          </w:p>
        </w:tc>
        <w:tc>
          <w:tcPr>
            <w:tcW w:w="108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2,785.26</w:t>
            </w:r>
          </w:p>
        </w:tc>
        <w:tc>
          <w:tcPr>
            <w:tcW w:w="180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33,423.07</w:t>
            </w:r>
          </w:p>
        </w:tc>
      </w:tr>
      <w:tr w:rsidR="006176D4" w:rsidRPr="00BE48F2" w:rsidTr="004E0A9C">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2</w:t>
            </w:r>
          </w:p>
        </w:tc>
        <w:tc>
          <w:tcPr>
            <w:tcW w:w="531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rPr>
                <w:rFonts w:eastAsia="Times New Roman" w:cstheme="minorHAnsi"/>
                <w:color w:val="000000"/>
                <w:sz w:val="24"/>
                <w:szCs w:val="24"/>
              </w:rPr>
            </w:pPr>
            <w:r w:rsidRPr="00BE48F2">
              <w:rPr>
                <w:rFonts w:eastAsia="Times New Roman" w:cstheme="minorHAnsi"/>
                <w:color w:val="000000"/>
                <w:sz w:val="24"/>
                <w:szCs w:val="24"/>
              </w:rPr>
              <w:t>ASSIST HUMAN RESOURCE MANAGER</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color w:val="000000"/>
                <w:sz w:val="24"/>
                <w:szCs w:val="24"/>
              </w:rPr>
            </w:pPr>
            <w:r w:rsidRPr="00BE48F2">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2,273.00</w:t>
            </w:r>
          </w:p>
        </w:tc>
        <w:tc>
          <w:tcPr>
            <w:tcW w:w="180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color w:val="000000"/>
                <w:sz w:val="24"/>
                <w:szCs w:val="24"/>
              </w:rPr>
            </w:pPr>
            <w:r w:rsidRPr="00BE48F2">
              <w:rPr>
                <w:rFonts w:eastAsia="Times New Roman" w:cstheme="minorHAnsi"/>
                <w:color w:val="000000"/>
                <w:sz w:val="24"/>
                <w:szCs w:val="24"/>
              </w:rPr>
              <w:t>27,275.95</w:t>
            </w:r>
          </w:p>
        </w:tc>
      </w:tr>
      <w:tr w:rsidR="006176D4" w:rsidRPr="00BE48F2" w:rsidTr="004E0A9C">
        <w:trPr>
          <w:trHeight w:val="4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eastAsia="Times New Roman" w:cstheme="minorHAnsi"/>
                <w:b/>
                <w:bCs/>
                <w:color w:val="000000"/>
                <w:sz w:val="24"/>
                <w:szCs w:val="24"/>
              </w:rPr>
            </w:pPr>
            <w:r w:rsidRPr="00BE48F2">
              <w:rPr>
                <w:rFonts w:eastAsia="Times New Roman" w:cstheme="minorHAnsi"/>
                <w:b/>
                <w:bCs/>
                <w:color w:val="000000"/>
                <w:sz w:val="24"/>
                <w:szCs w:val="24"/>
              </w:rPr>
              <w:t> </w:t>
            </w:r>
          </w:p>
        </w:tc>
        <w:tc>
          <w:tcPr>
            <w:tcW w:w="531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4E0A9C">
            <w:pPr>
              <w:spacing w:after="0" w:line="240" w:lineRule="auto"/>
              <w:rPr>
                <w:rFonts w:eastAsia="Times New Roman" w:cstheme="minorHAnsi"/>
                <w:b/>
                <w:bCs/>
                <w:color w:val="000000"/>
                <w:sz w:val="24"/>
                <w:szCs w:val="24"/>
              </w:rPr>
            </w:pPr>
            <w:r w:rsidRPr="00BE48F2">
              <w:rPr>
                <w:rFonts w:eastAsia="Times New Roman" w:cstheme="minorHAnsi"/>
                <w:b/>
                <w:bCs/>
                <w:color w:val="000000"/>
                <w:sz w:val="24"/>
                <w:szCs w:val="24"/>
              </w:rPr>
              <w:t>TOTAL</w:t>
            </w:r>
          </w:p>
        </w:tc>
        <w:tc>
          <w:tcPr>
            <w:tcW w:w="1260" w:type="dxa"/>
            <w:tcBorders>
              <w:top w:val="nil"/>
              <w:left w:val="nil"/>
              <w:bottom w:val="single" w:sz="8" w:space="0" w:color="auto"/>
              <w:right w:val="single" w:sz="4" w:space="0" w:color="auto"/>
            </w:tcBorders>
            <w:shd w:val="clear" w:color="auto" w:fill="auto"/>
            <w:noWrap/>
            <w:vAlign w:val="center"/>
            <w:hideMark/>
          </w:tcPr>
          <w:p w:rsidR="006176D4" w:rsidRPr="00BE48F2" w:rsidRDefault="00447521" w:rsidP="004E0A9C">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2</w:t>
            </w:r>
          </w:p>
        </w:tc>
        <w:tc>
          <w:tcPr>
            <w:tcW w:w="1260" w:type="dxa"/>
            <w:tcBorders>
              <w:top w:val="nil"/>
              <w:left w:val="nil"/>
              <w:bottom w:val="single" w:sz="8"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b/>
                <w:bCs/>
                <w:color w:val="000000"/>
                <w:sz w:val="24"/>
                <w:szCs w:val="24"/>
              </w:rPr>
            </w:pPr>
          </w:p>
        </w:tc>
        <w:tc>
          <w:tcPr>
            <w:tcW w:w="1080" w:type="dxa"/>
            <w:tcBorders>
              <w:top w:val="nil"/>
              <w:left w:val="nil"/>
              <w:bottom w:val="single" w:sz="8" w:space="0" w:color="auto"/>
              <w:right w:val="single" w:sz="4" w:space="0" w:color="auto"/>
            </w:tcBorders>
            <w:shd w:val="clear" w:color="auto" w:fill="auto"/>
            <w:noWrap/>
            <w:vAlign w:val="center"/>
            <w:hideMark/>
          </w:tcPr>
          <w:p w:rsidR="006176D4" w:rsidRPr="00BE48F2" w:rsidRDefault="006176D4" w:rsidP="004E0A9C">
            <w:pPr>
              <w:spacing w:after="0" w:line="240" w:lineRule="auto"/>
              <w:jc w:val="center"/>
              <w:rPr>
                <w:rFonts w:eastAsia="Times New Roman" w:cstheme="minorHAnsi"/>
                <w:b/>
                <w:bCs/>
                <w:color w:val="000000"/>
                <w:sz w:val="24"/>
                <w:szCs w:val="24"/>
              </w:rPr>
            </w:pPr>
          </w:p>
        </w:tc>
        <w:tc>
          <w:tcPr>
            <w:tcW w:w="171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b/>
                <w:bCs/>
                <w:color w:val="000000"/>
                <w:sz w:val="24"/>
                <w:szCs w:val="24"/>
              </w:rPr>
            </w:pPr>
            <w:r w:rsidRPr="00BE48F2">
              <w:rPr>
                <w:rFonts w:eastAsia="Times New Roman" w:cstheme="minorHAnsi"/>
                <w:b/>
                <w:bCs/>
                <w:color w:val="000000"/>
                <w:sz w:val="24"/>
                <w:szCs w:val="24"/>
              </w:rPr>
              <w:t>5,058.25</w:t>
            </w:r>
          </w:p>
        </w:tc>
        <w:tc>
          <w:tcPr>
            <w:tcW w:w="1800" w:type="dxa"/>
            <w:tcBorders>
              <w:top w:val="nil"/>
              <w:left w:val="nil"/>
              <w:bottom w:val="single" w:sz="8" w:space="0" w:color="auto"/>
              <w:right w:val="single" w:sz="8" w:space="0" w:color="auto"/>
            </w:tcBorders>
            <w:shd w:val="clear" w:color="auto" w:fill="auto"/>
            <w:noWrap/>
            <w:vAlign w:val="bottom"/>
            <w:hideMark/>
          </w:tcPr>
          <w:p w:rsidR="006176D4" w:rsidRPr="00BE48F2" w:rsidRDefault="006176D4" w:rsidP="004E0A9C">
            <w:pPr>
              <w:spacing w:after="0" w:line="240" w:lineRule="auto"/>
              <w:jc w:val="right"/>
              <w:rPr>
                <w:rFonts w:eastAsia="Times New Roman" w:cstheme="minorHAnsi"/>
                <w:b/>
                <w:bCs/>
                <w:color w:val="000000"/>
                <w:sz w:val="24"/>
                <w:szCs w:val="24"/>
              </w:rPr>
            </w:pPr>
            <w:r w:rsidRPr="00BE48F2">
              <w:rPr>
                <w:rFonts w:eastAsia="Times New Roman" w:cstheme="minorHAnsi"/>
                <w:b/>
                <w:bCs/>
                <w:color w:val="000000"/>
                <w:sz w:val="24"/>
                <w:szCs w:val="24"/>
              </w:rPr>
              <w:t>60,699.01</w:t>
            </w:r>
          </w:p>
        </w:tc>
      </w:tr>
    </w:tbl>
    <w:p w:rsidR="00BE48F2" w:rsidRDefault="00450F75" w:rsidP="004371B3">
      <w:pPr>
        <w:rPr>
          <w:rFonts w:asciiTheme="majorHAnsi" w:hAnsiTheme="majorHAnsi" w:cstheme="majorHAnsi"/>
          <w:b/>
          <w:bCs/>
          <w:sz w:val="32"/>
          <w:szCs w:val="32"/>
          <w:lang w:val="en-GB" w:eastAsia="en-GB"/>
        </w:rPr>
      </w:pPr>
      <w:r>
        <w:rPr>
          <w:rFonts w:asciiTheme="majorHAnsi" w:hAnsiTheme="majorHAnsi" w:cstheme="majorHAnsi"/>
          <w:b/>
          <w:bCs/>
          <w:sz w:val="32"/>
          <w:szCs w:val="32"/>
          <w:lang w:val="en-GB" w:eastAsia="en-GB"/>
        </w:rPr>
        <w:lastRenderedPageBreak/>
        <w:t>DEPARTMENT: STATISTICS</w:t>
      </w:r>
    </w:p>
    <w:tbl>
      <w:tblPr>
        <w:tblW w:w="13400" w:type="dxa"/>
        <w:tblLook w:val="04A0" w:firstRow="1" w:lastRow="0" w:firstColumn="1" w:lastColumn="0" w:noHBand="0" w:noVBand="1"/>
      </w:tblPr>
      <w:tblGrid>
        <w:gridCol w:w="1070"/>
        <w:gridCol w:w="5220"/>
        <w:gridCol w:w="1350"/>
        <w:gridCol w:w="1260"/>
        <w:gridCol w:w="900"/>
        <w:gridCol w:w="1710"/>
        <w:gridCol w:w="1890"/>
      </w:tblGrid>
      <w:tr w:rsidR="006176D4" w:rsidRPr="006176D4" w:rsidTr="00450F75">
        <w:trPr>
          <w:trHeight w:val="300"/>
        </w:trPr>
        <w:tc>
          <w:tcPr>
            <w:tcW w:w="1070" w:type="dxa"/>
            <w:tcBorders>
              <w:top w:val="single" w:sz="8" w:space="0" w:color="auto"/>
              <w:left w:val="single" w:sz="8" w:space="0" w:color="auto"/>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22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35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26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90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SSSS STEP</w:t>
            </w:r>
          </w:p>
        </w:tc>
        <w:tc>
          <w:tcPr>
            <w:tcW w:w="1710" w:type="dxa"/>
            <w:tcBorders>
              <w:top w:val="single" w:sz="8" w:space="0" w:color="auto"/>
              <w:left w:val="nil"/>
              <w:bottom w:val="single" w:sz="4" w:space="0" w:color="auto"/>
              <w:right w:val="single" w:sz="4"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890" w:type="dxa"/>
            <w:tcBorders>
              <w:top w:val="single" w:sz="8" w:space="0" w:color="auto"/>
              <w:left w:val="nil"/>
              <w:bottom w:val="single" w:sz="4" w:space="0" w:color="auto"/>
              <w:right w:val="single" w:sz="8" w:space="0" w:color="auto"/>
            </w:tcBorders>
            <w:shd w:val="clear" w:color="auto" w:fill="auto"/>
            <w:noWrap/>
            <w:hideMark/>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6176D4" w:rsidRPr="00BE48F2" w:rsidTr="00450F75">
        <w:trPr>
          <w:trHeight w:val="386"/>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6176D4" w:rsidRPr="00BE48F2" w:rsidRDefault="006176D4" w:rsidP="00450F75">
            <w:pPr>
              <w:spacing w:after="0" w:line="240" w:lineRule="auto"/>
              <w:jc w:val="center"/>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1</w:t>
            </w:r>
          </w:p>
        </w:tc>
        <w:tc>
          <w:tcPr>
            <w:tcW w:w="522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ASSIST. STATISTICIAN</w:t>
            </w:r>
          </w:p>
        </w:tc>
        <w:tc>
          <w:tcPr>
            <w:tcW w:w="135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50F75">
            <w:pPr>
              <w:spacing w:after="0" w:line="240" w:lineRule="auto"/>
              <w:jc w:val="center"/>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50F75">
            <w:pPr>
              <w:spacing w:after="0" w:line="240" w:lineRule="auto"/>
              <w:jc w:val="center"/>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16</w:t>
            </w:r>
          </w:p>
        </w:tc>
        <w:tc>
          <w:tcPr>
            <w:tcW w:w="90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50F75">
            <w:pPr>
              <w:spacing w:after="0" w:line="240" w:lineRule="auto"/>
              <w:jc w:val="center"/>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2</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BE48F2" w:rsidRDefault="006176D4" w:rsidP="00450F75">
            <w:pPr>
              <w:spacing w:after="0" w:line="240" w:lineRule="auto"/>
              <w:jc w:val="right"/>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 xml:space="preserve">       2,162.97 </w:t>
            </w:r>
          </w:p>
        </w:tc>
        <w:tc>
          <w:tcPr>
            <w:tcW w:w="1890" w:type="dxa"/>
            <w:tcBorders>
              <w:top w:val="nil"/>
              <w:left w:val="nil"/>
              <w:bottom w:val="single" w:sz="4" w:space="0" w:color="auto"/>
              <w:right w:val="single" w:sz="8" w:space="0" w:color="auto"/>
            </w:tcBorders>
            <w:shd w:val="clear" w:color="auto" w:fill="auto"/>
            <w:noWrap/>
            <w:vAlign w:val="bottom"/>
            <w:hideMark/>
          </w:tcPr>
          <w:p w:rsidR="006176D4" w:rsidRPr="00BE48F2" w:rsidRDefault="006176D4" w:rsidP="00450F75">
            <w:pPr>
              <w:spacing w:after="0" w:line="240" w:lineRule="auto"/>
              <w:jc w:val="right"/>
              <w:rPr>
                <w:rFonts w:asciiTheme="majorHAnsi" w:eastAsia="Times New Roman" w:hAnsiTheme="majorHAnsi" w:cstheme="majorHAnsi"/>
                <w:color w:val="000000"/>
                <w:sz w:val="24"/>
                <w:szCs w:val="24"/>
              </w:rPr>
            </w:pPr>
            <w:r w:rsidRPr="00BE48F2">
              <w:rPr>
                <w:rFonts w:asciiTheme="majorHAnsi" w:eastAsia="Times New Roman" w:hAnsiTheme="majorHAnsi" w:cstheme="majorHAnsi"/>
                <w:color w:val="000000"/>
                <w:sz w:val="24"/>
                <w:szCs w:val="24"/>
              </w:rPr>
              <w:t xml:space="preserve">            25,955.65 </w:t>
            </w:r>
          </w:p>
        </w:tc>
      </w:tr>
      <w:tr w:rsidR="006176D4" w:rsidRPr="00BE48F2" w:rsidTr="009D5000">
        <w:trPr>
          <w:trHeight w:val="440"/>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 </w:t>
            </w:r>
          </w:p>
        </w:tc>
        <w:tc>
          <w:tcPr>
            <w:tcW w:w="522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TOTAL</w:t>
            </w:r>
          </w:p>
        </w:tc>
        <w:tc>
          <w:tcPr>
            <w:tcW w:w="1350" w:type="dxa"/>
            <w:tcBorders>
              <w:top w:val="nil"/>
              <w:left w:val="nil"/>
              <w:bottom w:val="single" w:sz="8" w:space="0" w:color="auto"/>
              <w:right w:val="single" w:sz="4" w:space="0" w:color="auto"/>
            </w:tcBorders>
            <w:shd w:val="clear" w:color="auto" w:fill="auto"/>
            <w:noWrap/>
            <w:vAlign w:val="bottom"/>
            <w:hideMark/>
          </w:tcPr>
          <w:p w:rsidR="006176D4" w:rsidRPr="00BE48F2" w:rsidRDefault="009D5000" w:rsidP="009D5000">
            <w:pPr>
              <w:spacing w:after="0" w:line="240" w:lineRule="auto"/>
              <w:jc w:val="cente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1</w:t>
            </w:r>
          </w:p>
        </w:tc>
        <w:tc>
          <w:tcPr>
            <w:tcW w:w="126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 </w:t>
            </w:r>
          </w:p>
        </w:tc>
        <w:tc>
          <w:tcPr>
            <w:tcW w:w="90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6176D4">
            <w:pPr>
              <w:spacing w:after="0" w:line="240" w:lineRule="auto"/>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 </w:t>
            </w:r>
          </w:p>
        </w:tc>
        <w:tc>
          <w:tcPr>
            <w:tcW w:w="1710" w:type="dxa"/>
            <w:tcBorders>
              <w:top w:val="nil"/>
              <w:left w:val="nil"/>
              <w:bottom w:val="single" w:sz="8" w:space="0" w:color="auto"/>
              <w:right w:val="single" w:sz="4" w:space="0" w:color="auto"/>
            </w:tcBorders>
            <w:shd w:val="clear" w:color="auto" w:fill="auto"/>
            <w:noWrap/>
            <w:vAlign w:val="bottom"/>
            <w:hideMark/>
          </w:tcPr>
          <w:p w:rsidR="006176D4" w:rsidRPr="00BE48F2" w:rsidRDefault="006176D4" w:rsidP="00450F75">
            <w:pPr>
              <w:spacing w:after="0" w:line="240" w:lineRule="auto"/>
              <w:jc w:val="right"/>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 xml:space="preserve">       2,162.97 </w:t>
            </w:r>
          </w:p>
        </w:tc>
        <w:tc>
          <w:tcPr>
            <w:tcW w:w="1890" w:type="dxa"/>
            <w:tcBorders>
              <w:top w:val="nil"/>
              <w:left w:val="nil"/>
              <w:bottom w:val="single" w:sz="8" w:space="0" w:color="auto"/>
              <w:right w:val="single" w:sz="8" w:space="0" w:color="auto"/>
            </w:tcBorders>
            <w:shd w:val="clear" w:color="auto" w:fill="auto"/>
            <w:noWrap/>
            <w:vAlign w:val="bottom"/>
            <w:hideMark/>
          </w:tcPr>
          <w:p w:rsidR="006176D4" w:rsidRPr="00BE48F2" w:rsidRDefault="006176D4" w:rsidP="00450F75">
            <w:pPr>
              <w:spacing w:after="0" w:line="240" w:lineRule="auto"/>
              <w:jc w:val="right"/>
              <w:rPr>
                <w:rFonts w:asciiTheme="majorHAnsi" w:eastAsia="Times New Roman" w:hAnsiTheme="majorHAnsi" w:cstheme="majorHAnsi"/>
                <w:b/>
                <w:bCs/>
                <w:color w:val="000000"/>
                <w:sz w:val="24"/>
                <w:szCs w:val="24"/>
              </w:rPr>
            </w:pPr>
            <w:r w:rsidRPr="00BE48F2">
              <w:rPr>
                <w:rFonts w:asciiTheme="majorHAnsi" w:eastAsia="Times New Roman" w:hAnsiTheme="majorHAnsi" w:cstheme="majorHAnsi"/>
                <w:b/>
                <w:bCs/>
                <w:color w:val="000000"/>
                <w:sz w:val="24"/>
                <w:szCs w:val="24"/>
              </w:rPr>
              <w:t xml:space="preserve">            25,955.65 </w:t>
            </w:r>
          </w:p>
        </w:tc>
      </w:tr>
    </w:tbl>
    <w:p w:rsidR="00450F75" w:rsidRDefault="00450F75" w:rsidP="004371B3">
      <w:pPr>
        <w:rPr>
          <w:rFonts w:asciiTheme="majorHAnsi" w:hAnsiTheme="majorHAnsi" w:cstheme="majorHAnsi"/>
          <w:b/>
          <w:bCs/>
          <w:sz w:val="32"/>
          <w:szCs w:val="32"/>
          <w:lang w:val="en-GB" w:eastAsia="en-GB"/>
        </w:rPr>
      </w:pPr>
    </w:p>
    <w:p w:rsidR="004371B3" w:rsidRDefault="004371B3" w:rsidP="004371B3">
      <w:pPr>
        <w:rPr>
          <w:rFonts w:asciiTheme="majorHAnsi" w:hAnsiTheme="majorHAnsi" w:cstheme="majorHAnsi"/>
          <w:b/>
          <w:bCs/>
          <w:sz w:val="32"/>
          <w:szCs w:val="32"/>
          <w:lang w:val="en-GB" w:eastAsia="en-GB"/>
        </w:rPr>
      </w:pPr>
      <w:r w:rsidRPr="004371B3">
        <w:rPr>
          <w:rFonts w:asciiTheme="majorHAnsi" w:hAnsiTheme="majorHAnsi" w:cstheme="majorHAnsi"/>
          <w:b/>
          <w:bCs/>
          <w:sz w:val="32"/>
          <w:szCs w:val="32"/>
          <w:lang w:val="en-GB" w:eastAsia="en-GB"/>
        </w:rPr>
        <w:t>DEPARTME</w:t>
      </w:r>
      <w:r w:rsidR="00C60006">
        <w:rPr>
          <w:rFonts w:asciiTheme="majorHAnsi" w:hAnsiTheme="majorHAnsi" w:cstheme="majorHAnsi"/>
          <w:b/>
          <w:bCs/>
          <w:sz w:val="32"/>
          <w:szCs w:val="32"/>
          <w:lang w:val="en-GB" w:eastAsia="en-GB"/>
        </w:rPr>
        <w:t>NT: ENVIRONMENTAL HEALTH</w:t>
      </w:r>
    </w:p>
    <w:tbl>
      <w:tblPr>
        <w:tblpPr w:leftFromText="180" w:rightFromText="180" w:vertAnchor="text" w:tblpY="1"/>
        <w:tblOverlap w:val="never"/>
        <w:tblW w:w="13310" w:type="dxa"/>
        <w:tblLook w:val="04A0" w:firstRow="1" w:lastRow="0" w:firstColumn="1" w:lastColumn="0" w:noHBand="0" w:noVBand="1"/>
      </w:tblPr>
      <w:tblGrid>
        <w:gridCol w:w="1160"/>
        <w:gridCol w:w="5130"/>
        <w:gridCol w:w="1440"/>
        <w:gridCol w:w="1170"/>
        <w:gridCol w:w="990"/>
        <w:gridCol w:w="1710"/>
        <w:gridCol w:w="1710"/>
      </w:tblGrid>
      <w:tr w:rsidR="006176D4" w:rsidRPr="006176D4" w:rsidTr="00450F75">
        <w:trPr>
          <w:trHeight w:val="300"/>
        </w:trPr>
        <w:tc>
          <w:tcPr>
            <w:tcW w:w="1160" w:type="dxa"/>
            <w:tcBorders>
              <w:top w:val="single" w:sz="8" w:space="0" w:color="auto"/>
              <w:left w:val="single" w:sz="8" w:space="0" w:color="auto"/>
              <w:bottom w:val="single" w:sz="4" w:space="0" w:color="auto"/>
              <w:right w:val="single" w:sz="4" w:space="0" w:color="auto"/>
            </w:tcBorders>
            <w:shd w:val="clear" w:color="auto" w:fill="auto"/>
            <w:noWrap/>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130" w:type="dxa"/>
            <w:tcBorders>
              <w:top w:val="single" w:sz="8" w:space="0" w:color="auto"/>
              <w:left w:val="nil"/>
              <w:bottom w:val="single" w:sz="4" w:space="0" w:color="auto"/>
              <w:right w:val="single" w:sz="4" w:space="0" w:color="auto"/>
            </w:tcBorders>
            <w:shd w:val="clear" w:color="auto" w:fill="auto"/>
            <w:noWrap/>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440" w:type="dxa"/>
            <w:tcBorders>
              <w:top w:val="single" w:sz="8" w:space="0" w:color="auto"/>
              <w:left w:val="nil"/>
              <w:bottom w:val="single" w:sz="4" w:space="0" w:color="auto"/>
              <w:right w:val="single" w:sz="4" w:space="0" w:color="auto"/>
            </w:tcBorders>
            <w:shd w:val="clear" w:color="auto" w:fill="auto"/>
            <w:noWrap/>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170" w:type="dxa"/>
            <w:tcBorders>
              <w:top w:val="single" w:sz="8" w:space="0" w:color="auto"/>
              <w:left w:val="nil"/>
              <w:bottom w:val="single" w:sz="4" w:space="0" w:color="auto"/>
              <w:right w:val="single" w:sz="4" w:space="0" w:color="auto"/>
            </w:tcBorders>
            <w:shd w:val="clear" w:color="auto" w:fill="auto"/>
            <w:noWrap/>
          </w:tcPr>
          <w:p w:rsidR="006176D4" w:rsidRPr="00BE48F2" w:rsidRDefault="00420EC9" w:rsidP="006176D4">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990" w:type="dxa"/>
            <w:tcBorders>
              <w:top w:val="single" w:sz="8" w:space="0" w:color="auto"/>
              <w:left w:val="nil"/>
              <w:bottom w:val="single" w:sz="4" w:space="0" w:color="auto"/>
              <w:right w:val="single" w:sz="4" w:space="0" w:color="auto"/>
            </w:tcBorders>
            <w:shd w:val="clear" w:color="auto" w:fill="auto"/>
            <w:noWrap/>
          </w:tcPr>
          <w:p w:rsidR="006176D4"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 xml:space="preserve">SSSS </w:t>
            </w:r>
          </w:p>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STEP</w:t>
            </w:r>
          </w:p>
        </w:tc>
        <w:tc>
          <w:tcPr>
            <w:tcW w:w="1710" w:type="dxa"/>
            <w:tcBorders>
              <w:top w:val="single" w:sz="8" w:space="0" w:color="auto"/>
              <w:left w:val="nil"/>
              <w:bottom w:val="single" w:sz="4" w:space="0" w:color="auto"/>
              <w:right w:val="single" w:sz="4" w:space="0" w:color="auto"/>
            </w:tcBorders>
            <w:shd w:val="clear" w:color="auto" w:fill="auto"/>
            <w:noWrap/>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710" w:type="dxa"/>
            <w:tcBorders>
              <w:top w:val="single" w:sz="8" w:space="0" w:color="auto"/>
              <w:left w:val="nil"/>
              <w:bottom w:val="single" w:sz="4" w:space="0" w:color="auto"/>
              <w:right w:val="single" w:sz="8" w:space="0" w:color="auto"/>
            </w:tcBorders>
            <w:shd w:val="clear" w:color="auto" w:fill="auto"/>
            <w:noWrap/>
          </w:tcPr>
          <w:p w:rsidR="006176D4" w:rsidRPr="00BE48F2" w:rsidRDefault="006176D4" w:rsidP="006176D4">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6176D4" w:rsidRPr="006176D4" w:rsidTr="00A174A2">
        <w:trPr>
          <w:trHeight w:val="374"/>
        </w:trPr>
        <w:tc>
          <w:tcPr>
            <w:tcW w:w="11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5130" w:type="dxa"/>
            <w:tcBorders>
              <w:top w:val="single" w:sz="8" w:space="0" w:color="auto"/>
              <w:left w:val="nil"/>
              <w:bottom w:val="single" w:sz="4" w:space="0" w:color="auto"/>
              <w:right w:val="single" w:sz="4" w:space="0" w:color="auto"/>
            </w:tcBorders>
            <w:shd w:val="clear" w:color="auto" w:fill="auto"/>
            <w:noWrap/>
            <w:vAlign w:val="center"/>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ASSIST. ENV' HEALTH ANALYST</w:t>
            </w:r>
          </w:p>
        </w:tc>
        <w:tc>
          <w:tcPr>
            <w:tcW w:w="1440" w:type="dxa"/>
            <w:tcBorders>
              <w:top w:val="single" w:sz="8" w:space="0" w:color="auto"/>
              <w:left w:val="nil"/>
              <w:bottom w:val="single" w:sz="4" w:space="0" w:color="auto"/>
              <w:right w:val="single" w:sz="4" w:space="0" w:color="auto"/>
            </w:tcBorders>
            <w:shd w:val="clear" w:color="auto" w:fill="auto"/>
            <w:noWrap/>
            <w:vAlign w:val="bottom"/>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single" w:sz="8" w:space="0" w:color="auto"/>
              <w:left w:val="nil"/>
              <w:bottom w:val="single" w:sz="4" w:space="0" w:color="auto"/>
              <w:right w:val="single" w:sz="4" w:space="0" w:color="auto"/>
            </w:tcBorders>
            <w:shd w:val="clear" w:color="auto" w:fill="auto"/>
            <w:noWrap/>
            <w:vAlign w:val="bottom"/>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16</w:t>
            </w:r>
          </w:p>
        </w:tc>
        <w:tc>
          <w:tcPr>
            <w:tcW w:w="990" w:type="dxa"/>
            <w:tcBorders>
              <w:top w:val="single" w:sz="8" w:space="0" w:color="auto"/>
              <w:left w:val="nil"/>
              <w:bottom w:val="single" w:sz="4" w:space="0" w:color="auto"/>
              <w:right w:val="single" w:sz="4" w:space="0" w:color="auto"/>
            </w:tcBorders>
            <w:shd w:val="clear" w:color="auto" w:fill="auto"/>
            <w:noWrap/>
            <w:vAlign w:val="bottom"/>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710" w:type="dxa"/>
            <w:tcBorders>
              <w:top w:val="single" w:sz="8" w:space="0" w:color="auto"/>
              <w:left w:val="nil"/>
              <w:bottom w:val="single" w:sz="4" w:space="0" w:color="auto"/>
              <w:right w:val="single" w:sz="4" w:space="0" w:color="auto"/>
            </w:tcBorders>
            <w:shd w:val="clear" w:color="auto" w:fill="auto"/>
            <w:noWrap/>
            <w:vAlign w:val="bottom"/>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2,237.14</w:t>
            </w:r>
          </w:p>
        </w:tc>
        <w:tc>
          <w:tcPr>
            <w:tcW w:w="1710" w:type="dxa"/>
            <w:tcBorders>
              <w:top w:val="single" w:sz="8" w:space="0" w:color="auto"/>
              <w:left w:val="nil"/>
              <w:bottom w:val="single" w:sz="4" w:space="0" w:color="auto"/>
              <w:right w:val="single" w:sz="8" w:space="0" w:color="auto"/>
            </w:tcBorders>
            <w:shd w:val="clear" w:color="auto" w:fill="auto"/>
            <w:noWrap/>
            <w:vAlign w:val="bottom"/>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26,845.65</w:t>
            </w:r>
          </w:p>
        </w:tc>
      </w:tr>
      <w:tr w:rsidR="006176D4" w:rsidRPr="006176D4" w:rsidTr="00A174A2">
        <w:trPr>
          <w:trHeight w:val="339"/>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2</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ENV' HEALTH OFFICER GRADE II</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1,766.85</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21,202.19</w:t>
            </w:r>
          </w:p>
        </w:tc>
      </w:tr>
      <w:tr w:rsidR="006176D4" w:rsidRPr="006176D4" w:rsidTr="00A174A2">
        <w:trPr>
          <w:trHeight w:val="357"/>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3</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ENV' HEALTH OFFICER GRADE II</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14</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1,679.72</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20,156.62</w:t>
            </w:r>
          </w:p>
        </w:tc>
      </w:tr>
      <w:tr w:rsidR="006176D4" w:rsidRPr="006176D4" w:rsidTr="00A174A2">
        <w:trPr>
          <w:trHeight w:val="429"/>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CHIEF ENVENV' HEALTH ASSIST.</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17</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9</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2,738.70</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32,864.38</w:t>
            </w:r>
          </w:p>
        </w:tc>
      </w:tr>
      <w:tr w:rsidR="006176D4" w:rsidRPr="006176D4" w:rsidTr="00A174A2">
        <w:trPr>
          <w:trHeight w:val="34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5</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SENIOR ENV' HEALTH ASSIST.</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13</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1,596.88</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19,162.62</w:t>
            </w:r>
          </w:p>
        </w:tc>
      </w:tr>
      <w:tr w:rsidR="006176D4" w:rsidRPr="006176D4" w:rsidTr="00A174A2">
        <w:trPr>
          <w:trHeight w:val="456"/>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6</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ENV' HEALTH ASSISTANT</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4,257.44</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51,089.24</w:t>
            </w:r>
          </w:p>
        </w:tc>
      </w:tr>
      <w:tr w:rsidR="006176D4" w:rsidRPr="006176D4" w:rsidTr="00A174A2">
        <w:trPr>
          <w:trHeight w:val="34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7</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ENV' HEALTH ASSISTANT</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1,395.42</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16,745.08</w:t>
            </w:r>
          </w:p>
        </w:tc>
      </w:tr>
      <w:tr w:rsidR="006176D4" w:rsidRPr="006176D4" w:rsidTr="00A174A2">
        <w:trPr>
          <w:trHeight w:val="438"/>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8</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ENV' HEALTH ASSISTANT</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8</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12</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10,612.88</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127,354.57</w:t>
            </w:r>
          </w:p>
        </w:tc>
      </w:tr>
      <w:tr w:rsidR="006176D4" w:rsidRPr="006176D4" w:rsidTr="00A174A2">
        <w:trPr>
          <w:trHeight w:val="341"/>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9</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HEADMAN LABOURER</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3,481.61</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41,779.26</w:t>
            </w:r>
          </w:p>
        </w:tc>
      </w:tr>
      <w:tr w:rsidR="006176D4" w:rsidRPr="006176D4" w:rsidTr="00A174A2">
        <w:trPr>
          <w:trHeight w:val="395"/>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10</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SENIOR CARETAKER</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4</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1,240.11</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14,881.29</w:t>
            </w:r>
          </w:p>
        </w:tc>
      </w:tr>
      <w:tr w:rsidR="006176D4" w:rsidRPr="006176D4" w:rsidTr="00A174A2">
        <w:trPr>
          <w:trHeight w:val="359"/>
        </w:trPr>
        <w:tc>
          <w:tcPr>
            <w:tcW w:w="1160" w:type="dxa"/>
            <w:tcBorders>
              <w:top w:val="nil"/>
              <w:left w:val="single" w:sz="8" w:space="0" w:color="auto"/>
              <w:bottom w:val="single" w:sz="4" w:space="0" w:color="auto"/>
              <w:right w:val="single" w:sz="4" w:space="0" w:color="auto"/>
            </w:tcBorders>
            <w:shd w:val="clear" w:color="auto" w:fill="auto"/>
            <w:noWrap/>
            <w:vAlign w:val="bottom"/>
            <w:hideMark/>
          </w:tcPr>
          <w:p w:rsidR="006176D4" w:rsidRPr="006176D4" w:rsidRDefault="006176D4" w:rsidP="006176D4">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11</w:t>
            </w:r>
          </w:p>
        </w:tc>
        <w:tc>
          <w:tcPr>
            <w:tcW w:w="513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HEADMAN LABOURER</w:t>
            </w:r>
          </w:p>
        </w:tc>
        <w:tc>
          <w:tcPr>
            <w:tcW w:w="144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3</w:t>
            </w:r>
          </w:p>
        </w:tc>
        <w:tc>
          <w:tcPr>
            <w:tcW w:w="117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8</w:t>
            </w:r>
          </w:p>
        </w:tc>
        <w:tc>
          <w:tcPr>
            <w:tcW w:w="99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r w:rsidRPr="006176D4">
              <w:rPr>
                <w:rFonts w:eastAsia="Times New Roman" w:cstheme="minorHAnsi"/>
                <w:color w:val="000000"/>
                <w:sz w:val="24"/>
                <w:szCs w:val="24"/>
              </w:rPr>
              <w:t>5</w:t>
            </w:r>
          </w:p>
        </w:tc>
        <w:tc>
          <w:tcPr>
            <w:tcW w:w="1710" w:type="dxa"/>
            <w:tcBorders>
              <w:top w:val="nil"/>
              <w:left w:val="nil"/>
              <w:bottom w:val="single" w:sz="4"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2,655.59</w:t>
            </w:r>
          </w:p>
        </w:tc>
        <w:tc>
          <w:tcPr>
            <w:tcW w:w="1710" w:type="dxa"/>
            <w:tcBorders>
              <w:top w:val="nil"/>
              <w:left w:val="nil"/>
              <w:bottom w:val="single" w:sz="4"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color w:val="000000"/>
                <w:sz w:val="24"/>
                <w:szCs w:val="24"/>
              </w:rPr>
            </w:pPr>
            <w:r w:rsidRPr="006176D4">
              <w:rPr>
                <w:rFonts w:eastAsia="Times New Roman" w:cstheme="minorHAnsi"/>
                <w:color w:val="000000"/>
                <w:sz w:val="24"/>
                <w:szCs w:val="24"/>
              </w:rPr>
              <w:t>31,867.11</w:t>
            </w:r>
          </w:p>
        </w:tc>
      </w:tr>
      <w:tr w:rsidR="006176D4" w:rsidRPr="006176D4" w:rsidTr="00A174A2">
        <w:trPr>
          <w:trHeight w:val="404"/>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rsidR="006176D4" w:rsidRPr="006176D4" w:rsidRDefault="006176D4" w:rsidP="006176D4">
            <w:pPr>
              <w:spacing w:after="0" w:line="240" w:lineRule="auto"/>
              <w:rPr>
                <w:rFonts w:eastAsia="Times New Roman" w:cstheme="minorHAnsi"/>
                <w:color w:val="000000"/>
                <w:sz w:val="24"/>
                <w:szCs w:val="24"/>
              </w:rPr>
            </w:pPr>
            <w:r w:rsidRPr="006176D4">
              <w:rPr>
                <w:rFonts w:eastAsia="Times New Roman" w:cstheme="minorHAnsi"/>
                <w:color w:val="000000"/>
                <w:sz w:val="24"/>
                <w:szCs w:val="24"/>
              </w:rPr>
              <w:t> </w:t>
            </w:r>
          </w:p>
        </w:tc>
        <w:tc>
          <w:tcPr>
            <w:tcW w:w="5130" w:type="dxa"/>
            <w:tcBorders>
              <w:top w:val="nil"/>
              <w:left w:val="nil"/>
              <w:bottom w:val="single" w:sz="8" w:space="0" w:color="auto"/>
              <w:right w:val="single" w:sz="4" w:space="0" w:color="auto"/>
            </w:tcBorders>
            <w:shd w:val="clear" w:color="auto" w:fill="auto"/>
            <w:noWrap/>
            <w:vAlign w:val="bottom"/>
            <w:hideMark/>
          </w:tcPr>
          <w:p w:rsidR="006176D4" w:rsidRPr="006176D4" w:rsidRDefault="006176D4" w:rsidP="00450F75">
            <w:pPr>
              <w:spacing w:after="0" w:line="240" w:lineRule="auto"/>
              <w:rPr>
                <w:rFonts w:eastAsia="Times New Roman" w:cstheme="minorHAnsi"/>
                <w:b/>
                <w:bCs/>
                <w:color w:val="000000"/>
                <w:sz w:val="24"/>
                <w:szCs w:val="24"/>
              </w:rPr>
            </w:pPr>
            <w:r w:rsidRPr="006176D4">
              <w:rPr>
                <w:rFonts w:eastAsia="Times New Roman" w:cstheme="minorHAnsi"/>
                <w:b/>
                <w:bCs/>
                <w:color w:val="000000"/>
                <w:sz w:val="24"/>
                <w:szCs w:val="24"/>
              </w:rPr>
              <w:t>TOTAL</w:t>
            </w:r>
          </w:p>
        </w:tc>
        <w:tc>
          <w:tcPr>
            <w:tcW w:w="1440" w:type="dxa"/>
            <w:tcBorders>
              <w:top w:val="nil"/>
              <w:left w:val="nil"/>
              <w:bottom w:val="single" w:sz="8"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b/>
                <w:bCs/>
                <w:color w:val="000000"/>
                <w:sz w:val="24"/>
                <w:szCs w:val="24"/>
              </w:rPr>
            </w:pPr>
            <w:r w:rsidRPr="006176D4">
              <w:rPr>
                <w:rFonts w:eastAsia="Times New Roman" w:cstheme="minorHAnsi"/>
                <w:b/>
                <w:bCs/>
                <w:color w:val="000000"/>
                <w:sz w:val="24"/>
                <w:szCs w:val="24"/>
              </w:rPr>
              <w:t>25</w:t>
            </w:r>
          </w:p>
        </w:tc>
        <w:tc>
          <w:tcPr>
            <w:tcW w:w="1170" w:type="dxa"/>
            <w:tcBorders>
              <w:top w:val="nil"/>
              <w:left w:val="nil"/>
              <w:bottom w:val="single" w:sz="8"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p>
        </w:tc>
        <w:tc>
          <w:tcPr>
            <w:tcW w:w="990" w:type="dxa"/>
            <w:tcBorders>
              <w:top w:val="nil"/>
              <w:left w:val="nil"/>
              <w:bottom w:val="single" w:sz="8" w:space="0" w:color="auto"/>
              <w:right w:val="single" w:sz="4" w:space="0" w:color="auto"/>
            </w:tcBorders>
            <w:shd w:val="clear" w:color="auto" w:fill="auto"/>
            <w:noWrap/>
            <w:vAlign w:val="bottom"/>
            <w:hideMark/>
          </w:tcPr>
          <w:p w:rsidR="006176D4" w:rsidRPr="006176D4" w:rsidRDefault="006176D4" w:rsidP="00A174A2">
            <w:pPr>
              <w:spacing w:after="0" w:line="240" w:lineRule="auto"/>
              <w:jc w:val="center"/>
              <w:rPr>
                <w:rFonts w:eastAsia="Times New Roman" w:cstheme="minorHAnsi"/>
                <w:color w:val="000000"/>
                <w:sz w:val="24"/>
                <w:szCs w:val="24"/>
              </w:rPr>
            </w:pPr>
          </w:p>
        </w:tc>
        <w:tc>
          <w:tcPr>
            <w:tcW w:w="1710" w:type="dxa"/>
            <w:tcBorders>
              <w:top w:val="nil"/>
              <w:left w:val="nil"/>
              <w:bottom w:val="single" w:sz="8" w:space="0" w:color="auto"/>
              <w:right w:val="single" w:sz="4"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b/>
                <w:bCs/>
                <w:color w:val="000000"/>
                <w:sz w:val="24"/>
                <w:szCs w:val="24"/>
              </w:rPr>
            </w:pPr>
            <w:r w:rsidRPr="006176D4">
              <w:rPr>
                <w:rFonts w:eastAsia="Times New Roman" w:cstheme="minorHAnsi"/>
                <w:b/>
                <w:bCs/>
                <w:color w:val="000000"/>
                <w:sz w:val="24"/>
                <w:szCs w:val="24"/>
              </w:rPr>
              <w:t>33,662.33</w:t>
            </w:r>
          </w:p>
        </w:tc>
        <w:tc>
          <w:tcPr>
            <w:tcW w:w="1710" w:type="dxa"/>
            <w:tcBorders>
              <w:top w:val="nil"/>
              <w:left w:val="nil"/>
              <w:bottom w:val="single" w:sz="8" w:space="0" w:color="auto"/>
              <w:right w:val="single" w:sz="8" w:space="0" w:color="auto"/>
            </w:tcBorders>
            <w:shd w:val="clear" w:color="auto" w:fill="auto"/>
            <w:noWrap/>
            <w:vAlign w:val="bottom"/>
            <w:hideMark/>
          </w:tcPr>
          <w:p w:rsidR="006176D4" w:rsidRPr="006176D4" w:rsidRDefault="006176D4" w:rsidP="00450F75">
            <w:pPr>
              <w:spacing w:after="0" w:line="240" w:lineRule="auto"/>
              <w:jc w:val="right"/>
              <w:rPr>
                <w:rFonts w:eastAsia="Times New Roman" w:cstheme="minorHAnsi"/>
                <w:b/>
                <w:bCs/>
                <w:color w:val="000000"/>
                <w:sz w:val="24"/>
                <w:szCs w:val="24"/>
              </w:rPr>
            </w:pPr>
            <w:r w:rsidRPr="006176D4">
              <w:rPr>
                <w:rFonts w:eastAsia="Times New Roman" w:cstheme="minorHAnsi"/>
                <w:b/>
                <w:bCs/>
                <w:color w:val="000000"/>
                <w:sz w:val="24"/>
                <w:szCs w:val="24"/>
              </w:rPr>
              <w:t>403,948.00</w:t>
            </w:r>
          </w:p>
        </w:tc>
      </w:tr>
    </w:tbl>
    <w:p w:rsidR="005E037A" w:rsidRPr="00883FF2" w:rsidRDefault="005E037A" w:rsidP="00BA5005">
      <w:pPr>
        <w:rPr>
          <w:rFonts w:asciiTheme="majorHAnsi" w:hAnsiTheme="majorHAnsi" w:cstheme="majorHAnsi"/>
          <w:b/>
          <w:bCs/>
          <w:sz w:val="32"/>
          <w:szCs w:val="32"/>
          <w:lang w:val="en-GB" w:eastAsia="en-GB"/>
        </w:rPr>
      </w:pPr>
    </w:p>
    <w:p w:rsidR="00BA5005" w:rsidRDefault="00BA5005" w:rsidP="00BA5005">
      <w:pPr>
        <w:rPr>
          <w:rFonts w:asciiTheme="majorHAnsi" w:hAnsiTheme="majorHAnsi" w:cstheme="majorHAnsi"/>
          <w:b/>
          <w:bCs/>
          <w:sz w:val="32"/>
          <w:szCs w:val="32"/>
          <w:lang w:val="en-GB" w:eastAsia="en-GB"/>
        </w:rPr>
      </w:pPr>
      <w:r w:rsidRPr="00883FF2">
        <w:rPr>
          <w:rFonts w:asciiTheme="majorHAnsi" w:hAnsiTheme="majorHAnsi" w:cstheme="majorHAnsi"/>
          <w:b/>
          <w:bCs/>
          <w:sz w:val="32"/>
          <w:szCs w:val="32"/>
          <w:lang w:val="en-GB" w:eastAsia="en-GB"/>
        </w:rPr>
        <w:lastRenderedPageBreak/>
        <w:t>DEPARTMENT: AGRICULTURE</w:t>
      </w:r>
    </w:p>
    <w:tbl>
      <w:tblPr>
        <w:tblW w:w="13400" w:type="dxa"/>
        <w:tblLook w:val="04A0" w:firstRow="1" w:lastRow="0" w:firstColumn="1" w:lastColumn="0" w:noHBand="0" w:noVBand="1"/>
      </w:tblPr>
      <w:tblGrid>
        <w:gridCol w:w="1070"/>
        <w:gridCol w:w="5400"/>
        <w:gridCol w:w="1620"/>
        <w:gridCol w:w="1080"/>
        <w:gridCol w:w="1170"/>
        <w:gridCol w:w="1350"/>
        <w:gridCol w:w="1710"/>
      </w:tblGrid>
      <w:tr w:rsidR="00883FF2" w:rsidRPr="00883FF2" w:rsidTr="005E037A">
        <w:trPr>
          <w:trHeight w:val="300"/>
        </w:trPr>
        <w:tc>
          <w:tcPr>
            <w:tcW w:w="1070" w:type="dxa"/>
            <w:tcBorders>
              <w:top w:val="single" w:sz="8" w:space="0" w:color="auto"/>
              <w:left w:val="single" w:sz="8" w:space="0" w:color="auto"/>
              <w:bottom w:val="single" w:sz="4" w:space="0" w:color="auto"/>
              <w:right w:val="single" w:sz="4" w:space="0" w:color="auto"/>
            </w:tcBorders>
            <w:shd w:val="clear" w:color="auto" w:fill="auto"/>
            <w:noWrap/>
            <w:hideMark/>
          </w:tcPr>
          <w:p w:rsidR="00883FF2" w:rsidRPr="00BE48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400" w:type="dxa"/>
            <w:tcBorders>
              <w:top w:val="single" w:sz="8" w:space="0" w:color="auto"/>
              <w:left w:val="nil"/>
              <w:bottom w:val="single" w:sz="4" w:space="0" w:color="auto"/>
              <w:right w:val="single" w:sz="4" w:space="0" w:color="auto"/>
            </w:tcBorders>
            <w:shd w:val="clear" w:color="auto" w:fill="auto"/>
            <w:noWrap/>
            <w:hideMark/>
          </w:tcPr>
          <w:p w:rsidR="00883FF2" w:rsidRPr="00BE48F2" w:rsidRDefault="00420EC9" w:rsidP="00883FF2">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620" w:type="dxa"/>
            <w:tcBorders>
              <w:top w:val="single" w:sz="8" w:space="0" w:color="auto"/>
              <w:left w:val="nil"/>
              <w:bottom w:val="single" w:sz="4" w:space="0" w:color="auto"/>
              <w:right w:val="single" w:sz="4" w:space="0" w:color="auto"/>
            </w:tcBorders>
            <w:shd w:val="clear" w:color="auto" w:fill="auto"/>
            <w:noWrap/>
            <w:hideMark/>
          </w:tcPr>
          <w:p w:rsidR="00883FF2" w:rsidRPr="00BE48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080" w:type="dxa"/>
            <w:tcBorders>
              <w:top w:val="single" w:sz="8" w:space="0" w:color="auto"/>
              <w:left w:val="nil"/>
              <w:bottom w:val="single" w:sz="4" w:space="0" w:color="auto"/>
              <w:right w:val="single" w:sz="4" w:space="0" w:color="auto"/>
            </w:tcBorders>
            <w:shd w:val="clear" w:color="auto" w:fill="auto"/>
            <w:noWrap/>
            <w:hideMark/>
          </w:tcPr>
          <w:p w:rsidR="00883FF2" w:rsidRPr="00BE48F2" w:rsidRDefault="00420EC9" w:rsidP="00883FF2">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1170" w:type="dxa"/>
            <w:tcBorders>
              <w:top w:val="single" w:sz="8" w:space="0" w:color="auto"/>
              <w:left w:val="nil"/>
              <w:bottom w:val="single" w:sz="4" w:space="0" w:color="auto"/>
              <w:right w:val="single" w:sz="4" w:space="0" w:color="auto"/>
            </w:tcBorders>
            <w:shd w:val="clear" w:color="auto" w:fill="auto"/>
            <w:noWrap/>
            <w:hideMark/>
          </w:tcPr>
          <w:p w:rsidR="00883FF2" w:rsidRPr="00883F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 xml:space="preserve">SSSS </w:t>
            </w:r>
          </w:p>
          <w:p w:rsidR="00883FF2" w:rsidRPr="00BE48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STEP</w:t>
            </w:r>
          </w:p>
        </w:tc>
        <w:tc>
          <w:tcPr>
            <w:tcW w:w="1350" w:type="dxa"/>
            <w:tcBorders>
              <w:top w:val="single" w:sz="8" w:space="0" w:color="auto"/>
              <w:left w:val="nil"/>
              <w:bottom w:val="single" w:sz="4" w:space="0" w:color="auto"/>
              <w:right w:val="single" w:sz="4" w:space="0" w:color="auto"/>
            </w:tcBorders>
            <w:shd w:val="clear" w:color="auto" w:fill="auto"/>
            <w:noWrap/>
            <w:hideMark/>
          </w:tcPr>
          <w:p w:rsidR="00883FF2" w:rsidRPr="00BE48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710" w:type="dxa"/>
            <w:tcBorders>
              <w:top w:val="single" w:sz="8" w:space="0" w:color="auto"/>
              <w:left w:val="nil"/>
              <w:bottom w:val="single" w:sz="4" w:space="0" w:color="auto"/>
              <w:right w:val="single" w:sz="8" w:space="0" w:color="auto"/>
            </w:tcBorders>
            <w:shd w:val="clear" w:color="auto" w:fill="auto"/>
            <w:noWrap/>
            <w:hideMark/>
          </w:tcPr>
          <w:p w:rsidR="00883FF2" w:rsidRPr="00BE48F2" w:rsidRDefault="00883FF2" w:rsidP="00883FF2">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883FF2" w:rsidRPr="00883FF2" w:rsidTr="005E037A">
        <w:trPr>
          <w:trHeight w:val="422"/>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DEPUTY DIRECTOR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22</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4,618.42</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55,421.08</w:t>
            </w:r>
          </w:p>
        </w:tc>
      </w:tr>
      <w:tr w:rsidR="00883FF2" w:rsidRPr="00883FF2" w:rsidTr="005E037A">
        <w:trPr>
          <w:trHeight w:val="43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2</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SENIOR AGRIC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18</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4</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2,738.70</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32,864.38</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3</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AGRIC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18</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5</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2,785.26</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33,423.07</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4</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ASSIST. AGRIC.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16</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2,126.82</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25,521.79</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5</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ANIMAL PRODUCTION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15</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1,954.90</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23,458.83</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6</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ANIMAL PRODUCTION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15</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1,890.09</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22,681.11</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CHIEF TECHNICAL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2</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19</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9</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6,483.11</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77,797.37</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8</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SNR. TECHNICAL OFFICER</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17</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5</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2,560.12</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30,721.44</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9</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TECHNICAL OFFICER II</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12</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1,467.81</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17,613.68</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10</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 xml:space="preserve"> TECHNICAL OFFICER I</w:t>
            </w:r>
          </w:p>
        </w:tc>
        <w:tc>
          <w:tcPr>
            <w:tcW w:w="162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13</w:t>
            </w:r>
          </w:p>
        </w:tc>
        <w:tc>
          <w:tcPr>
            <w:tcW w:w="117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1,543.94 </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18,527.34 </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11</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PRINCIPAL TECH. ASSISTANT</w:t>
            </w:r>
          </w:p>
        </w:tc>
        <w:tc>
          <w:tcPr>
            <w:tcW w:w="162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13</w:t>
            </w:r>
          </w:p>
        </w:tc>
        <w:tc>
          <w:tcPr>
            <w:tcW w:w="117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1,651.64 </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19,819.68 </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12</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TECHNICAL OFFICER II</w:t>
            </w:r>
          </w:p>
        </w:tc>
        <w:tc>
          <w:tcPr>
            <w:tcW w:w="162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12</w:t>
            </w:r>
          </w:p>
        </w:tc>
        <w:tc>
          <w:tcPr>
            <w:tcW w:w="117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1,349.16 </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16,189.95 </w:t>
            </w:r>
          </w:p>
        </w:tc>
      </w:tr>
      <w:tr w:rsidR="00883FF2" w:rsidRPr="00883FF2" w:rsidTr="005E037A">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13</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rPr>
                <w:rFonts w:ascii="Calibri" w:eastAsia="Times New Roman" w:hAnsi="Calibri" w:cs="Calibri"/>
                <w:color w:val="000000"/>
              </w:rPr>
            </w:pPr>
            <w:r w:rsidRPr="00883FF2">
              <w:rPr>
                <w:rFonts w:ascii="Calibri" w:eastAsia="Times New Roman" w:hAnsi="Calibri" w:cs="Calibri"/>
                <w:color w:val="000000"/>
              </w:rPr>
              <w:t>SNR EXTENSION OFFICER</w:t>
            </w:r>
          </w:p>
        </w:tc>
        <w:tc>
          <w:tcPr>
            <w:tcW w:w="162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15</w:t>
            </w:r>
          </w:p>
        </w:tc>
        <w:tc>
          <w:tcPr>
            <w:tcW w:w="117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2,091.26 </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25,095.17 </w:t>
            </w:r>
          </w:p>
        </w:tc>
      </w:tr>
      <w:tr w:rsidR="00883FF2" w:rsidRPr="00883FF2" w:rsidTr="00F201C5">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14</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color w:val="000000"/>
              </w:rPr>
            </w:pPr>
            <w:r w:rsidRPr="00883FF2">
              <w:rPr>
                <w:rFonts w:ascii="Calibri" w:eastAsia="Times New Roman" w:hAnsi="Calibri" w:cs="Calibri"/>
                <w:color w:val="000000"/>
              </w:rPr>
              <w:t>SNR. TECHNICAL ASSISTANT</w:t>
            </w:r>
          </w:p>
        </w:tc>
        <w:tc>
          <w:tcPr>
            <w:tcW w:w="162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12</w:t>
            </w:r>
          </w:p>
        </w:tc>
        <w:tc>
          <w:tcPr>
            <w:tcW w:w="117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883FF2">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11</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1,570.19 </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 xml:space="preserve">            18,842.30 </w:t>
            </w:r>
          </w:p>
        </w:tc>
      </w:tr>
      <w:tr w:rsidR="00883FF2" w:rsidRPr="00883FF2" w:rsidTr="00F201C5">
        <w:trPr>
          <w:trHeight w:val="161"/>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5E037A" w:rsidP="005E037A">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color w:val="000000"/>
              </w:rPr>
            </w:pPr>
            <w:r w:rsidRPr="00883FF2">
              <w:rPr>
                <w:rFonts w:ascii="Calibri" w:eastAsia="Times New Roman" w:hAnsi="Calibri" w:cs="Calibri"/>
                <w:color w:val="000000"/>
              </w:rPr>
              <w:t>YARD FOREMAN</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Default="00883FF2" w:rsidP="005E037A">
            <w:pPr>
              <w:spacing w:after="0" w:line="240" w:lineRule="auto"/>
              <w:jc w:val="center"/>
              <w:rPr>
                <w:rFonts w:ascii="Calibri" w:eastAsia="Times New Roman" w:hAnsi="Calibri" w:cs="Calibri"/>
                <w:color w:val="000000"/>
              </w:rPr>
            </w:pPr>
          </w:p>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Default="00883FF2" w:rsidP="005E037A">
            <w:pPr>
              <w:spacing w:after="0" w:line="240" w:lineRule="auto"/>
              <w:jc w:val="center"/>
              <w:rPr>
                <w:rFonts w:ascii="Calibri" w:eastAsia="Times New Roman" w:hAnsi="Calibri" w:cs="Calibri"/>
                <w:color w:val="000000"/>
              </w:rPr>
            </w:pPr>
          </w:p>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14</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Default="00883FF2" w:rsidP="005E037A">
            <w:pPr>
              <w:spacing w:after="0" w:line="240" w:lineRule="auto"/>
              <w:jc w:val="center"/>
              <w:rPr>
                <w:rFonts w:ascii="Calibri" w:eastAsia="Times New Roman" w:hAnsi="Calibri" w:cs="Calibri"/>
                <w:color w:val="000000"/>
              </w:rPr>
            </w:pPr>
          </w:p>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11</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Default="00883FF2" w:rsidP="005E037A">
            <w:pPr>
              <w:spacing w:after="0" w:line="240" w:lineRule="auto"/>
              <w:jc w:val="right"/>
              <w:rPr>
                <w:rFonts w:ascii="Calibri" w:eastAsia="Times New Roman" w:hAnsi="Calibri" w:cs="Calibri"/>
                <w:color w:val="000000"/>
              </w:rPr>
            </w:pPr>
          </w:p>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1,988.14</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Default="00883FF2" w:rsidP="005E037A">
            <w:pPr>
              <w:spacing w:after="0" w:line="240" w:lineRule="auto"/>
              <w:jc w:val="right"/>
              <w:rPr>
                <w:rFonts w:ascii="Calibri" w:eastAsia="Times New Roman" w:hAnsi="Calibri" w:cs="Calibri"/>
                <w:color w:val="000000"/>
              </w:rPr>
            </w:pPr>
          </w:p>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23,857.63</w:t>
            </w:r>
          </w:p>
        </w:tc>
      </w:tr>
      <w:tr w:rsidR="00883FF2" w:rsidRPr="00883FF2" w:rsidTr="00F201C5">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16</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color w:val="000000"/>
              </w:rPr>
            </w:pPr>
            <w:r w:rsidRPr="00883FF2">
              <w:rPr>
                <w:rFonts w:ascii="Calibri" w:eastAsia="Times New Roman" w:hAnsi="Calibri" w:cs="Calibri"/>
                <w:color w:val="000000"/>
              </w:rPr>
              <w:t>PRINCIPAL TECH. ASSISTANT</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13</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1,651.64</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19,819.68</w:t>
            </w:r>
          </w:p>
        </w:tc>
      </w:tr>
      <w:tr w:rsidR="00883FF2" w:rsidRPr="00883FF2" w:rsidTr="00F201C5">
        <w:trPr>
          <w:trHeight w:val="35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17</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color w:val="000000"/>
              </w:rPr>
            </w:pPr>
            <w:r w:rsidRPr="00883FF2">
              <w:rPr>
                <w:rFonts w:ascii="Calibri" w:eastAsia="Times New Roman" w:hAnsi="Calibri" w:cs="Calibri"/>
                <w:color w:val="000000"/>
              </w:rPr>
              <w:t>TECHNICAL ASSISTANT</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11</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7</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1,304.43</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15,653.21</w:t>
            </w:r>
          </w:p>
        </w:tc>
      </w:tr>
      <w:tr w:rsidR="00883FF2" w:rsidRPr="00883FF2" w:rsidTr="00F201C5">
        <w:trPr>
          <w:trHeight w:val="44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18</w:t>
            </w:r>
          </w:p>
        </w:tc>
        <w:tc>
          <w:tcPr>
            <w:tcW w:w="540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color w:val="000000"/>
              </w:rPr>
            </w:pPr>
            <w:r w:rsidRPr="00883FF2">
              <w:rPr>
                <w:rFonts w:ascii="Calibri" w:eastAsia="Times New Roman" w:hAnsi="Calibri" w:cs="Calibri"/>
                <w:color w:val="000000"/>
              </w:rPr>
              <w:t>WATCHMAN NIGHT</w:t>
            </w:r>
          </w:p>
        </w:tc>
        <w:tc>
          <w:tcPr>
            <w:tcW w:w="162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8</w:t>
            </w:r>
          </w:p>
        </w:tc>
        <w:tc>
          <w:tcPr>
            <w:tcW w:w="1170" w:type="dxa"/>
            <w:tcBorders>
              <w:top w:val="nil"/>
              <w:left w:val="nil"/>
              <w:bottom w:val="single" w:sz="4"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color w:val="000000"/>
              </w:rPr>
            </w:pPr>
            <w:r w:rsidRPr="00883FF2">
              <w:rPr>
                <w:rFonts w:ascii="Calibri" w:eastAsia="Times New Roman" w:hAnsi="Calibri" w:cs="Calibri"/>
                <w:color w:val="000000"/>
              </w:rPr>
              <w:t>8</w:t>
            </w:r>
          </w:p>
        </w:tc>
        <w:tc>
          <w:tcPr>
            <w:tcW w:w="1350" w:type="dxa"/>
            <w:tcBorders>
              <w:top w:val="nil"/>
              <w:left w:val="nil"/>
              <w:bottom w:val="single" w:sz="4"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931.11</w:t>
            </w:r>
          </w:p>
        </w:tc>
        <w:tc>
          <w:tcPr>
            <w:tcW w:w="1710" w:type="dxa"/>
            <w:tcBorders>
              <w:top w:val="nil"/>
              <w:left w:val="nil"/>
              <w:bottom w:val="single" w:sz="4"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color w:val="000000"/>
              </w:rPr>
            </w:pPr>
            <w:r w:rsidRPr="00883FF2">
              <w:rPr>
                <w:rFonts w:ascii="Calibri" w:eastAsia="Times New Roman" w:hAnsi="Calibri" w:cs="Calibri"/>
                <w:color w:val="000000"/>
              </w:rPr>
              <w:t>11,173.38</w:t>
            </w:r>
          </w:p>
        </w:tc>
      </w:tr>
      <w:tr w:rsidR="00883FF2" w:rsidRPr="00883FF2" w:rsidTr="00F201C5">
        <w:trPr>
          <w:trHeight w:val="215"/>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883FF2" w:rsidRDefault="00883FF2" w:rsidP="00883FF2">
            <w:pPr>
              <w:spacing w:after="0" w:line="240" w:lineRule="auto"/>
              <w:rPr>
                <w:rFonts w:ascii="Calibri" w:eastAsia="Times New Roman" w:hAnsi="Calibri" w:cs="Calibri"/>
                <w:color w:val="000000"/>
              </w:rPr>
            </w:pPr>
            <w:r w:rsidRPr="00883FF2">
              <w:rPr>
                <w:rFonts w:ascii="Calibri" w:eastAsia="Times New Roman" w:hAnsi="Calibri" w:cs="Calibri"/>
                <w:color w:val="000000"/>
              </w:rPr>
              <w:t> </w:t>
            </w:r>
          </w:p>
          <w:p w:rsidR="00883FF2" w:rsidRPr="00883FF2" w:rsidRDefault="00883FF2" w:rsidP="00883FF2">
            <w:pPr>
              <w:spacing w:after="0" w:line="240" w:lineRule="auto"/>
              <w:rPr>
                <w:rFonts w:ascii="Calibri" w:eastAsia="Times New Roman" w:hAnsi="Calibri" w:cs="Calibri"/>
                <w:color w:val="000000"/>
              </w:rPr>
            </w:pPr>
          </w:p>
        </w:tc>
        <w:tc>
          <w:tcPr>
            <w:tcW w:w="5400" w:type="dxa"/>
            <w:tcBorders>
              <w:top w:val="nil"/>
              <w:left w:val="nil"/>
              <w:bottom w:val="single" w:sz="8" w:space="0" w:color="auto"/>
              <w:right w:val="single" w:sz="4" w:space="0" w:color="auto"/>
            </w:tcBorders>
            <w:shd w:val="clear" w:color="auto" w:fill="auto"/>
            <w:noWrap/>
            <w:vAlign w:val="bottom"/>
            <w:hideMark/>
          </w:tcPr>
          <w:p w:rsidR="00883FF2" w:rsidRPr="00883FF2" w:rsidRDefault="00883FF2" w:rsidP="00F201C5">
            <w:pPr>
              <w:spacing w:after="0" w:line="240" w:lineRule="auto"/>
              <w:rPr>
                <w:rFonts w:ascii="Calibri" w:eastAsia="Times New Roman" w:hAnsi="Calibri" w:cs="Calibri"/>
                <w:b/>
                <w:bCs/>
                <w:color w:val="000000"/>
              </w:rPr>
            </w:pPr>
            <w:r w:rsidRPr="00883FF2">
              <w:rPr>
                <w:rFonts w:ascii="Calibri" w:eastAsia="Times New Roman" w:hAnsi="Calibri" w:cs="Calibri"/>
                <w:b/>
                <w:bCs/>
                <w:color w:val="000000"/>
              </w:rPr>
              <w:t>TOTAL</w:t>
            </w:r>
          </w:p>
        </w:tc>
        <w:tc>
          <w:tcPr>
            <w:tcW w:w="1620" w:type="dxa"/>
            <w:tcBorders>
              <w:top w:val="nil"/>
              <w:left w:val="nil"/>
              <w:bottom w:val="single" w:sz="8"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b/>
                <w:bCs/>
                <w:color w:val="000000"/>
              </w:rPr>
            </w:pPr>
            <w:r w:rsidRPr="00883FF2">
              <w:rPr>
                <w:rFonts w:ascii="Calibri" w:eastAsia="Times New Roman" w:hAnsi="Calibri" w:cs="Calibri"/>
                <w:b/>
                <w:bCs/>
                <w:color w:val="000000"/>
              </w:rPr>
              <w:t>19</w:t>
            </w:r>
          </w:p>
        </w:tc>
        <w:tc>
          <w:tcPr>
            <w:tcW w:w="1080" w:type="dxa"/>
            <w:tcBorders>
              <w:top w:val="nil"/>
              <w:left w:val="nil"/>
              <w:bottom w:val="single" w:sz="8"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b/>
                <w:bCs/>
                <w:color w:val="000000"/>
              </w:rPr>
            </w:pPr>
          </w:p>
        </w:tc>
        <w:tc>
          <w:tcPr>
            <w:tcW w:w="1170" w:type="dxa"/>
            <w:tcBorders>
              <w:top w:val="nil"/>
              <w:left w:val="nil"/>
              <w:bottom w:val="single" w:sz="8" w:space="0" w:color="auto"/>
              <w:right w:val="single" w:sz="4" w:space="0" w:color="auto"/>
            </w:tcBorders>
            <w:shd w:val="clear" w:color="auto" w:fill="auto"/>
            <w:noWrap/>
            <w:vAlign w:val="center"/>
            <w:hideMark/>
          </w:tcPr>
          <w:p w:rsidR="00883FF2" w:rsidRPr="00883FF2" w:rsidRDefault="00883FF2" w:rsidP="005E037A">
            <w:pPr>
              <w:spacing w:after="0" w:line="240" w:lineRule="auto"/>
              <w:jc w:val="center"/>
              <w:rPr>
                <w:rFonts w:ascii="Calibri" w:eastAsia="Times New Roman" w:hAnsi="Calibri" w:cs="Calibri"/>
                <w:b/>
                <w:bCs/>
                <w:color w:val="000000"/>
              </w:rPr>
            </w:pPr>
          </w:p>
        </w:tc>
        <w:tc>
          <w:tcPr>
            <w:tcW w:w="1350" w:type="dxa"/>
            <w:tcBorders>
              <w:top w:val="nil"/>
              <w:left w:val="nil"/>
              <w:bottom w:val="single" w:sz="8" w:space="0" w:color="auto"/>
              <w:right w:val="single" w:sz="4"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b/>
                <w:bCs/>
                <w:color w:val="000000"/>
              </w:rPr>
            </w:pPr>
            <w:r w:rsidRPr="00883FF2">
              <w:rPr>
                <w:rFonts w:ascii="Calibri" w:eastAsia="Times New Roman" w:hAnsi="Calibri" w:cs="Calibri"/>
                <w:b/>
                <w:bCs/>
                <w:color w:val="000000"/>
              </w:rPr>
              <w:t>40,706.76</w:t>
            </w:r>
          </w:p>
        </w:tc>
        <w:tc>
          <w:tcPr>
            <w:tcW w:w="1710" w:type="dxa"/>
            <w:tcBorders>
              <w:top w:val="nil"/>
              <w:left w:val="nil"/>
              <w:bottom w:val="single" w:sz="8" w:space="0" w:color="auto"/>
              <w:right w:val="single" w:sz="8" w:space="0" w:color="auto"/>
            </w:tcBorders>
            <w:shd w:val="clear" w:color="auto" w:fill="auto"/>
            <w:noWrap/>
            <w:vAlign w:val="bottom"/>
            <w:hideMark/>
          </w:tcPr>
          <w:p w:rsidR="00883FF2" w:rsidRPr="00883FF2" w:rsidRDefault="00883FF2" w:rsidP="005E037A">
            <w:pPr>
              <w:spacing w:after="0" w:line="240" w:lineRule="auto"/>
              <w:jc w:val="right"/>
              <w:rPr>
                <w:rFonts w:ascii="Calibri" w:eastAsia="Times New Roman" w:hAnsi="Calibri" w:cs="Calibri"/>
                <w:b/>
                <w:bCs/>
                <w:color w:val="000000"/>
              </w:rPr>
            </w:pPr>
            <w:r w:rsidRPr="00883FF2">
              <w:rPr>
                <w:rFonts w:ascii="Calibri" w:eastAsia="Times New Roman" w:hAnsi="Calibri" w:cs="Calibri"/>
                <w:b/>
                <w:bCs/>
                <w:color w:val="000000"/>
              </w:rPr>
              <w:t>488,481.09</w:t>
            </w:r>
          </w:p>
        </w:tc>
      </w:tr>
    </w:tbl>
    <w:p w:rsidR="00883FF2" w:rsidRPr="00883FF2" w:rsidRDefault="00883FF2" w:rsidP="00BA5005">
      <w:pPr>
        <w:rPr>
          <w:rFonts w:asciiTheme="majorHAnsi" w:hAnsiTheme="majorHAnsi" w:cstheme="majorHAnsi"/>
          <w:b/>
          <w:bCs/>
          <w:sz w:val="32"/>
          <w:szCs w:val="32"/>
          <w:lang w:val="en-GB" w:eastAsia="en-GB"/>
        </w:rPr>
      </w:pPr>
    </w:p>
    <w:p w:rsidR="00BA5005" w:rsidRDefault="00BA5005" w:rsidP="00BA5005">
      <w:pPr>
        <w:rPr>
          <w:rFonts w:asciiTheme="majorHAnsi" w:hAnsiTheme="majorHAnsi" w:cstheme="majorHAnsi"/>
          <w:b/>
          <w:bCs/>
          <w:sz w:val="32"/>
          <w:szCs w:val="32"/>
          <w:lang w:val="en-GB" w:eastAsia="en-GB"/>
        </w:rPr>
      </w:pPr>
      <w:r w:rsidRPr="00883FF2">
        <w:rPr>
          <w:rFonts w:asciiTheme="majorHAnsi" w:hAnsiTheme="majorHAnsi" w:cstheme="majorHAnsi"/>
          <w:b/>
          <w:bCs/>
          <w:sz w:val="32"/>
          <w:szCs w:val="32"/>
          <w:lang w:val="en-GB" w:eastAsia="en-GB"/>
        </w:rPr>
        <w:lastRenderedPageBreak/>
        <w:t>DEPARTMENT: WORKS</w:t>
      </w:r>
    </w:p>
    <w:tbl>
      <w:tblPr>
        <w:tblW w:w="13400" w:type="dxa"/>
        <w:tblLook w:val="04A0" w:firstRow="1" w:lastRow="0" w:firstColumn="1" w:lastColumn="0" w:noHBand="0" w:noVBand="1"/>
      </w:tblPr>
      <w:tblGrid>
        <w:gridCol w:w="980"/>
        <w:gridCol w:w="5490"/>
        <w:gridCol w:w="1398"/>
        <w:gridCol w:w="1260"/>
        <w:gridCol w:w="1170"/>
        <w:gridCol w:w="1392"/>
        <w:gridCol w:w="1710"/>
      </w:tblGrid>
      <w:tr w:rsidR="0033662D" w:rsidRPr="0033662D" w:rsidTr="005E037A">
        <w:trPr>
          <w:trHeight w:val="300"/>
        </w:trPr>
        <w:tc>
          <w:tcPr>
            <w:tcW w:w="980" w:type="dxa"/>
            <w:tcBorders>
              <w:top w:val="single" w:sz="8" w:space="0" w:color="auto"/>
              <w:left w:val="single" w:sz="8" w:space="0" w:color="auto"/>
              <w:bottom w:val="single" w:sz="4" w:space="0" w:color="auto"/>
              <w:right w:val="single" w:sz="4" w:space="0" w:color="auto"/>
            </w:tcBorders>
            <w:shd w:val="clear" w:color="auto" w:fill="auto"/>
            <w:noWrap/>
            <w:hideMark/>
          </w:tcPr>
          <w:p w:rsidR="0033662D" w:rsidRPr="00BE48F2"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490" w:type="dxa"/>
            <w:tcBorders>
              <w:top w:val="single" w:sz="8" w:space="0" w:color="auto"/>
              <w:left w:val="nil"/>
              <w:bottom w:val="single" w:sz="4" w:space="0" w:color="auto"/>
              <w:right w:val="single" w:sz="4" w:space="0" w:color="auto"/>
            </w:tcBorders>
            <w:shd w:val="clear" w:color="auto" w:fill="auto"/>
            <w:noWrap/>
            <w:hideMark/>
          </w:tcPr>
          <w:p w:rsidR="0033662D" w:rsidRPr="00BE48F2" w:rsidRDefault="00420EC9" w:rsidP="0033662D">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398" w:type="dxa"/>
            <w:tcBorders>
              <w:top w:val="single" w:sz="8" w:space="0" w:color="auto"/>
              <w:left w:val="nil"/>
              <w:bottom w:val="single" w:sz="4" w:space="0" w:color="auto"/>
              <w:right w:val="single" w:sz="4" w:space="0" w:color="auto"/>
            </w:tcBorders>
            <w:shd w:val="clear" w:color="auto" w:fill="auto"/>
            <w:noWrap/>
            <w:hideMark/>
          </w:tcPr>
          <w:p w:rsidR="0033662D" w:rsidRPr="00BE48F2"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260" w:type="dxa"/>
            <w:tcBorders>
              <w:top w:val="single" w:sz="8" w:space="0" w:color="auto"/>
              <w:left w:val="nil"/>
              <w:bottom w:val="single" w:sz="4" w:space="0" w:color="auto"/>
              <w:right w:val="single" w:sz="4" w:space="0" w:color="auto"/>
            </w:tcBorders>
            <w:shd w:val="clear" w:color="auto" w:fill="auto"/>
            <w:noWrap/>
            <w:hideMark/>
          </w:tcPr>
          <w:p w:rsidR="0033662D" w:rsidRPr="00BE48F2" w:rsidRDefault="00420EC9" w:rsidP="0033662D">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1170" w:type="dxa"/>
            <w:tcBorders>
              <w:top w:val="single" w:sz="8" w:space="0" w:color="auto"/>
              <w:left w:val="nil"/>
              <w:bottom w:val="single" w:sz="4" w:space="0" w:color="auto"/>
              <w:right w:val="single" w:sz="4" w:space="0" w:color="auto"/>
            </w:tcBorders>
            <w:shd w:val="clear" w:color="auto" w:fill="auto"/>
            <w:noWrap/>
            <w:hideMark/>
          </w:tcPr>
          <w:p w:rsidR="0033662D" w:rsidRPr="0033662D"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 xml:space="preserve">SSSS </w:t>
            </w:r>
          </w:p>
          <w:p w:rsidR="0033662D" w:rsidRPr="00BE48F2"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STEP</w:t>
            </w:r>
          </w:p>
        </w:tc>
        <w:tc>
          <w:tcPr>
            <w:tcW w:w="1392" w:type="dxa"/>
            <w:tcBorders>
              <w:top w:val="single" w:sz="8" w:space="0" w:color="auto"/>
              <w:left w:val="nil"/>
              <w:bottom w:val="single" w:sz="4" w:space="0" w:color="auto"/>
              <w:right w:val="single" w:sz="4" w:space="0" w:color="auto"/>
            </w:tcBorders>
            <w:shd w:val="clear" w:color="auto" w:fill="auto"/>
            <w:noWrap/>
            <w:hideMark/>
          </w:tcPr>
          <w:p w:rsidR="0033662D" w:rsidRPr="00BE48F2"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710" w:type="dxa"/>
            <w:tcBorders>
              <w:top w:val="single" w:sz="8" w:space="0" w:color="auto"/>
              <w:left w:val="nil"/>
              <w:bottom w:val="single" w:sz="4" w:space="0" w:color="auto"/>
              <w:right w:val="single" w:sz="8" w:space="0" w:color="auto"/>
            </w:tcBorders>
            <w:shd w:val="clear" w:color="auto" w:fill="auto"/>
            <w:noWrap/>
            <w:hideMark/>
          </w:tcPr>
          <w:p w:rsidR="0033662D" w:rsidRPr="00BE48F2" w:rsidRDefault="0033662D" w:rsidP="0033662D">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33662D" w:rsidRPr="0033662D" w:rsidTr="00F201C5">
        <w:trPr>
          <w:trHeight w:val="412"/>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w:t>
            </w:r>
          </w:p>
        </w:tc>
        <w:tc>
          <w:tcPr>
            <w:tcW w:w="5490" w:type="dxa"/>
            <w:tcBorders>
              <w:top w:val="single" w:sz="8" w:space="0" w:color="auto"/>
              <w:left w:val="nil"/>
              <w:bottom w:val="single" w:sz="4" w:space="0" w:color="auto"/>
              <w:right w:val="single" w:sz="4" w:space="0" w:color="auto"/>
            </w:tcBorders>
            <w:shd w:val="clear" w:color="auto" w:fill="auto"/>
            <w:noWrap/>
            <w:vAlign w:val="bottom"/>
          </w:tcPr>
          <w:p w:rsidR="0033662D" w:rsidRPr="0033662D" w:rsidRDefault="0033662D" w:rsidP="00F201C5">
            <w:pPr>
              <w:spacing w:after="0" w:line="240" w:lineRule="auto"/>
              <w:rPr>
                <w:rFonts w:eastAsia="Times New Roman" w:cstheme="minorHAnsi"/>
                <w:color w:val="000000"/>
                <w:sz w:val="24"/>
                <w:szCs w:val="24"/>
              </w:rPr>
            </w:pPr>
            <w:r w:rsidRPr="0033662D">
              <w:rPr>
                <w:rFonts w:eastAsia="Times New Roman" w:cstheme="minorHAnsi"/>
                <w:color w:val="000000"/>
                <w:sz w:val="24"/>
                <w:szCs w:val="24"/>
              </w:rPr>
              <w:t>QUANTITY SURVEYOR</w:t>
            </w:r>
          </w:p>
        </w:tc>
        <w:tc>
          <w:tcPr>
            <w:tcW w:w="1398" w:type="dxa"/>
            <w:tcBorders>
              <w:top w:val="single" w:sz="8" w:space="0" w:color="auto"/>
              <w:left w:val="nil"/>
              <w:bottom w:val="single" w:sz="4" w:space="0" w:color="auto"/>
              <w:right w:val="single" w:sz="4" w:space="0" w:color="auto"/>
            </w:tcBorders>
            <w:shd w:val="clear" w:color="auto" w:fill="auto"/>
            <w:noWrap/>
            <w:vAlign w:val="center"/>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w:t>
            </w:r>
          </w:p>
        </w:tc>
        <w:tc>
          <w:tcPr>
            <w:tcW w:w="1260" w:type="dxa"/>
            <w:tcBorders>
              <w:top w:val="single" w:sz="8" w:space="0" w:color="auto"/>
              <w:left w:val="nil"/>
              <w:bottom w:val="single" w:sz="4" w:space="0" w:color="auto"/>
              <w:right w:val="single" w:sz="4" w:space="0" w:color="auto"/>
            </w:tcBorders>
            <w:shd w:val="clear" w:color="auto" w:fill="auto"/>
            <w:noWrap/>
            <w:vAlign w:val="center"/>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18</w:t>
            </w:r>
          </w:p>
        </w:tc>
        <w:tc>
          <w:tcPr>
            <w:tcW w:w="1170" w:type="dxa"/>
            <w:tcBorders>
              <w:top w:val="single" w:sz="8" w:space="0" w:color="auto"/>
              <w:left w:val="nil"/>
              <w:bottom w:val="single" w:sz="4" w:space="0" w:color="auto"/>
              <w:right w:val="single" w:sz="4" w:space="0" w:color="auto"/>
            </w:tcBorders>
            <w:shd w:val="clear" w:color="auto" w:fill="auto"/>
            <w:noWrap/>
            <w:vAlign w:val="center"/>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3</w:t>
            </w:r>
          </w:p>
        </w:tc>
        <w:tc>
          <w:tcPr>
            <w:tcW w:w="1392" w:type="dxa"/>
            <w:tcBorders>
              <w:top w:val="single" w:sz="8" w:space="0" w:color="auto"/>
              <w:left w:val="nil"/>
              <w:bottom w:val="single" w:sz="4" w:space="0" w:color="auto"/>
              <w:right w:val="single" w:sz="4" w:space="0" w:color="auto"/>
            </w:tcBorders>
            <w:shd w:val="clear" w:color="auto" w:fill="auto"/>
            <w:noWrap/>
            <w:vAlign w:val="bottom"/>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2,692.92</w:t>
            </w:r>
          </w:p>
        </w:tc>
        <w:tc>
          <w:tcPr>
            <w:tcW w:w="1710" w:type="dxa"/>
            <w:tcBorders>
              <w:top w:val="single" w:sz="8" w:space="0" w:color="auto"/>
              <w:left w:val="nil"/>
              <w:bottom w:val="single" w:sz="4" w:space="0" w:color="auto"/>
              <w:right w:val="single" w:sz="8" w:space="0" w:color="auto"/>
            </w:tcBorders>
            <w:shd w:val="clear" w:color="auto" w:fill="auto"/>
            <w:noWrap/>
            <w:vAlign w:val="bottom"/>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32,315.02</w:t>
            </w:r>
          </w:p>
        </w:tc>
      </w:tr>
      <w:tr w:rsidR="0033662D" w:rsidRPr="0033662D" w:rsidTr="00F201C5">
        <w:trPr>
          <w:trHeight w:val="431"/>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2</w:t>
            </w:r>
          </w:p>
        </w:tc>
        <w:tc>
          <w:tcPr>
            <w:tcW w:w="5490"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F201C5">
            <w:pPr>
              <w:spacing w:after="0" w:line="240" w:lineRule="auto"/>
              <w:rPr>
                <w:rFonts w:eastAsia="Times New Roman" w:cstheme="minorHAnsi"/>
                <w:color w:val="000000"/>
                <w:sz w:val="24"/>
                <w:szCs w:val="24"/>
              </w:rPr>
            </w:pPr>
            <w:r w:rsidRPr="0033662D">
              <w:rPr>
                <w:rFonts w:eastAsia="Times New Roman" w:cstheme="minorHAnsi"/>
                <w:color w:val="000000"/>
                <w:sz w:val="24"/>
                <w:szCs w:val="24"/>
              </w:rPr>
              <w:t>ASSISTANT QUANTITY SURVEYOR</w:t>
            </w:r>
          </w:p>
        </w:tc>
        <w:tc>
          <w:tcPr>
            <w:tcW w:w="1398"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17</w:t>
            </w:r>
          </w:p>
        </w:tc>
        <w:tc>
          <w:tcPr>
            <w:tcW w:w="117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2</w:t>
            </w:r>
          </w:p>
        </w:tc>
        <w:tc>
          <w:tcPr>
            <w:tcW w:w="1392"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2,433.87</w:t>
            </w:r>
          </w:p>
        </w:tc>
        <w:tc>
          <w:tcPr>
            <w:tcW w:w="1710" w:type="dxa"/>
            <w:tcBorders>
              <w:top w:val="nil"/>
              <w:left w:val="nil"/>
              <w:bottom w:val="single" w:sz="4" w:space="0" w:color="auto"/>
              <w:right w:val="single" w:sz="8"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29,206.44</w:t>
            </w:r>
          </w:p>
        </w:tc>
      </w:tr>
      <w:tr w:rsidR="0033662D" w:rsidRPr="0033662D" w:rsidTr="00F201C5">
        <w:trPr>
          <w:trHeight w:val="35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3</w:t>
            </w:r>
          </w:p>
        </w:tc>
        <w:tc>
          <w:tcPr>
            <w:tcW w:w="5490"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F201C5">
            <w:pPr>
              <w:spacing w:after="0" w:line="240" w:lineRule="auto"/>
              <w:rPr>
                <w:rFonts w:eastAsia="Times New Roman" w:cstheme="minorHAnsi"/>
                <w:color w:val="000000"/>
                <w:sz w:val="24"/>
                <w:szCs w:val="24"/>
              </w:rPr>
            </w:pPr>
            <w:r w:rsidRPr="0033662D">
              <w:rPr>
                <w:rFonts w:eastAsia="Times New Roman" w:cstheme="minorHAnsi"/>
                <w:color w:val="000000"/>
                <w:sz w:val="24"/>
                <w:szCs w:val="24"/>
              </w:rPr>
              <w:t>SENIOR TECHNICAL OFFICER</w:t>
            </w:r>
          </w:p>
        </w:tc>
        <w:tc>
          <w:tcPr>
            <w:tcW w:w="1398"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16</w:t>
            </w:r>
          </w:p>
        </w:tc>
        <w:tc>
          <w:tcPr>
            <w:tcW w:w="117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7</w:t>
            </w:r>
          </w:p>
        </w:tc>
        <w:tc>
          <w:tcPr>
            <w:tcW w:w="1392"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2,353.18</w:t>
            </w:r>
          </w:p>
        </w:tc>
        <w:tc>
          <w:tcPr>
            <w:tcW w:w="1710" w:type="dxa"/>
            <w:tcBorders>
              <w:top w:val="nil"/>
              <w:left w:val="nil"/>
              <w:bottom w:val="single" w:sz="4" w:space="0" w:color="auto"/>
              <w:right w:val="single" w:sz="8"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28,238.19</w:t>
            </w:r>
          </w:p>
        </w:tc>
      </w:tr>
      <w:tr w:rsidR="0033662D" w:rsidRPr="0033662D" w:rsidTr="00F201C5">
        <w:trPr>
          <w:trHeight w:val="440"/>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4</w:t>
            </w:r>
          </w:p>
        </w:tc>
        <w:tc>
          <w:tcPr>
            <w:tcW w:w="5490"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F201C5">
            <w:pPr>
              <w:spacing w:after="0" w:line="240" w:lineRule="auto"/>
              <w:rPr>
                <w:rFonts w:eastAsia="Times New Roman" w:cstheme="minorHAnsi"/>
                <w:color w:val="000000"/>
                <w:sz w:val="24"/>
                <w:szCs w:val="24"/>
              </w:rPr>
            </w:pPr>
            <w:r w:rsidRPr="0033662D">
              <w:rPr>
                <w:rFonts w:eastAsia="Times New Roman" w:cstheme="minorHAnsi"/>
                <w:color w:val="000000"/>
                <w:sz w:val="24"/>
                <w:szCs w:val="24"/>
              </w:rPr>
              <w:t>JUNIOR FOREMAN</w:t>
            </w:r>
          </w:p>
        </w:tc>
        <w:tc>
          <w:tcPr>
            <w:tcW w:w="1398"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12</w:t>
            </w:r>
          </w:p>
        </w:tc>
        <w:tc>
          <w:tcPr>
            <w:tcW w:w="1170" w:type="dxa"/>
            <w:tcBorders>
              <w:top w:val="nil"/>
              <w:left w:val="nil"/>
              <w:bottom w:val="single" w:sz="4"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r w:rsidRPr="0033662D">
              <w:rPr>
                <w:rFonts w:eastAsia="Times New Roman" w:cstheme="minorHAnsi"/>
                <w:color w:val="000000"/>
                <w:sz w:val="24"/>
                <w:szCs w:val="24"/>
              </w:rPr>
              <w:t>8</w:t>
            </w:r>
          </w:p>
        </w:tc>
        <w:tc>
          <w:tcPr>
            <w:tcW w:w="1392" w:type="dxa"/>
            <w:tcBorders>
              <w:top w:val="nil"/>
              <w:left w:val="nil"/>
              <w:bottom w:val="single" w:sz="4" w:space="0" w:color="auto"/>
              <w:right w:val="single" w:sz="4"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1,492.76</w:t>
            </w:r>
          </w:p>
        </w:tc>
        <w:tc>
          <w:tcPr>
            <w:tcW w:w="1710" w:type="dxa"/>
            <w:tcBorders>
              <w:top w:val="nil"/>
              <w:left w:val="nil"/>
              <w:bottom w:val="single" w:sz="4" w:space="0" w:color="auto"/>
              <w:right w:val="single" w:sz="8"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color w:val="000000"/>
                <w:sz w:val="24"/>
                <w:szCs w:val="24"/>
              </w:rPr>
            </w:pPr>
            <w:r w:rsidRPr="0033662D">
              <w:rPr>
                <w:rFonts w:eastAsia="Times New Roman" w:cstheme="minorHAnsi"/>
                <w:color w:val="000000"/>
                <w:sz w:val="24"/>
                <w:szCs w:val="24"/>
              </w:rPr>
              <w:t>17,913.12</w:t>
            </w:r>
          </w:p>
        </w:tc>
      </w:tr>
      <w:tr w:rsidR="0033662D" w:rsidRPr="0033662D" w:rsidTr="00F201C5">
        <w:trPr>
          <w:trHeight w:val="440"/>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rsidR="0033662D" w:rsidRPr="0033662D" w:rsidRDefault="0033662D" w:rsidP="005E037A">
            <w:pPr>
              <w:spacing w:after="0" w:line="240" w:lineRule="auto"/>
              <w:jc w:val="center"/>
              <w:rPr>
                <w:rFonts w:eastAsia="Times New Roman" w:cstheme="minorHAnsi"/>
                <w:color w:val="000000"/>
                <w:sz w:val="24"/>
                <w:szCs w:val="24"/>
              </w:rPr>
            </w:pPr>
          </w:p>
        </w:tc>
        <w:tc>
          <w:tcPr>
            <w:tcW w:w="5490" w:type="dxa"/>
            <w:tcBorders>
              <w:top w:val="nil"/>
              <w:left w:val="nil"/>
              <w:bottom w:val="single" w:sz="8" w:space="0" w:color="auto"/>
              <w:right w:val="single" w:sz="4" w:space="0" w:color="auto"/>
            </w:tcBorders>
            <w:shd w:val="clear" w:color="auto" w:fill="auto"/>
            <w:noWrap/>
            <w:vAlign w:val="bottom"/>
            <w:hideMark/>
          </w:tcPr>
          <w:p w:rsidR="0033662D" w:rsidRPr="0033662D" w:rsidRDefault="0033662D" w:rsidP="00F201C5">
            <w:pPr>
              <w:spacing w:after="0" w:line="240" w:lineRule="auto"/>
              <w:rPr>
                <w:rFonts w:eastAsia="Times New Roman" w:cstheme="minorHAnsi"/>
                <w:b/>
                <w:bCs/>
                <w:color w:val="000000"/>
                <w:sz w:val="24"/>
                <w:szCs w:val="24"/>
              </w:rPr>
            </w:pPr>
            <w:r w:rsidRPr="0033662D">
              <w:rPr>
                <w:rFonts w:eastAsia="Times New Roman" w:cstheme="minorHAnsi"/>
                <w:b/>
                <w:bCs/>
                <w:color w:val="000000"/>
                <w:sz w:val="24"/>
                <w:szCs w:val="24"/>
              </w:rPr>
              <w:t>TOTAL</w:t>
            </w:r>
          </w:p>
        </w:tc>
        <w:tc>
          <w:tcPr>
            <w:tcW w:w="1398" w:type="dxa"/>
            <w:tcBorders>
              <w:top w:val="nil"/>
              <w:left w:val="nil"/>
              <w:bottom w:val="single" w:sz="8"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b/>
                <w:bCs/>
                <w:color w:val="000000"/>
                <w:sz w:val="24"/>
                <w:szCs w:val="24"/>
              </w:rPr>
            </w:pPr>
            <w:r w:rsidRPr="0033662D">
              <w:rPr>
                <w:rFonts w:eastAsia="Times New Roman" w:cstheme="minorHAnsi"/>
                <w:b/>
                <w:bCs/>
                <w:color w:val="000000"/>
                <w:sz w:val="24"/>
                <w:szCs w:val="24"/>
              </w:rPr>
              <w:t>4</w:t>
            </w:r>
          </w:p>
        </w:tc>
        <w:tc>
          <w:tcPr>
            <w:tcW w:w="1260" w:type="dxa"/>
            <w:tcBorders>
              <w:top w:val="nil"/>
              <w:left w:val="nil"/>
              <w:bottom w:val="single" w:sz="8"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center"/>
            <w:hideMark/>
          </w:tcPr>
          <w:p w:rsidR="0033662D" w:rsidRPr="0033662D" w:rsidRDefault="0033662D" w:rsidP="005E037A">
            <w:pPr>
              <w:spacing w:after="0" w:line="240" w:lineRule="auto"/>
              <w:jc w:val="center"/>
              <w:rPr>
                <w:rFonts w:eastAsia="Times New Roman" w:cstheme="minorHAnsi"/>
                <w:color w:val="000000"/>
                <w:sz w:val="24"/>
                <w:szCs w:val="24"/>
              </w:rPr>
            </w:pPr>
          </w:p>
        </w:tc>
        <w:tc>
          <w:tcPr>
            <w:tcW w:w="1392" w:type="dxa"/>
            <w:tcBorders>
              <w:top w:val="nil"/>
              <w:left w:val="nil"/>
              <w:bottom w:val="single" w:sz="8" w:space="0" w:color="auto"/>
              <w:right w:val="single" w:sz="4"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b/>
                <w:bCs/>
                <w:color w:val="000000"/>
                <w:sz w:val="24"/>
                <w:szCs w:val="24"/>
              </w:rPr>
            </w:pPr>
            <w:r w:rsidRPr="0033662D">
              <w:rPr>
                <w:rFonts w:eastAsia="Times New Roman" w:cstheme="minorHAnsi"/>
                <w:b/>
                <w:bCs/>
                <w:color w:val="000000"/>
                <w:sz w:val="24"/>
                <w:szCs w:val="24"/>
              </w:rPr>
              <w:t>8,972.73</w:t>
            </w:r>
          </w:p>
        </w:tc>
        <w:tc>
          <w:tcPr>
            <w:tcW w:w="1710" w:type="dxa"/>
            <w:tcBorders>
              <w:top w:val="nil"/>
              <w:left w:val="nil"/>
              <w:bottom w:val="single" w:sz="8" w:space="0" w:color="auto"/>
              <w:right w:val="single" w:sz="8" w:space="0" w:color="auto"/>
            </w:tcBorders>
            <w:shd w:val="clear" w:color="auto" w:fill="auto"/>
            <w:noWrap/>
            <w:vAlign w:val="bottom"/>
            <w:hideMark/>
          </w:tcPr>
          <w:p w:rsidR="0033662D" w:rsidRPr="0033662D" w:rsidRDefault="0033662D" w:rsidP="005E037A">
            <w:pPr>
              <w:spacing w:after="0" w:line="240" w:lineRule="auto"/>
              <w:jc w:val="right"/>
              <w:rPr>
                <w:rFonts w:eastAsia="Times New Roman" w:cstheme="minorHAnsi"/>
                <w:b/>
                <w:bCs/>
                <w:color w:val="000000"/>
                <w:sz w:val="24"/>
                <w:szCs w:val="24"/>
              </w:rPr>
            </w:pPr>
            <w:r w:rsidRPr="0033662D">
              <w:rPr>
                <w:rFonts w:eastAsia="Times New Roman" w:cstheme="minorHAnsi"/>
                <w:b/>
                <w:bCs/>
                <w:color w:val="000000"/>
                <w:sz w:val="24"/>
                <w:szCs w:val="24"/>
              </w:rPr>
              <w:t>107,672.76</w:t>
            </w:r>
          </w:p>
        </w:tc>
      </w:tr>
    </w:tbl>
    <w:p w:rsidR="0033662D" w:rsidRDefault="0033662D" w:rsidP="00BA5005">
      <w:pPr>
        <w:rPr>
          <w:rFonts w:asciiTheme="majorHAnsi" w:hAnsiTheme="majorHAnsi" w:cstheme="majorHAnsi"/>
          <w:b/>
          <w:bCs/>
          <w:sz w:val="32"/>
          <w:szCs w:val="32"/>
          <w:lang w:val="en-GB" w:eastAsia="en-GB"/>
        </w:rPr>
      </w:pPr>
    </w:p>
    <w:p w:rsidR="00BA5005" w:rsidRDefault="00BA5005" w:rsidP="00BA5005">
      <w:pPr>
        <w:rPr>
          <w:rFonts w:asciiTheme="majorHAnsi" w:hAnsiTheme="majorHAnsi" w:cstheme="majorHAnsi"/>
          <w:b/>
          <w:bCs/>
          <w:sz w:val="32"/>
          <w:szCs w:val="32"/>
          <w:lang w:val="en-GB" w:eastAsia="en-GB"/>
        </w:rPr>
      </w:pPr>
      <w:r w:rsidRPr="00883FF2">
        <w:rPr>
          <w:rFonts w:asciiTheme="majorHAnsi" w:hAnsiTheme="majorHAnsi" w:cstheme="majorHAnsi"/>
          <w:b/>
          <w:bCs/>
          <w:sz w:val="32"/>
          <w:szCs w:val="32"/>
          <w:lang w:val="en-GB" w:eastAsia="en-GB"/>
        </w:rPr>
        <w:t>DEPARTMENT: PHYSICAL PLANNING</w:t>
      </w:r>
    </w:p>
    <w:tbl>
      <w:tblPr>
        <w:tblW w:w="13400" w:type="dxa"/>
        <w:tblLook w:val="04A0" w:firstRow="1" w:lastRow="0" w:firstColumn="1" w:lastColumn="0" w:noHBand="0" w:noVBand="1"/>
      </w:tblPr>
      <w:tblGrid>
        <w:gridCol w:w="1187"/>
        <w:gridCol w:w="5283"/>
        <w:gridCol w:w="1350"/>
        <w:gridCol w:w="1170"/>
        <w:gridCol w:w="1170"/>
        <w:gridCol w:w="1620"/>
        <w:gridCol w:w="1620"/>
      </w:tblGrid>
      <w:tr w:rsidR="00760E8E" w:rsidRPr="00760E8E" w:rsidTr="009912A6">
        <w:trPr>
          <w:trHeight w:val="300"/>
        </w:trPr>
        <w:tc>
          <w:tcPr>
            <w:tcW w:w="1187" w:type="dxa"/>
            <w:tcBorders>
              <w:top w:val="single" w:sz="8" w:space="0" w:color="auto"/>
              <w:left w:val="single" w:sz="8" w:space="0" w:color="auto"/>
              <w:bottom w:val="single" w:sz="4" w:space="0" w:color="auto"/>
              <w:right w:val="single" w:sz="4" w:space="0" w:color="auto"/>
            </w:tcBorders>
            <w:shd w:val="clear" w:color="auto" w:fill="auto"/>
            <w:noWrap/>
            <w:hideMark/>
          </w:tcPr>
          <w:p w:rsidR="00760E8E" w:rsidRPr="00BE48F2"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S/N</w:t>
            </w:r>
          </w:p>
        </w:tc>
        <w:tc>
          <w:tcPr>
            <w:tcW w:w="5283" w:type="dxa"/>
            <w:tcBorders>
              <w:top w:val="single" w:sz="8" w:space="0" w:color="auto"/>
              <w:left w:val="nil"/>
              <w:bottom w:val="single" w:sz="4" w:space="0" w:color="auto"/>
              <w:right w:val="single" w:sz="4" w:space="0" w:color="auto"/>
            </w:tcBorders>
            <w:shd w:val="clear" w:color="auto" w:fill="auto"/>
            <w:noWrap/>
            <w:hideMark/>
          </w:tcPr>
          <w:p w:rsidR="00760E8E" w:rsidRPr="00BE48F2" w:rsidRDefault="00420EC9" w:rsidP="00760E8E">
            <w:pPr>
              <w:spacing w:after="0" w:line="240" w:lineRule="auto"/>
              <w:rPr>
                <w:rFonts w:eastAsia="Times New Roman" w:cstheme="minorHAnsi"/>
                <w:b/>
                <w:color w:val="000000"/>
                <w:sz w:val="24"/>
                <w:szCs w:val="24"/>
              </w:rPr>
            </w:pPr>
            <w:r>
              <w:rPr>
                <w:rFonts w:eastAsia="Times New Roman" w:cstheme="minorHAnsi"/>
                <w:b/>
                <w:color w:val="000000"/>
                <w:sz w:val="24"/>
                <w:szCs w:val="24"/>
              </w:rPr>
              <w:t>GRADE</w:t>
            </w:r>
          </w:p>
        </w:tc>
        <w:tc>
          <w:tcPr>
            <w:tcW w:w="1350" w:type="dxa"/>
            <w:tcBorders>
              <w:top w:val="single" w:sz="8" w:space="0" w:color="auto"/>
              <w:left w:val="nil"/>
              <w:bottom w:val="single" w:sz="4" w:space="0" w:color="auto"/>
              <w:right w:val="single" w:sz="4" w:space="0" w:color="auto"/>
            </w:tcBorders>
            <w:shd w:val="clear" w:color="auto" w:fill="auto"/>
            <w:noWrap/>
            <w:hideMark/>
          </w:tcPr>
          <w:p w:rsidR="00760E8E" w:rsidRPr="00BE48F2"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NUMBER AT POST</w:t>
            </w:r>
          </w:p>
        </w:tc>
        <w:tc>
          <w:tcPr>
            <w:tcW w:w="1170" w:type="dxa"/>
            <w:tcBorders>
              <w:top w:val="single" w:sz="8" w:space="0" w:color="auto"/>
              <w:left w:val="nil"/>
              <w:bottom w:val="single" w:sz="4" w:space="0" w:color="auto"/>
              <w:right w:val="single" w:sz="4" w:space="0" w:color="auto"/>
            </w:tcBorders>
            <w:shd w:val="clear" w:color="auto" w:fill="auto"/>
            <w:noWrap/>
            <w:hideMark/>
          </w:tcPr>
          <w:p w:rsidR="00760E8E" w:rsidRPr="00BE48F2" w:rsidRDefault="00420EC9" w:rsidP="00760E8E">
            <w:pPr>
              <w:spacing w:after="0" w:line="240" w:lineRule="auto"/>
              <w:rPr>
                <w:rFonts w:eastAsia="Times New Roman" w:cstheme="minorHAnsi"/>
                <w:b/>
                <w:color w:val="000000"/>
                <w:sz w:val="24"/>
                <w:szCs w:val="24"/>
              </w:rPr>
            </w:pPr>
            <w:r>
              <w:rPr>
                <w:rFonts w:eastAsia="Times New Roman" w:cstheme="minorHAnsi"/>
                <w:b/>
                <w:color w:val="000000"/>
                <w:sz w:val="24"/>
                <w:szCs w:val="24"/>
              </w:rPr>
              <w:t>LEVEL</w:t>
            </w:r>
          </w:p>
        </w:tc>
        <w:tc>
          <w:tcPr>
            <w:tcW w:w="1170" w:type="dxa"/>
            <w:tcBorders>
              <w:top w:val="single" w:sz="8" w:space="0" w:color="auto"/>
              <w:left w:val="nil"/>
              <w:bottom w:val="single" w:sz="4" w:space="0" w:color="auto"/>
              <w:right w:val="single" w:sz="4" w:space="0" w:color="auto"/>
            </w:tcBorders>
            <w:shd w:val="clear" w:color="auto" w:fill="auto"/>
            <w:noWrap/>
            <w:hideMark/>
          </w:tcPr>
          <w:p w:rsidR="00760E8E" w:rsidRPr="0033662D"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 xml:space="preserve">SSSS </w:t>
            </w:r>
          </w:p>
          <w:p w:rsidR="00760E8E" w:rsidRPr="00BE48F2"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STEP</w:t>
            </w:r>
          </w:p>
        </w:tc>
        <w:tc>
          <w:tcPr>
            <w:tcW w:w="1620" w:type="dxa"/>
            <w:tcBorders>
              <w:top w:val="single" w:sz="8" w:space="0" w:color="auto"/>
              <w:left w:val="nil"/>
              <w:bottom w:val="single" w:sz="4" w:space="0" w:color="auto"/>
              <w:right w:val="single" w:sz="4" w:space="0" w:color="auto"/>
            </w:tcBorders>
            <w:shd w:val="clear" w:color="auto" w:fill="auto"/>
            <w:noWrap/>
            <w:hideMark/>
          </w:tcPr>
          <w:p w:rsidR="00760E8E" w:rsidRPr="00BE48F2"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MONTHLY SALARY</w:t>
            </w:r>
          </w:p>
        </w:tc>
        <w:tc>
          <w:tcPr>
            <w:tcW w:w="1620" w:type="dxa"/>
            <w:tcBorders>
              <w:top w:val="single" w:sz="8" w:space="0" w:color="auto"/>
              <w:left w:val="nil"/>
              <w:bottom w:val="single" w:sz="4" w:space="0" w:color="auto"/>
              <w:right w:val="single" w:sz="8" w:space="0" w:color="auto"/>
            </w:tcBorders>
            <w:shd w:val="clear" w:color="auto" w:fill="auto"/>
            <w:noWrap/>
            <w:hideMark/>
          </w:tcPr>
          <w:p w:rsidR="00760E8E" w:rsidRPr="00BE48F2" w:rsidRDefault="00760E8E" w:rsidP="00760E8E">
            <w:pPr>
              <w:spacing w:after="0" w:line="240" w:lineRule="auto"/>
              <w:rPr>
                <w:rFonts w:eastAsia="Times New Roman" w:cstheme="minorHAnsi"/>
                <w:b/>
                <w:color w:val="000000"/>
                <w:sz w:val="24"/>
                <w:szCs w:val="24"/>
              </w:rPr>
            </w:pPr>
            <w:r w:rsidRPr="00BE48F2">
              <w:rPr>
                <w:rFonts w:eastAsia="Times New Roman" w:cstheme="minorHAnsi"/>
                <w:b/>
                <w:color w:val="000000"/>
                <w:sz w:val="24"/>
                <w:szCs w:val="24"/>
              </w:rPr>
              <w:t>ANNUAL SALARY</w:t>
            </w:r>
          </w:p>
        </w:tc>
      </w:tr>
      <w:tr w:rsidR="0033662D" w:rsidRPr="00760E8E" w:rsidTr="009912A6">
        <w:trPr>
          <w:trHeight w:val="457"/>
        </w:trPr>
        <w:tc>
          <w:tcPr>
            <w:tcW w:w="11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1</w:t>
            </w:r>
          </w:p>
        </w:tc>
        <w:tc>
          <w:tcPr>
            <w:tcW w:w="5283" w:type="dxa"/>
            <w:tcBorders>
              <w:top w:val="single" w:sz="8" w:space="0" w:color="auto"/>
              <w:left w:val="nil"/>
              <w:bottom w:val="single" w:sz="4" w:space="0" w:color="auto"/>
              <w:right w:val="single" w:sz="4" w:space="0" w:color="auto"/>
            </w:tcBorders>
            <w:shd w:val="clear" w:color="auto" w:fill="auto"/>
            <w:noWrap/>
            <w:vAlign w:val="center"/>
          </w:tcPr>
          <w:p w:rsidR="0033662D" w:rsidRPr="00760E8E" w:rsidRDefault="0033662D" w:rsidP="009912A6">
            <w:pPr>
              <w:spacing w:after="0" w:line="240" w:lineRule="auto"/>
              <w:rPr>
                <w:rFonts w:eastAsia="Times New Roman" w:cstheme="minorHAnsi"/>
                <w:color w:val="000000"/>
                <w:sz w:val="24"/>
                <w:szCs w:val="24"/>
              </w:rPr>
            </w:pPr>
            <w:r w:rsidRPr="00760E8E">
              <w:rPr>
                <w:rFonts w:eastAsia="Times New Roman" w:cstheme="minorHAnsi"/>
                <w:color w:val="000000"/>
                <w:sz w:val="24"/>
                <w:szCs w:val="24"/>
              </w:rPr>
              <w:t>ASSISTANT TOWN PLANNING OFFICER</w:t>
            </w:r>
          </w:p>
        </w:tc>
        <w:tc>
          <w:tcPr>
            <w:tcW w:w="1350" w:type="dxa"/>
            <w:tcBorders>
              <w:top w:val="single" w:sz="8" w:space="0" w:color="auto"/>
              <w:left w:val="nil"/>
              <w:bottom w:val="single" w:sz="4" w:space="0" w:color="auto"/>
              <w:right w:val="single" w:sz="4" w:space="0" w:color="auto"/>
            </w:tcBorders>
            <w:shd w:val="clear" w:color="auto" w:fill="auto"/>
            <w:noWrap/>
            <w:vAlign w:val="center"/>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1</w:t>
            </w:r>
          </w:p>
        </w:tc>
        <w:tc>
          <w:tcPr>
            <w:tcW w:w="1170" w:type="dxa"/>
            <w:tcBorders>
              <w:top w:val="single" w:sz="8" w:space="0" w:color="auto"/>
              <w:left w:val="nil"/>
              <w:bottom w:val="single" w:sz="4" w:space="0" w:color="auto"/>
              <w:right w:val="single" w:sz="4" w:space="0" w:color="auto"/>
            </w:tcBorders>
            <w:shd w:val="clear" w:color="auto" w:fill="auto"/>
            <w:noWrap/>
            <w:vAlign w:val="center"/>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16</w:t>
            </w:r>
          </w:p>
        </w:tc>
        <w:tc>
          <w:tcPr>
            <w:tcW w:w="1170" w:type="dxa"/>
            <w:tcBorders>
              <w:top w:val="single" w:sz="8" w:space="0" w:color="auto"/>
              <w:left w:val="nil"/>
              <w:bottom w:val="single" w:sz="4" w:space="0" w:color="auto"/>
              <w:right w:val="single" w:sz="4" w:space="0" w:color="auto"/>
            </w:tcBorders>
            <w:shd w:val="clear" w:color="auto" w:fill="auto"/>
            <w:noWrap/>
            <w:vAlign w:val="center"/>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2</w:t>
            </w:r>
          </w:p>
        </w:tc>
        <w:tc>
          <w:tcPr>
            <w:tcW w:w="1620" w:type="dxa"/>
            <w:tcBorders>
              <w:top w:val="single" w:sz="8" w:space="0" w:color="auto"/>
              <w:left w:val="nil"/>
              <w:bottom w:val="single" w:sz="4" w:space="0" w:color="auto"/>
              <w:right w:val="single" w:sz="4" w:space="0" w:color="auto"/>
            </w:tcBorders>
            <w:shd w:val="clear" w:color="auto" w:fill="auto"/>
            <w:noWrap/>
            <w:vAlign w:val="bottom"/>
          </w:tcPr>
          <w:p w:rsidR="0033662D" w:rsidRPr="00760E8E" w:rsidRDefault="0033662D" w:rsidP="009912A6">
            <w:pPr>
              <w:spacing w:after="0" w:line="240" w:lineRule="auto"/>
              <w:jc w:val="right"/>
              <w:rPr>
                <w:rFonts w:eastAsia="Times New Roman" w:cstheme="minorHAnsi"/>
                <w:color w:val="000000"/>
                <w:sz w:val="24"/>
                <w:szCs w:val="24"/>
              </w:rPr>
            </w:pPr>
            <w:r w:rsidRPr="00760E8E">
              <w:rPr>
                <w:rFonts w:eastAsia="Times New Roman" w:cstheme="minorHAnsi"/>
                <w:color w:val="000000"/>
                <w:sz w:val="24"/>
                <w:szCs w:val="24"/>
              </w:rPr>
              <w:t>2,162.97</w:t>
            </w:r>
          </w:p>
        </w:tc>
        <w:tc>
          <w:tcPr>
            <w:tcW w:w="1620" w:type="dxa"/>
            <w:tcBorders>
              <w:top w:val="single" w:sz="8" w:space="0" w:color="auto"/>
              <w:left w:val="nil"/>
              <w:bottom w:val="single" w:sz="4" w:space="0" w:color="auto"/>
              <w:right w:val="single" w:sz="8" w:space="0" w:color="auto"/>
            </w:tcBorders>
            <w:shd w:val="clear" w:color="auto" w:fill="auto"/>
            <w:noWrap/>
            <w:vAlign w:val="bottom"/>
          </w:tcPr>
          <w:p w:rsidR="0033662D" w:rsidRPr="00760E8E" w:rsidRDefault="0033662D" w:rsidP="009912A6">
            <w:pPr>
              <w:spacing w:after="0" w:line="240" w:lineRule="auto"/>
              <w:jc w:val="right"/>
              <w:rPr>
                <w:rFonts w:eastAsia="Times New Roman" w:cstheme="minorHAnsi"/>
                <w:color w:val="000000"/>
                <w:sz w:val="24"/>
                <w:szCs w:val="24"/>
              </w:rPr>
            </w:pPr>
            <w:r w:rsidRPr="00760E8E">
              <w:rPr>
                <w:rFonts w:eastAsia="Times New Roman" w:cstheme="minorHAnsi"/>
                <w:color w:val="000000"/>
                <w:sz w:val="24"/>
                <w:szCs w:val="24"/>
              </w:rPr>
              <w:t>25,955.65</w:t>
            </w:r>
          </w:p>
        </w:tc>
      </w:tr>
      <w:tr w:rsidR="0033662D" w:rsidRPr="00760E8E" w:rsidTr="009912A6">
        <w:trPr>
          <w:trHeight w:val="431"/>
        </w:trPr>
        <w:tc>
          <w:tcPr>
            <w:tcW w:w="1187" w:type="dxa"/>
            <w:tcBorders>
              <w:top w:val="nil"/>
              <w:left w:val="single" w:sz="8" w:space="0" w:color="auto"/>
              <w:bottom w:val="single" w:sz="4" w:space="0" w:color="auto"/>
              <w:right w:val="single" w:sz="4" w:space="0" w:color="auto"/>
            </w:tcBorders>
            <w:shd w:val="clear" w:color="auto" w:fill="auto"/>
            <w:noWrap/>
            <w:vAlign w:val="bottom"/>
            <w:hideMark/>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2</w:t>
            </w:r>
          </w:p>
        </w:tc>
        <w:tc>
          <w:tcPr>
            <w:tcW w:w="5283" w:type="dxa"/>
            <w:tcBorders>
              <w:top w:val="nil"/>
              <w:left w:val="nil"/>
              <w:bottom w:val="single" w:sz="4" w:space="0" w:color="auto"/>
              <w:right w:val="single" w:sz="4" w:space="0" w:color="auto"/>
            </w:tcBorders>
            <w:shd w:val="clear" w:color="auto" w:fill="auto"/>
            <w:noWrap/>
            <w:vAlign w:val="center"/>
            <w:hideMark/>
          </w:tcPr>
          <w:p w:rsidR="0033662D" w:rsidRPr="00760E8E" w:rsidRDefault="0033662D" w:rsidP="009912A6">
            <w:pPr>
              <w:spacing w:after="0" w:line="240" w:lineRule="auto"/>
              <w:rPr>
                <w:rFonts w:eastAsia="Times New Roman" w:cstheme="minorHAnsi"/>
                <w:color w:val="000000"/>
                <w:sz w:val="24"/>
                <w:szCs w:val="24"/>
              </w:rPr>
            </w:pPr>
            <w:r w:rsidRPr="00760E8E">
              <w:rPr>
                <w:rFonts w:eastAsia="Times New Roman" w:cstheme="minorHAnsi"/>
                <w:color w:val="000000"/>
                <w:sz w:val="24"/>
                <w:szCs w:val="24"/>
              </w:rPr>
              <w:t>TECHNICAL ASSISTANT</w:t>
            </w:r>
          </w:p>
        </w:tc>
        <w:tc>
          <w:tcPr>
            <w:tcW w:w="1350" w:type="dxa"/>
            <w:tcBorders>
              <w:top w:val="nil"/>
              <w:left w:val="nil"/>
              <w:bottom w:val="single" w:sz="4"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1</w:t>
            </w:r>
          </w:p>
        </w:tc>
        <w:tc>
          <w:tcPr>
            <w:tcW w:w="1170" w:type="dxa"/>
            <w:tcBorders>
              <w:top w:val="nil"/>
              <w:left w:val="nil"/>
              <w:bottom w:val="single" w:sz="4"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11</w:t>
            </w:r>
          </w:p>
        </w:tc>
        <w:tc>
          <w:tcPr>
            <w:tcW w:w="1170" w:type="dxa"/>
            <w:tcBorders>
              <w:top w:val="nil"/>
              <w:left w:val="nil"/>
              <w:bottom w:val="single" w:sz="4"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color w:val="000000"/>
                <w:sz w:val="24"/>
                <w:szCs w:val="24"/>
              </w:rPr>
            </w:pPr>
            <w:r w:rsidRPr="00760E8E">
              <w:rPr>
                <w:rFonts w:eastAsia="Times New Roman" w:cstheme="minorHAnsi"/>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33662D" w:rsidRPr="00760E8E" w:rsidRDefault="0033662D" w:rsidP="009912A6">
            <w:pPr>
              <w:spacing w:after="0" w:line="240" w:lineRule="auto"/>
              <w:jc w:val="right"/>
              <w:rPr>
                <w:rFonts w:eastAsia="Times New Roman" w:cstheme="minorHAnsi"/>
                <w:color w:val="000000"/>
                <w:sz w:val="24"/>
                <w:szCs w:val="24"/>
              </w:rPr>
            </w:pPr>
            <w:r w:rsidRPr="00760E8E">
              <w:rPr>
                <w:rFonts w:eastAsia="Times New Roman" w:cstheme="minorHAnsi"/>
                <w:color w:val="000000"/>
                <w:sz w:val="24"/>
                <w:szCs w:val="24"/>
              </w:rPr>
              <w:t>1,199.00</w:t>
            </w:r>
          </w:p>
        </w:tc>
        <w:tc>
          <w:tcPr>
            <w:tcW w:w="1620" w:type="dxa"/>
            <w:tcBorders>
              <w:top w:val="nil"/>
              <w:left w:val="nil"/>
              <w:bottom w:val="single" w:sz="4" w:space="0" w:color="auto"/>
              <w:right w:val="single" w:sz="8" w:space="0" w:color="auto"/>
            </w:tcBorders>
            <w:shd w:val="clear" w:color="auto" w:fill="auto"/>
            <w:noWrap/>
            <w:vAlign w:val="bottom"/>
            <w:hideMark/>
          </w:tcPr>
          <w:p w:rsidR="0033662D" w:rsidRPr="00760E8E" w:rsidRDefault="0033662D" w:rsidP="009912A6">
            <w:pPr>
              <w:spacing w:after="0" w:line="240" w:lineRule="auto"/>
              <w:jc w:val="right"/>
              <w:rPr>
                <w:rFonts w:eastAsia="Times New Roman" w:cstheme="minorHAnsi"/>
                <w:color w:val="000000"/>
                <w:sz w:val="24"/>
                <w:szCs w:val="24"/>
              </w:rPr>
            </w:pPr>
            <w:r w:rsidRPr="00760E8E">
              <w:rPr>
                <w:rFonts w:eastAsia="Times New Roman" w:cstheme="minorHAnsi"/>
                <w:color w:val="000000"/>
                <w:sz w:val="24"/>
                <w:szCs w:val="24"/>
              </w:rPr>
              <w:t>14,387.95</w:t>
            </w:r>
          </w:p>
        </w:tc>
      </w:tr>
      <w:tr w:rsidR="0033662D" w:rsidRPr="00760E8E" w:rsidTr="009912A6">
        <w:trPr>
          <w:trHeight w:val="440"/>
        </w:trPr>
        <w:tc>
          <w:tcPr>
            <w:tcW w:w="1187" w:type="dxa"/>
            <w:tcBorders>
              <w:top w:val="nil"/>
              <w:left w:val="single" w:sz="8" w:space="0" w:color="auto"/>
              <w:bottom w:val="single" w:sz="8" w:space="0" w:color="auto"/>
              <w:right w:val="single" w:sz="4" w:space="0" w:color="auto"/>
            </w:tcBorders>
            <w:shd w:val="clear" w:color="auto" w:fill="auto"/>
            <w:noWrap/>
            <w:vAlign w:val="bottom"/>
            <w:hideMark/>
          </w:tcPr>
          <w:p w:rsidR="00760E8E" w:rsidRPr="00760E8E" w:rsidRDefault="00760E8E" w:rsidP="009912A6">
            <w:pPr>
              <w:spacing w:after="0" w:line="240" w:lineRule="auto"/>
              <w:jc w:val="center"/>
              <w:rPr>
                <w:rFonts w:eastAsia="Times New Roman" w:cstheme="minorHAnsi"/>
                <w:color w:val="000000"/>
                <w:sz w:val="24"/>
                <w:szCs w:val="24"/>
              </w:rPr>
            </w:pPr>
          </w:p>
        </w:tc>
        <w:tc>
          <w:tcPr>
            <w:tcW w:w="5283" w:type="dxa"/>
            <w:tcBorders>
              <w:top w:val="nil"/>
              <w:left w:val="nil"/>
              <w:bottom w:val="single" w:sz="8" w:space="0" w:color="auto"/>
              <w:right w:val="single" w:sz="4" w:space="0" w:color="auto"/>
            </w:tcBorders>
            <w:shd w:val="clear" w:color="auto" w:fill="auto"/>
            <w:noWrap/>
            <w:vAlign w:val="center"/>
            <w:hideMark/>
          </w:tcPr>
          <w:p w:rsidR="0033662D" w:rsidRPr="00760E8E" w:rsidRDefault="0033662D" w:rsidP="009912A6">
            <w:pPr>
              <w:spacing w:after="0" w:line="240" w:lineRule="auto"/>
              <w:rPr>
                <w:rFonts w:eastAsia="Times New Roman" w:cstheme="minorHAnsi"/>
                <w:b/>
                <w:bCs/>
                <w:color w:val="000000"/>
                <w:sz w:val="24"/>
                <w:szCs w:val="24"/>
              </w:rPr>
            </w:pPr>
            <w:r w:rsidRPr="00760E8E">
              <w:rPr>
                <w:rFonts w:eastAsia="Times New Roman" w:cstheme="minorHAnsi"/>
                <w:b/>
                <w:bCs/>
                <w:color w:val="000000"/>
                <w:sz w:val="24"/>
                <w:szCs w:val="24"/>
              </w:rPr>
              <w:t>TOTAL</w:t>
            </w:r>
          </w:p>
        </w:tc>
        <w:tc>
          <w:tcPr>
            <w:tcW w:w="1350" w:type="dxa"/>
            <w:tcBorders>
              <w:top w:val="nil"/>
              <w:left w:val="nil"/>
              <w:bottom w:val="single" w:sz="8"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b/>
                <w:bCs/>
                <w:color w:val="000000"/>
                <w:sz w:val="24"/>
                <w:szCs w:val="24"/>
              </w:rPr>
            </w:pPr>
            <w:r w:rsidRPr="00760E8E">
              <w:rPr>
                <w:rFonts w:eastAsia="Times New Roman" w:cstheme="minorHAnsi"/>
                <w:b/>
                <w:bCs/>
                <w:color w:val="000000"/>
                <w:sz w:val="24"/>
                <w:szCs w:val="24"/>
              </w:rPr>
              <w:t>2</w:t>
            </w:r>
          </w:p>
        </w:tc>
        <w:tc>
          <w:tcPr>
            <w:tcW w:w="1170" w:type="dxa"/>
            <w:tcBorders>
              <w:top w:val="nil"/>
              <w:left w:val="nil"/>
              <w:bottom w:val="single" w:sz="8"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b/>
                <w:bCs/>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center"/>
            <w:hideMark/>
          </w:tcPr>
          <w:p w:rsidR="0033662D" w:rsidRPr="00760E8E" w:rsidRDefault="0033662D" w:rsidP="009912A6">
            <w:pPr>
              <w:spacing w:after="0" w:line="240" w:lineRule="auto"/>
              <w:jc w:val="center"/>
              <w:rPr>
                <w:rFonts w:eastAsia="Times New Roman" w:cstheme="minorHAnsi"/>
                <w:b/>
                <w:bCs/>
                <w:color w:val="000000"/>
                <w:sz w:val="24"/>
                <w:szCs w:val="24"/>
              </w:rPr>
            </w:pPr>
          </w:p>
        </w:tc>
        <w:tc>
          <w:tcPr>
            <w:tcW w:w="1620" w:type="dxa"/>
            <w:tcBorders>
              <w:top w:val="nil"/>
              <w:left w:val="nil"/>
              <w:bottom w:val="single" w:sz="8" w:space="0" w:color="auto"/>
              <w:right w:val="single" w:sz="4" w:space="0" w:color="auto"/>
            </w:tcBorders>
            <w:shd w:val="clear" w:color="auto" w:fill="auto"/>
            <w:noWrap/>
            <w:vAlign w:val="bottom"/>
            <w:hideMark/>
          </w:tcPr>
          <w:p w:rsidR="0033662D" w:rsidRPr="00760E8E" w:rsidRDefault="0033662D" w:rsidP="009912A6">
            <w:pPr>
              <w:spacing w:after="0" w:line="240" w:lineRule="auto"/>
              <w:jc w:val="right"/>
              <w:rPr>
                <w:rFonts w:eastAsia="Times New Roman" w:cstheme="minorHAnsi"/>
                <w:b/>
                <w:bCs/>
                <w:color w:val="000000"/>
                <w:sz w:val="24"/>
                <w:szCs w:val="24"/>
              </w:rPr>
            </w:pPr>
            <w:r w:rsidRPr="00760E8E">
              <w:rPr>
                <w:rFonts w:eastAsia="Times New Roman" w:cstheme="minorHAnsi"/>
                <w:b/>
                <w:bCs/>
                <w:color w:val="000000"/>
                <w:sz w:val="24"/>
                <w:szCs w:val="24"/>
              </w:rPr>
              <w:t>3,361.97</w:t>
            </w:r>
          </w:p>
        </w:tc>
        <w:tc>
          <w:tcPr>
            <w:tcW w:w="1620" w:type="dxa"/>
            <w:tcBorders>
              <w:top w:val="nil"/>
              <w:left w:val="nil"/>
              <w:bottom w:val="single" w:sz="8" w:space="0" w:color="auto"/>
              <w:right w:val="single" w:sz="8" w:space="0" w:color="auto"/>
            </w:tcBorders>
            <w:shd w:val="clear" w:color="auto" w:fill="auto"/>
            <w:noWrap/>
            <w:vAlign w:val="bottom"/>
            <w:hideMark/>
          </w:tcPr>
          <w:p w:rsidR="0033662D" w:rsidRPr="00760E8E" w:rsidRDefault="0033662D" w:rsidP="009912A6">
            <w:pPr>
              <w:spacing w:after="0" w:line="240" w:lineRule="auto"/>
              <w:jc w:val="right"/>
              <w:rPr>
                <w:rFonts w:eastAsia="Times New Roman" w:cstheme="minorHAnsi"/>
                <w:b/>
                <w:bCs/>
                <w:color w:val="000000"/>
                <w:sz w:val="24"/>
                <w:szCs w:val="24"/>
              </w:rPr>
            </w:pPr>
            <w:r w:rsidRPr="00760E8E">
              <w:rPr>
                <w:rFonts w:eastAsia="Times New Roman" w:cstheme="minorHAnsi"/>
                <w:b/>
                <w:bCs/>
                <w:color w:val="000000"/>
                <w:sz w:val="24"/>
                <w:szCs w:val="24"/>
              </w:rPr>
              <w:t>40,343.60</w:t>
            </w:r>
          </w:p>
        </w:tc>
      </w:tr>
    </w:tbl>
    <w:p w:rsidR="0033662D" w:rsidRDefault="0033662D" w:rsidP="00BA5005">
      <w:pPr>
        <w:rPr>
          <w:rFonts w:asciiTheme="majorHAnsi" w:hAnsiTheme="majorHAnsi" w:cstheme="majorHAnsi"/>
          <w:b/>
          <w:bCs/>
          <w:sz w:val="32"/>
          <w:szCs w:val="32"/>
          <w:lang w:val="en-GB" w:eastAsia="en-GB"/>
        </w:rPr>
      </w:pPr>
    </w:p>
    <w:p w:rsidR="00BE7EBE" w:rsidRDefault="00BE7EBE" w:rsidP="00BA5005">
      <w:pPr>
        <w:rPr>
          <w:rFonts w:asciiTheme="majorHAnsi" w:hAnsiTheme="majorHAnsi" w:cstheme="majorHAnsi"/>
          <w:b/>
          <w:bCs/>
          <w:sz w:val="32"/>
          <w:szCs w:val="32"/>
          <w:lang w:val="en-GB" w:eastAsia="en-GB"/>
        </w:rPr>
      </w:pPr>
    </w:p>
    <w:p w:rsidR="00F3113F" w:rsidRDefault="00F3113F" w:rsidP="00BA5005">
      <w:pPr>
        <w:rPr>
          <w:rFonts w:asciiTheme="majorHAnsi" w:hAnsiTheme="majorHAnsi" w:cstheme="majorHAnsi"/>
          <w:b/>
          <w:bCs/>
          <w:sz w:val="32"/>
          <w:szCs w:val="32"/>
          <w:lang w:val="en-GB" w:eastAsia="en-GB"/>
        </w:rPr>
      </w:pPr>
    </w:p>
    <w:p w:rsidR="00F3113F" w:rsidRDefault="00F3113F" w:rsidP="00BA5005">
      <w:pPr>
        <w:rPr>
          <w:rFonts w:asciiTheme="majorHAnsi" w:hAnsiTheme="majorHAnsi" w:cstheme="majorHAnsi"/>
          <w:b/>
          <w:bCs/>
          <w:sz w:val="32"/>
          <w:szCs w:val="32"/>
          <w:lang w:val="en-GB" w:eastAsia="en-GB"/>
        </w:rPr>
      </w:pPr>
    </w:p>
    <w:p w:rsidR="00F3113F" w:rsidRDefault="00F3113F" w:rsidP="00BA5005">
      <w:pPr>
        <w:rPr>
          <w:rFonts w:asciiTheme="majorHAnsi" w:hAnsiTheme="majorHAnsi" w:cstheme="majorHAnsi"/>
          <w:b/>
          <w:bCs/>
          <w:sz w:val="32"/>
          <w:szCs w:val="32"/>
          <w:lang w:val="en-GB" w:eastAsia="en-GB"/>
        </w:rPr>
      </w:pPr>
    </w:p>
    <w:p w:rsidR="00BA5005" w:rsidRDefault="00BA5005" w:rsidP="00BA5005">
      <w:pPr>
        <w:rPr>
          <w:rFonts w:asciiTheme="majorHAnsi" w:hAnsiTheme="majorHAnsi" w:cstheme="majorHAnsi"/>
          <w:b/>
          <w:bCs/>
          <w:sz w:val="32"/>
          <w:szCs w:val="32"/>
          <w:lang w:val="en-GB" w:eastAsia="en-GB"/>
        </w:rPr>
      </w:pPr>
      <w:r w:rsidRPr="00883FF2">
        <w:rPr>
          <w:rFonts w:asciiTheme="majorHAnsi" w:hAnsiTheme="majorHAnsi" w:cstheme="majorHAnsi"/>
          <w:b/>
          <w:bCs/>
          <w:sz w:val="32"/>
          <w:szCs w:val="32"/>
          <w:lang w:val="en-GB" w:eastAsia="en-GB"/>
        </w:rPr>
        <w:lastRenderedPageBreak/>
        <w:t>DEPARTMENT: CENTRAL ADMINISTRATION – IGF STAFF</w:t>
      </w:r>
    </w:p>
    <w:tbl>
      <w:tblPr>
        <w:tblpPr w:leftFromText="180" w:rightFromText="180" w:vertAnchor="text" w:tblpY="1"/>
        <w:tblOverlap w:val="never"/>
        <w:tblW w:w="12950" w:type="dxa"/>
        <w:tblLook w:val="04A0" w:firstRow="1" w:lastRow="0" w:firstColumn="1" w:lastColumn="0" w:noHBand="0" w:noVBand="1"/>
      </w:tblPr>
      <w:tblGrid>
        <w:gridCol w:w="1250"/>
        <w:gridCol w:w="6120"/>
        <w:gridCol w:w="1980"/>
        <w:gridCol w:w="1800"/>
        <w:gridCol w:w="1800"/>
      </w:tblGrid>
      <w:tr w:rsidR="00BE7EBE" w:rsidRPr="00BE7EBE" w:rsidTr="00BE7EBE">
        <w:trPr>
          <w:trHeight w:val="630"/>
        </w:trPr>
        <w:tc>
          <w:tcPr>
            <w:tcW w:w="1250" w:type="dxa"/>
            <w:tcBorders>
              <w:top w:val="single" w:sz="8" w:space="0" w:color="auto"/>
              <w:left w:val="single" w:sz="8" w:space="0" w:color="auto"/>
              <w:bottom w:val="single" w:sz="4" w:space="0" w:color="auto"/>
              <w:right w:val="single" w:sz="4" w:space="0" w:color="auto"/>
            </w:tcBorders>
            <w:shd w:val="clear" w:color="auto" w:fill="auto"/>
            <w:noWrap/>
            <w:hideMark/>
          </w:tcPr>
          <w:p w:rsidR="00BE7EBE" w:rsidRPr="00BE7EBE" w:rsidRDefault="00BE7EBE" w:rsidP="00BE7EB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S/N</w:t>
            </w:r>
          </w:p>
        </w:tc>
        <w:tc>
          <w:tcPr>
            <w:tcW w:w="6120" w:type="dxa"/>
            <w:tcBorders>
              <w:top w:val="single" w:sz="8" w:space="0" w:color="auto"/>
              <w:left w:val="nil"/>
              <w:bottom w:val="single" w:sz="4" w:space="0" w:color="auto"/>
              <w:right w:val="single" w:sz="4" w:space="0" w:color="auto"/>
            </w:tcBorders>
            <w:shd w:val="clear" w:color="auto" w:fill="auto"/>
            <w:hideMark/>
          </w:tcPr>
          <w:p w:rsidR="00BE7EBE" w:rsidRPr="00BE7EBE" w:rsidRDefault="00BE7EBE" w:rsidP="00BE7EB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POSITION</w:t>
            </w:r>
          </w:p>
        </w:tc>
        <w:tc>
          <w:tcPr>
            <w:tcW w:w="1980" w:type="dxa"/>
            <w:tcBorders>
              <w:top w:val="single" w:sz="8" w:space="0" w:color="auto"/>
              <w:left w:val="nil"/>
              <w:bottom w:val="single" w:sz="4" w:space="0" w:color="auto"/>
              <w:right w:val="single" w:sz="4" w:space="0" w:color="auto"/>
            </w:tcBorders>
            <w:shd w:val="clear" w:color="auto" w:fill="auto"/>
            <w:hideMark/>
          </w:tcPr>
          <w:p w:rsidR="00BE7EBE" w:rsidRPr="00BE7EBE" w:rsidRDefault="00BE7EBE" w:rsidP="00BE7EB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NUMBER AT POST</w:t>
            </w:r>
          </w:p>
        </w:tc>
        <w:tc>
          <w:tcPr>
            <w:tcW w:w="1800" w:type="dxa"/>
            <w:tcBorders>
              <w:top w:val="single" w:sz="8" w:space="0" w:color="auto"/>
              <w:left w:val="nil"/>
              <w:bottom w:val="single" w:sz="4" w:space="0" w:color="auto"/>
              <w:right w:val="single" w:sz="4" w:space="0" w:color="auto"/>
            </w:tcBorders>
            <w:shd w:val="clear" w:color="auto" w:fill="auto"/>
            <w:hideMark/>
          </w:tcPr>
          <w:p w:rsidR="00BE7EBE" w:rsidRPr="00BE7EBE" w:rsidRDefault="00BE7EBE" w:rsidP="00BE7EB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 xml:space="preserve">MONTHLY SALARY </w:t>
            </w:r>
          </w:p>
        </w:tc>
        <w:tc>
          <w:tcPr>
            <w:tcW w:w="1800" w:type="dxa"/>
            <w:tcBorders>
              <w:top w:val="single" w:sz="8" w:space="0" w:color="auto"/>
              <w:left w:val="nil"/>
              <w:bottom w:val="single" w:sz="4" w:space="0" w:color="auto"/>
              <w:right w:val="single" w:sz="8" w:space="0" w:color="auto"/>
            </w:tcBorders>
            <w:shd w:val="clear" w:color="auto" w:fill="auto"/>
            <w:hideMark/>
          </w:tcPr>
          <w:p w:rsidR="00BE7EBE" w:rsidRPr="00BE7EBE" w:rsidRDefault="00BE7EBE" w:rsidP="00BE7EB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 xml:space="preserve">ANNUAL SALARY </w:t>
            </w:r>
          </w:p>
        </w:tc>
      </w:tr>
      <w:tr w:rsidR="00BE7EBE" w:rsidRPr="00BE7EBE" w:rsidTr="00F3113F">
        <w:trPr>
          <w:trHeight w:val="420"/>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SWEEPER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BE7EBE" w:rsidRPr="00BE7EBE" w:rsidTr="00F3113F">
        <w:trPr>
          <w:trHeight w:val="348"/>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SWEEPER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BE7EBE" w:rsidRPr="00BE7EBE" w:rsidTr="00F3113F">
        <w:trPr>
          <w:trHeight w:val="438"/>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3</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SWEEPER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BE7EBE" w:rsidRPr="00BE7EBE" w:rsidTr="00F3113F">
        <w:trPr>
          <w:trHeight w:val="402"/>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SWEEPER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BE7EBE" w:rsidRPr="00BE7EBE" w:rsidTr="00F3113F">
        <w:trPr>
          <w:trHeight w:val="393"/>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5</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LABOURER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BE7EBE" w:rsidRPr="00BE7EBE" w:rsidTr="00F3113F">
        <w:trPr>
          <w:trHeight w:val="348"/>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6</w:t>
            </w:r>
          </w:p>
        </w:tc>
        <w:tc>
          <w:tcPr>
            <w:tcW w:w="612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EXECUTIVE OFFICER</w:t>
            </w:r>
          </w:p>
        </w:tc>
        <w:tc>
          <w:tcPr>
            <w:tcW w:w="1980" w:type="dxa"/>
            <w:tcBorders>
              <w:top w:val="nil"/>
              <w:left w:val="nil"/>
              <w:bottom w:val="single" w:sz="4" w:space="0" w:color="auto"/>
              <w:right w:val="single" w:sz="4" w:space="0" w:color="auto"/>
            </w:tcBorders>
            <w:shd w:val="clear" w:color="auto" w:fill="auto"/>
            <w:noWrap/>
            <w:vAlign w:val="center"/>
            <w:hideMark/>
          </w:tcPr>
          <w:p w:rsidR="00BE7EBE" w:rsidRPr="00BE7EBE" w:rsidRDefault="00BE7EBE"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100.00</w:t>
            </w:r>
          </w:p>
        </w:tc>
        <w:tc>
          <w:tcPr>
            <w:tcW w:w="1800" w:type="dxa"/>
            <w:tcBorders>
              <w:top w:val="nil"/>
              <w:left w:val="nil"/>
              <w:bottom w:val="single" w:sz="4" w:space="0" w:color="auto"/>
              <w:right w:val="single" w:sz="8" w:space="0" w:color="auto"/>
            </w:tcBorders>
            <w:shd w:val="clear" w:color="auto" w:fill="auto"/>
            <w:noWrap/>
            <w:vAlign w:val="bottom"/>
            <w:hideMark/>
          </w:tcPr>
          <w:p w:rsidR="00BE7EBE" w:rsidRPr="00BE7EBE" w:rsidRDefault="00BE7EBE"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1,200.00</w:t>
            </w:r>
          </w:p>
        </w:tc>
      </w:tr>
      <w:tr w:rsidR="00F3113F" w:rsidRPr="00BE7EBE" w:rsidTr="00F3113F">
        <w:trPr>
          <w:trHeight w:val="393"/>
        </w:trPr>
        <w:tc>
          <w:tcPr>
            <w:tcW w:w="1250" w:type="dxa"/>
            <w:tcBorders>
              <w:top w:val="nil"/>
              <w:left w:val="single" w:sz="8" w:space="0" w:color="auto"/>
              <w:bottom w:val="single" w:sz="4" w:space="0" w:color="auto"/>
              <w:right w:val="single" w:sz="4" w:space="0" w:color="auto"/>
            </w:tcBorders>
            <w:shd w:val="clear" w:color="auto" w:fill="auto"/>
            <w:noWrap/>
            <w:vAlign w:val="bottom"/>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7</w:t>
            </w:r>
          </w:p>
        </w:tc>
        <w:tc>
          <w:tcPr>
            <w:tcW w:w="6120" w:type="dxa"/>
            <w:tcBorders>
              <w:top w:val="nil"/>
              <w:left w:val="nil"/>
              <w:bottom w:val="single" w:sz="4" w:space="0" w:color="auto"/>
              <w:right w:val="single" w:sz="4" w:space="0" w:color="auto"/>
            </w:tcBorders>
            <w:shd w:val="clear" w:color="auto" w:fill="auto"/>
            <w:noWrap/>
            <w:vAlign w:val="bottom"/>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HORTICULTURIST</w:t>
            </w:r>
          </w:p>
        </w:tc>
        <w:tc>
          <w:tcPr>
            <w:tcW w:w="1980" w:type="dxa"/>
            <w:tcBorders>
              <w:top w:val="nil"/>
              <w:left w:val="nil"/>
              <w:bottom w:val="single" w:sz="4" w:space="0" w:color="auto"/>
              <w:right w:val="single" w:sz="4" w:space="0" w:color="auto"/>
            </w:tcBorders>
            <w:shd w:val="clear" w:color="auto" w:fill="auto"/>
            <w:noWrap/>
            <w:vAlign w:val="center"/>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6F6D9E">
        <w:trPr>
          <w:trHeight w:val="393"/>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8</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47"/>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9</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EXECUTIVE OFFICER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100.00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1,200.00</w:t>
            </w:r>
          </w:p>
        </w:tc>
      </w:tr>
      <w:tr w:rsidR="00F3113F" w:rsidRPr="00BE7EBE" w:rsidTr="006F6D9E">
        <w:trPr>
          <w:trHeight w:val="384"/>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10</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EXECUTIVE OFFICER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100.00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1,200.00</w:t>
            </w:r>
          </w:p>
        </w:tc>
      </w:tr>
      <w:tr w:rsidR="00F3113F" w:rsidRPr="00BE7EBE" w:rsidTr="00F3113F">
        <w:trPr>
          <w:trHeight w:val="402"/>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11</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PLUMBER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38"/>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12</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SWEEPER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02"/>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13</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56"/>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14</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11"/>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15</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LABOURER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357"/>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16</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429"/>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17</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LABOURER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F3113F">
        <w:trPr>
          <w:trHeight w:val="375"/>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18</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F3113F" w:rsidRPr="00BE7EBE" w:rsidTr="006F6D9E">
        <w:trPr>
          <w:trHeight w:val="384"/>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19</w:t>
            </w:r>
          </w:p>
        </w:tc>
        <w:tc>
          <w:tcPr>
            <w:tcW w:w="612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LABOURER</w:t>
            </w:r>
          </w:p>
        </w:tc>
        <w:tc>
          <w:tcPr>
            <w:tcW w:w="1980" w:type="dxa"/>
            <w:tcBorders>
              <w:top w:val="nil"/>
              <w:left w:val="nil"/>
              <w:bottom w:val="single" w:sz="4" w:space="0" w:color="auto"/>
              <w:right w:val="single" w:sz="4" w:space="0" w:color="auto"/>
            </w:tcBorders>
            <w:shd w:val="clear" w:color="auto" w:fill="auto"/>
            <w:noWrap/>
            <w:vAlign w:val="center"/>
            <w:hideMark/>
          </w:tcPr>
          <w:p w:rsidR="00F3113F" w:rsidRPr="00BE7EBE" w:rsidRDefault="00F3113F" w:rsidP="00F3113F">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F3113F" w:rsidRPr="00BE7EBE" w:rsidRDefault="00F3113F" w:rsidP="00F3113F">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6F6D9E" w:rsidRPr="00BE7EBE" w:rsidTr="006F6D9E">
        <w:trPr>
          <w:trHeight w:val="384"/>
        </w:trPr>
        <w:tc>
          <w:tcPr>
            <w:tcW w:w="1250" w:type="dxa"/>
            <w:tcBorders>
              <w:top w:val="single" w:sz="4" w:space="0" w:color="auto"/>
              <w:left w:val="single" w:sz="8" w:space="0" w:color="auto"/>
              <w:bottom w:val="single" w:sz="4" w:space="0" w:color="auto"/>
              <w:right w:val="single" w:sz="4" w:space="0" w:color="auto"/>
            </w:tcBorders>
            <w:shd w:val="clear" w:color="auto" w:fill="auto"/>
            <w:noWrap/>
          </w:tcPr>
          <w:p w:rsidR="006F6D9E" w:rsidRPr="00BE7EBE" w:rsidRDefault="006F6D9E" w:rsidP="006F6D9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lastRenderedPageBreak/>
              <w:t>S/N</w:t>
            </w:r>
          </w:p>
        </w:tc>
        <w:tc>
          <w:tcPr>
            <w:tcW w:w="6120" w:type="dxa"/>
            <w:tcBorders>
              <w:top w:val="single" w:sz="4" w:space="0" w:color="auto"/>
              <w:left w:val="nil"/>
              <w:bottom w:val="single" w:sz="4" w:space="0" w:color="auto"/>
              <w:right w:val="single" w:sz="4" w:space="0" w:color="auto"/>
            </w:tcBorders>
            <w:shd w:val="clear" w:color="auto" w:fill="auto"/>
            <w:noWrap/>
          </w:tcPr>
          <w:p w:rsidR="006F6D9E" w:rsidRPr="00BE7EBE" w:rsidRDefault="006F6D9E" w:rsidP="006F6D9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POSITION</w:t>
            </w:r>
          </w:p>
        </w:tc>
        <w:tc>
          <w:tcPr>
            <w:tcW w:w="1980" w:type="dxa"/>
            <w:tcBorders>
              <w:top w:val="single" w:sz="4" w:space="0" w:color="auto"/>
              <w:left w:val="nil"/>
              <w:bottom w:val="single" w:sz="4" w:space="0" w:color="auto"/>
              <w:right w:val="single" w:sz="4" w:space="0" w:color="auto"/>
            </w:tcBorders>
            <w:shd w:val="clear" w:color="auto" w:fill="auto"/>
            <w:noWrap/>
          </w:tcPr>
          <w:p w:rsidR="006F6D9E" w:rsidRPr="00BE7EBE" w:rsidRDefault="006F6D9E" w:rsidP="006F6D9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NUMBER AT POST</w:t>
            </w:r>
          </w:p>
        </w:tc>
        <w:tc>
          <w:tcPr>
            <w:tcW w:w="1800" w:type="dxa"/>
            <w:tcBorders>
              <w:top w:val="single" w:sz="4" w:space="0" w:color="auto"/>
              <w:left w:val="nil"/>
              <w:bottom w:val="single" w:sz="4" w:space="0" w:color="auto"/>
              <w:right w:val="single" w:sz="4" w:space="0" w:color="auto"/>
            </w:tcBorders>
            <w:shd w:val="clear" w:color="auto" w:fill="auto"/>
            <w:noWrap/>
          </w:tcPr>
          <w:p w:rsidR="006F6D9E" w:rsidRPr="00BE7EBE" w:rsidRDefault="006F6D9E" w:rsidP="006F6D9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 xml:space="preserve">MONTHLY SALARY </w:t>
            </w:r>
          </w:p>
        </w:tc>
        <w:tc>
          <w:tcPr>
            <w:tcW w:w="1800" w:type="dxa"/>
            <w:tcBorders>
              <w:top w:val="single" w:sz="4" w:space="0" w:color="auto"/>
              <w:left w:val="nil"/>
              <w:bottom w:val="single" w:sz="4" w:space="0" w:color="auto"/>
              <w:right w:val="single" w:sz="8" w:space="0" w:color="auto"/>
            </w:tcBorders>
            <w:shd w:val="clear" w:color="auto" w:fill="auto"/>
            <w:noWrap/>
          </w:tcPr>
          <w:p w:rsidR="006F6D9E" w:rsidRPr="00BE7EBE" w:rsidRDefault="006F6D9E" w:rsidP="006F6D9E">
            <w:pPr>
              <w:spacing w:after="0" w:line="240" w:lineRule="auto"/>
              <w:rPr>
                <w:rFonts w:eastAsia="Times New Roman" w:cstheme="minorHAnsi"/>
                <w:b/>
                <w:bCs/>
                <w:color w:val="000000"/>
                <w:sz w:val="24"/>
                <w:szCs w:val="24"/>
              </w:rPr>
            </w:pPr>
            <w:r w:rsidRPr="00BE7EBE">
              <w:rPr>
                <w:rFonts w:eastAsia="Times New Roman" w:cstheme="minorHAnsi"/>
                <w:b/>
                <w:bCs/>
                <w:color w:val="000000"/>
                <w:sz w:val="24"/>
                <w:szCs w:val="24"/>
              </w:rPr>
              <w:t xml:space="preserve">ANNUAL SALARY </w:t>
            </w:r>
          </w:p>
        </w:tc>
      </w:tr>
      <w:tr w:rsidR="006F6D9E" w:rsidRPr="00BE7EBE" w:rsidTr="006F6D9E">
        <w:trPr>
          <w:trHeight w:val="300"/>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20</w:t>
            </w:r>
          </w:p>
        </w:tc>
        <w:tc>
          <w:tcPr>
            <w:tcW w:w="6120" w:type="dxa"/>
            <w:tcBorders>
              <w:top w:val="nil"/>
              <w:left w:val="nil"/>
              <w:bottom w:val="single" w:sz="4" w:space="0" w:color="auto"/>
              <w:right w:val="single" w:sz="4" w:space="0" w:color="auto"/>
            </w:tcBorders>
            <w:shd w:val="clear" w:color="auto" w:fill="auto"/>
            <w:noWrap/>
            <w:vAlign w:val="center"/>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6F6D9E" w:rsidRPr="00BE7EBE" w:rsidTr="006F6D9E">
        <w:trPr>
          <w:trHeight w:val="404"/>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21</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250.00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3,000.00</w:t>
            </w:r>
          </w:p>
        </w:tc>
      </w:tr>
      <w:tr w:rsidR="006F6D9E" w:rsidRPr="00BE7EBE" w:rsidTr="006F6D9E">
        <w:trPr>
          <w:trHeight w:val="368"/>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22</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125.00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1,500.00</w:t>
            </w:r>
          </w:p>
        </w:tc>
      </w:tr>
      <w:tr w:rsidR="006F6D9E" w:rsidRPr="00BE7EBE" w:rsidTr="006F6D9E">
        <w:trPr>
          <w:trHeight w:val="422"/>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23</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288.00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3,456.00</w:t>
            </w:r>
          </w:p>
        </w:tc>
      </w:tr>
      <w:tr w:rsidR="006F6D9E" w:rsidRPr="00BE7EBE" w:rsidTr="006F6D9E">
        <w:trPr>
          <w:trHeight w:val="386"/>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24</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TYPIST</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400.00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4,800.00</w:t>
            </w:r>
          </w:p>
        </w:tc>
      </w:tr>
      <w:tr w:rsidR="006F6D9E" w:rsidRPr="00BE7EBE" w:rsidTr="006F6D9E">
        <w:trPr>
          <w:trHeight w:val="422"/>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25</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EXECUTIVE OFFICER</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500.00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6,000.00</w:t>
            </w:r>
          </w:p>
        </w:tc>
      </w:tr>
      <w:tr w:rsidR="006F6D9E" w:rsidRPr="00BE7EBE" w:rsidTr="006F6D9E">
        <w:trPr>
          <w:trHeight w:val="386"/>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26</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ELECTRICIAN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400.00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4,800.00</w:t>
            </w:r>
          </w:p>
        </w:tc>
      </w:tr>
      <w:tr w:rsidR="006F6D9E" w:rsidRPr="00BE7EBE" w:rsidTr="006F6D9E">
        <w:trPr>
          <w:trHeight w:val="350"/>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27</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color w:val="000000"/>
                <w:sz w:val="24"/>
                <w:szCs w:val="24"/>
              </w:rPr>
            </w:pPr>
            <w:r w:rsidRPr="00BE7EBE">
              <w:rPr>
                <w:rFonts w:eastAsia="Times New Roman" w:cstheme="minorHAnsi"/>
                <w:color w:val="000000"/>
                <w:sz w:val="24"/>
                <w:szCs w:val="24"/>
              </w:rPr>
              <w:t>WATCHMAN</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288.00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3,456.00</w:t>
            </w:r>
          </w:p>
        </w:tc>
      </w:tr>
      <w:tr w:rsidR="006F6D9E" w:rsidRPr="00BE7EBE" w:rsidTr="006F6D9E">
        <w:trPr>
          <w:trHeight w:val="350"/>
        </w:trPr>
        <w:tc>
          <w:tcPr>
            <w:tcW w:w="1250" w:type="dxa"/>
            <w:tcBorders>
              <w:top w:val="nil"/>
              <w:left w:val="single" w:sz="8" w:space="0" w:color="auto"/>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28</w:t>
            </w:r>
          </w:p>
        </w:tc>
        <w:tc>
          <w:tcPr>
            <w:tcW w:w="6120" w:type="dxa"/>
            <w:tcBorders>
              <w:top w:val="nil"/>
              <w:left w:val="nil"/>
              <w:bottom w:val="single" w:sz="4" w:space="0" w:color="auto"/>
              <w:right w:val="single" w:sz="4" w:space="0" w:color="auto"/>
            </w:tcBorders>
            <w:shd w:val="clear" w:color="auto" w:fill="auto"/>
            <w:noWrap/>
            <w:vAlign w:val="bottom"/>
            <w:hideMark/>
          </w:tcPr>
          <w:p w:rsidR="006F6D9E" w:rsidRPr="00BE7EBE" w:rsidRDefault="00420EC9" w:rsidP="006F6D9E">
            <w:pPr>
              <w:spacing w:after="0" w:line="240" w:lineRule="auto"/>
              <w:rPr>
                <w:rFonts w:eastAsia="Times New Roman" w:cstheme="minorHAnsi"/>
                <w:color w:val="000000"/>
                <w:sz w:val="24"/>
                <w:szCs w:val="24"/>
              </w:rPr>
            </w:pPr>
            <w:r>
              <w:rPr>
                <w:rFonts w:eastAsia="Times New Roman" w:cstheme="minorHAnsi"/>
                <w:color w:val="000000"/>
                <w:sz w:val="24"/>
                <w:szCs w:val="24"/>
              </w:rPr>
              <w:t>PM</w:t>
            </w:r>
          </w:p>
        </w:tc>
        <w:tc>
          <w:tcPr>
            <w:tcW w:w="198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color w:val="000000"/>
                <w:sz w:val="24"/>
                <w:szCs w:val="24"/>
              </w:rPr>
            </w:pPr>
            <w:r w:rsidRPr="00BE7EBE">
              <w:rPr>
                <w:rFonts w:eastAsia="Times New Roman" w:cstheme="minorHAnsi"/>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1,350.00</w:t>
            </w:r>
          </w:p>
        </w:tc>
        <w:tc>
          <w:tcPr>
            <w:tcW w:w="1800" w:type="dxa"/>
            <w:tcBorders>
              <w:top w:val="nil"/>
              <w:left w:val="nil"/>
              <w:bottom w:val="single" w:sz="4"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color w:val="000000"/>
                <w:sz w:val="24"/>
                <w:szCs w:val="24"/>
              </w:rPr>
            </w:pPr>
            <w:r w:rsidRPr="00BE7EBE">
              <w:rPr>
                <w:rFonts w:eastAsia="Times New Roman" w:cstheme="minorHAnsi"/>
                <w:color w:val="000000"/>
                <w:sz w:val="24"/>
                <w:szCs w:val="24"/>
              </w:rPr>
              <w:t>16,200.00</w:t>
            </w:r>
          </w:p>
        </w:tc>
      </w:tr>
      <w:tr w:rsidR="006F6D9E" w:rsidRPr="00BE7EBE" w:rsidTr="006F6D9E">
        <w:trPr>
          <w:trHeight w:val="440"/>
        </w:trPr>
        <w:tc>
          <w:tcPr>
            <w:tcW w:w="1250" w:type="dxa"/>
            <w:tcBorders>
              <w:top w:val="nil"/>
              <w:left w:val="single" w:sz="8" w:space="0" w:color="auto"/>
              <w:bottom w:val="single" w:sz="8"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b/>
                <w:color w:val="000000"/>
                <w:sz w:val="24"/>
                <w:szCs w:val="24"/>
              </w:rPr>
            </w:pPr>
          </w:p>
        </w:tc>
        <w:tc>
          <w:tcPr>
            <w:tcW w:w="6120" w:type="dxa"/>
            <w:tcBorders>
              <w:top w:val="nil"/>
              <w:left w:val="nil"/>
              <w:bottom w:val="single" w:sz="8" w:space="0" w:color="auto"/>
              <w:right w:val="single" w:sz="4" w:space="0" w:color="auto"/>
            </w:tcBorders>
            <w:shd w:val="clear" w:color="auto" w:fill="auto"/>
            <w:noWrap/>
            <w:vAlign w:val="bottom"/>
            <w:hideMark/>
          </w:tcPr>
          <w:p w:rsidR="006F6D9E" w:rsidRPr="00BE7EBE" w:rsidRDefault="006F6D9E" w:rsidP="006F6D9E">
            <w:pPr>
              <w:spacing w:after="0" w:line="240" w:lineRule="auto"/>
              <w:rPr>
                <w:rFonts w:eastAsia="Times New Roman" w:cstheme="minorHAnsi"/>
                <w:b/>
                <w:color w:val="000000"/>
                <w:sz w:val="24"/>
                <w:szCs w:val="24"/>
              </w:rPr>
            </w:pPr>
            <w:r w:rsidRPr="00BE7EBE">
              <w:rPr>
                <w:rFonts w:eastAsia="Times New Roman" w:cstheme="minorHAnsi"/>
                <w:b/>
                <w:color w:val="000000"/>
                <w:sz w:val="24"/>
                <w:szCs w:val="24"/>
              </w:rPr>
              <w:t>TOTAL</w:t>
            </w:r>
          </w:p>
        </w:tc>
        <w:tc>
          <w:tcPr>
            <w:tcW w:w="1980" w:type="dxa"/>
            <w:tcBorders>
              <w:top w:val="nil"/>
              <w:left w:val="nil"/>
              <w:bottom w:val="single" w:sz="8" w:space="0" w:color="auto"/>
              <w:right w:val="single" w:sz="4" w:space="0" w:color="auto"/>
            </w:tcBorders>
            <w:shd w:val="clear" w:color="auto" w:fill="auto"/>
            <w:noWrap/>
            <w:vAlign w:val="bottom"/>
            <w:hideMark/>
          </w:tcPr>
          <w:p w:rsidR="006F6D9E" w:rsidRPr="00BE7EBE" w:rsidRDefault="006F6D9E" w:rsidP="006F6D9E">
            <w:pPr>
              <w:spacing w:after="0" w:line="240" w:lineRule="auto"/>
              <w:jc w:val="center"/>
              <w:rPr>
                <w:rFonts w:eastAsia="Times New Roman" w:cstheme="minorHAnsi"/>
                <w:b/>
                <w:color w:val="000000"/>
                <w:sz w:val="24"/>
                <w:szCs w:val="24"/>
              </w:rPr>
            </w:pPr>
            <w:r w:rsidRPr="00BE7EBE">
              <w:rPr>
                <w:rFonts w:eastAsia="Times New Roman" w:cstheme="minorHAnsi"/>
                <w:b/>
                <w:color w:val="000000"/>
                <w:sz w:val="24"/>
                <w:szCs w:val="24"/>
              </w:rPr>
              <w:t>28</w:t>
            </w:r>
          </w:p>
        </w:tc>
        <w:tc>
          <w:tcPr>
            <w:tcW w:w="1800" w:type="dxa"/>
            <w:tcBorders>
              <w:top w:val="nil"/>
              <w:left w:val="nil"/>
              <w:bottom w:val="single" w:sz="8" w:space="0" w:color="auto"/>
              <w:right w:val="single" w:sz="4"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b/>
                <w:color w:val="000000"/>
                <w:sz w:val="24"/>
                <w:szCs w:val="24"/>
              </w:rPr>
            </w:pPr>
            <w:r w:rsidRPr="00BE7EBE">
              <w:rPr>
                <w:rFonts w:eastAsia="Times New Roman" w:cstheme="minorHAnsi"/>
                <w:b/>
                <w:color w:val="000000"/>
                <w:sz w:val="24"/>
                <w:szCs w:val="24"/>
              </w:rPr>
              <w:t>8,151.00</w:t>
            </w:r>
          </w:p>
        </w:tc>
        <w:tc>
          <w:tcPr>
            <w:tcW w:w="1800" w:type="dxa"/>
            <w:tcBorders>
              <w:top w:val="nil"/>
              <w:left w:val="nil"/>
              <w:bottom w:val="single" w:sz="8" w:space="0" w:color="auto"/>
              <w:right w:val="single" w:sz="8" w:space="0" w:color="auto"/>
            </w:tcBorders>
            <w:shd w:val="clear" w:color="auto" w:fill="auto"/>
            <w:noWrap/>
            <w:vAlign w:val="bottom"/>
            <w:hideMark/>
          </w:tcPr>
          <w:p w:rsidR="006F6D9E" w:rsidRPr="00BE7EBE" w:rsidRDefault="006F6D9E" w:rsidP="006F6D9E">
            <w:pPr>
              <w:spacing w:after="0" w:line="240" w:lineRule="auto"/>
              <w:jc w:val="right"/>
              <w:rPr>
                <w:rFonts w:eastAsia="Times New Roman" w:cstheme="minorHAnsi"/>
                <w:b/>
                <w:color w:val="000000"/>
                <w:sz w:val="24"/>
                <w:szCs w:val="24"/>
              </w:rPr>
            </w:pPr>
            <w:r w:rsidRPr="00BE7EBE">
              <w:rPr>
                <w:rFonts w:eastAsia="Times New Roman" w:cstheme="minorHAnsi"/>
                <w:b/>
                <w:color w:val="000000"/>
                <w:sz w:val="24"/>
                <w:szCs w:val="24"/>
              </w:rPr>
              <w:t>97,812.00</w:t>
            </w:r>
          </w:p>
        </w:tc>
      </w:tr>
    </w:tbl>
    <w:p w:rsidR="00BE7EBE" w:rsidRPr="00883FF2" w:rsidRDefault="00BE7EBE" w:rsidP="00BA5005">
      <w:pPr>
        <w:rPr>
          <w:rFonts w:asciiTheme="majorHAnsi" w:hAnsiTheme="majorHAnsi" w:cstheme="majorHAnsi"/>
          <w:b/>
          <w:bCs/>
          <w:sz w:val="32"/>
          <w:szCs w:val="32"/>
          <w:lang w:val="en-GB" w:eastAsia="en-GB"/>
        </w:rPr>
      </w:pPr>
      <w:r>
        <w:rPr>
          <w:rFonts w:asciiTheme="majorHAnsi" w:hAnsiTheme="majorHAnsi" w:cstheme="majorHAnsi"/>
          <w:b/>
          <w:bCs/>
          <w:sz w:val="32"/>
          <w:szCs w:val="32"/>
          <w:lang w:val="en-GB" w:eastAsia="en-GB"/>
        </w:rPr>
        <w:lastRenderedPageBreak/>
        <w:br w:type="textWrapping" w:clear="all"/>
      </w: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F6D9E" w:rsidRDefault="006F6D9E" w:rsidP="006232A2">
      <w:pPr>
        <w:jc w:val="center"/>
        <w:rPr>
          <w:b/>
          <w:bCs/>
          <w:sz w:val="28"/>
          <w:szCs w:val="28"/>
          <w:lang w:val="en-GB" w:eastAsia="en-GB"/>
        </w:rPr>
      </w:pPr>
    </w:p>
    <w:p w:rsidR="006232A2" w:rsidRPr="006F6D9E" w:rsidRDefault="006232A2" w:rsidP="006232A2">
      <w:pPr>
        <w:jc w:val="center"/>
        <w:rPr>
          <w:rFonts w:asciiTheme="majorHAnsi" w:hAnsiTheme="majorHAnsi" w:cstheme="majorHAnsi"/>
          <w:b/>
          <w:bCs/>
          <w:sz w:val="32"/>
          <w:szCs w:val="32"/>
          <w:lang w:val="en-GB" w:eastAsia="en-GB"/>
        </w:rPr>
      </w:pPr>
      <w:r w:rsidRPr="006F6D9E">
        <w:rPr>
          <w:rFonts w:asciiTheme="majorHAnsi" w:hAnsiTheme="majorHAnsi" w:cstheme="majorHAnsi"/>
          <w:b/>
          <w:bCs/>
          <w:sz w:val="32"/>
          <w:szCs w:val="32"/>
          <w:lang w:val="en-GB" w:eastAsia="en-GB"/>
        </w:rPr>
        <w:lastRenderedPageBreak/>
        <w:t>COMPENSATION OF EMPLOYEES – ALLOWANCES</w:t>
      </w:r>
    </w:p>
    <w:p w:rsidR="006232A2" w:rsidRPr="006F6D9E" w:rsidRDefault="006232A2" w:rsidP="006232A2">
      <w:pPr>
        <w:jc w:val="center"/>
        <w:rPr>
          <w:rFonts w:asciiTheme="majorHAnsi" w:hAnsiTheme="majorHAnsi" w:cstheme="majorHAnsi"/>
          <w:b/>
          <w:bCs/>
          <w:sz w:val="32"/>
          <w:szCs w:val="32"/>
          <w:lang w:val="en-GB" w:eastAsia="en-GB"/>
        </w:rPr>
      </w:pPr>
    </w:p>
    <w:p w:rsidR="004371B3" w:rsidRDefault="006232A2" w:rsidP="006232A2">
      <w:pPr>
        <w:tabs>
          <w:tab w:val="left" w:pos="7960"/>
          <w:tab w:val="left" w:pos="11333"/>
        </w:tabs>
        <w:rPr>
          <w:rFonts w:asciiTheme="majorHAnsi" w:hAnsiTheme="majorHAnsi" w:cstheme="majorHAnsi"/>
          <w:b/>
          <w:bCs/>
          <w:sz w:val="32"/>
          <w:szCs w:val="32"/>
          <w:lang w:val="en-GB" w:eastAsia="en-GB"/>
        </w:rPr>
      </w:pPr>
      <w:r w:rsidRPr="006F6D9E">
        <w:rPr>
          <w:rFonts w:asciiTheme="majorHAnsi" w:hAnsiTheme="majorHAnsi" w:cstheme="majorHAnsi"/>
          <w:b/>
          <w:bCs/>
          <w:sz w:val="32"/>
          <w:szCs w:val="32"/>
          <w:lang w:val="en-GB" w:eastAsia="en-GB"/>
        </w:rPr>
        <w:t>DEPARTMENT: CENTRAL ADMINISTRATION</w:t>
      </w:r>
    </w:p>
    <w:tbl>
      <w:tblPr>
        <w:tblW w:w="12574" w:type="dxa"/>
        <w:tblLook w:val="04A0" w:firstRow="1" w:lastRow="0" w:firstColumn="1" w:lastColumn="0" w:noHBand="0" w:noVBand="1"/>
      </w:tblPr>
      <w:tblGrid>
        <w:gridCol w:w="760"/>
        <w:gridCol w:w="4360"/>
        <w:gridCol w:w="1780"/>
        <w:gridCol w:w="1040"/>
        <w:gridCol w:w="880"/>
        <w:gridCol w:w="1970"/>
        <w:gridCol w:w="1784"/>
      </w:tblGrid>
      <w:tr w:rsidR="00507A60" w:rsidRPr="00507A60" w:rsidTr="00507A60">
        <w:trPr>
          <w:trHeight w:val="57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S/N</w:t>
            </w:r>
          </w:p>
        </w:tc>
        <w:tc>
          <w:tcPr>
            <w:tcW w:w="436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NAME</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GRADE</w:t>
            </w:r>
          </w:p>
        </w:tc>
        <w:tc>
          <w:tcPr>
            <w:tcW w:w="1970" w:type="dxa"/>
            <w:tcBorders>
              <w:top w:val="single" w:sz="8" w:space="0" w:color="auto"/>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BASIC </w:t>
            </w:r>
          </w:p>
        </w:tc>
        <w:tc>
          <w:tcPr>
            <w:tcW w:w="1784" w:type="dxa"/>
            <w:tcBorders>
              <w:top w:val="single" w:sz="8" w:space="0" w:color="auto"/>
              <w:left w:val="nil"/>
              <w:bottom w:val="single" w:sz="4" w:space="0" w:color="auto"/>
              <w:right w:val="single" w:sz="8" w:space="0" w:color="auto"/>
            </w:tcBorders>
            <w:shd w:val="clear" w:color="auto" w:fill="auto"/>
            <w:vAlign w:val="center"/>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TYPE(S) OF ALLOWANCES</w:t>
            </w:r>
          </w:p>
        </w:tc>
      </w:tr>
      <w:tr w:rsidR="00507A60" w:rsidRPr="00507A60" w:rsidTr="00507A60">
        <w:trPr>
          <w:trHeight w:val="85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507A60" w:rsidRPr="00507A60" w:rsidRDefault="00507A60" w:rsidP="00507A60">
            <w:pPr>
              <w:spacing w:after="0" w:line="240" w:lineRule="auto"/>
              <w:rPr>
                <w:rFonts w:eastAsia="Times New Roman" w:cstheme="minorHAnsi"/>
                <w:color w:val="000000"/>
                <w:sz w:val="24"/>
                <w:szCs w:val="24"/>
              </w:rPr>
            </w:pPr>
          </w:p>
        </w:tc>
        <w:tc>
          <w:tcPr>
            <w:tcW w:w="4360" w:type="dxa"/>
            <w:vMerge/>
            <w:tcBorders>
              <w:top w:val="single" w:sz="8" w:space="0" w:color="auto"/>
              <w:left w:val="single" w:sz="4" w:space="0" w:color="auto"/>
              <w:bottom w:val="single" w:sz="4" w:space="0" w:color="auto"/>
              <w:right w:val="single" w:sz="4" w:space="0" w:color="auto"/>
            </w:tcBorders>
            <w:vAlign w:val="center"/>
            <w:hideMark/>
          </w:tcPr>
          <w:p w:rsidR="00507A60" w:rsidRPr="00507A60" w:rsidRDefault="00507A60" w:rsidP="00507A60">
            <w:pPr>
              <w:spacing w:after="0" w:line="240" w:lineRule="auto"/>
              <w:rPr>
                <w:rFonts w:eastAsia="Times New Roman" w:cstheme="minorHAnsi"/>
                <w:color w:val="000000"/>
                <w:sz w:val="24"/>
                <w:szCs w:val="24"/>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507A60" w:rsidRPr="00507A60" w:rsidRDefault="00507A60" w:rsidP="00507A60">
            <w:pPr>
              <w:spacing w:after="0" w:line="240" w:lineRule="auto"/>
              <w:rPr>
                <w:rFonts w:eastAsia="Times New Roman" w:cstheme="minorHAnsi"/>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STEP</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SALARY</w:t>
            </w:r>
          </w:p>
        </w:tc>
        <w:tc>
          <w:tcPr>
            <w:tcW w:w="1784" w:type="dxa"/>
            <w:tcBorders>
              <w:top w:val="nil"/>
              <w:left w:val="nil"/>
              <w:bottom w:val="single" w:sz="4" w:space="0" w:color="auto"/>
              <w:right w:val="single" w:sz="8" w:space="0" w:color="auto"/>
            </w:tcBorders>
            <w:shd w:val="clear" w:color="auto" w:fill="auto"/>
            <w:vAlign w:val="center"/>
            <w:hideMark/>
          </w:tcPr>
          <w:p w:rsidR="00507A60" w:rsidRPr="00507A60" w:rsidRDefault="00507A60" w:rsidP="00507A60">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 CLOGSAG INTERIM ALLOWANCE </w:t>
            </w:r>
          </w:p>
        </w:tc>
      </w:tr>
      <w:tr w:rsidR="00507A60" w:rsidRPr="00507A60" w:rsidTr="00507A60">
        <w:trPr>
          <w:trHeight w:val="43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FRED OWUSU-AKOWUAH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79582</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23</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68,999.72</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w:t>
            </w:r>
            <w:r>
              <w:rPr>
                <w:rFonts w:eastAsia="Times New Roman" w:cstheme="minorHAnsi"/>
                <w:color w:val="000000"/>
                <w:sz w:val="24"/>
                <w:szCs w:val="24"/>
              </w:rPr>
              <w:t xml:space="preserve">         </w:t>
            </w:r>
            <w:r w:rsidRPr="00507A60">
              <w:rPr>
                <w:rFonts w:eastAsia="Times New Roman" w:cstheme="minorHAnsi"/>
                <w:color w:val="000000"/>
                <w:sz w:val="24"/>
                <w:szCs w:val="24"/>
              </w:rPr>
              <w:t xml:space="preserve">10,349.96 </w:t>
            </w:r>
          </w:p>
        </w:tc>
      </w:tr>
      <w:tr w:rsidR="00507A60" w:rsidRPr="00507A60" w:rsidTr="00507A60">
        <w:trPr>
          <w:trHeight w:val="458"/>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EBENEZER OFOSU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1207495</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5</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27,302.02</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4,095.30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RUSSEL A. ACQUAY</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1228661</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5</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27,302.02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4,095.30 </w:t>
            </w:r>
          </w:p>
        </w:tc>
      </w:tr>
      <w:tr w:rsidR="00507A60" w:rsidRPr="00507A60" w:rsidTr="00507A60">
        <w:trPr>
          <w:trHeight w:val="422"/>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4</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AFFUL KOFI ASOMANING</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1342827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5</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ALIMOH BAFFOUR EUNICE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1442796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ANSAH ANSABEA VIRGINIA</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1461126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EMMANUEL SETORDJI KUDUVOR</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833166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19</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34,569.11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5,185.37 </w:t>
            </w:r>
          </w:p>
        </w:tc>
      </w:tr>
      <w:tr w:rsidR="00507A60" w:rsidRPr="00507A60" w:rsidTr="00507A60">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DIANA SEGBEDZI</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1353161</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JOANA IMBIAH TISMARK</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1338397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25,955.65</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3,893.35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10</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SETH FOSUHENE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1415335</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25,521.79</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11</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FAR</w:t>
            </w:r>
            <w:r w:rsidR="00315B65">
              <w:rPr>
                <w:rFonts w:eastAsia="Times New Roman" w:cstheme="minorHAnsi"/>
                <w:color w:val="000000"/>
                <w:sz w:val="24"/>
                <w:szCs w:val="24"/>
              </w:rPr>
              <w:t>IHA</w:t>
            </w:r>
            <w:r w:rsidRPr="00507A60">
              <w:rPr>
                <w:rFonts w:eastAsia="Times New Roman" w:cstheme="minorHAnsi"/>
                <w:color w:val="000000"/>
                <w:sz w:val="24"/>
                <w:szCs w:val="24"/>
              </w:rPr>
              <w:t>T SAEED</w:t>
            </w:r>
            <w:r w:rsidR="00315B65">
              <w:rPr>
                <w:rFonts w:eastAsia="Times New Roman" w:cstheme="minorHAnsi"/>
                <w:color w:val="000000"/>
                <w:sz w:val="24"/>
                <w:szCs w:val="24"/>
              </w:rPr>
              <w:t xml:space="preserve"> ADAMS</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New Entrant</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25,521.79</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JOSEPH TALAKI</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1347547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22,681.11</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3,402.17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PAULINA AWETUA AGAAH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914149</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33,991.27</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5,098.69 </w:t>
            </w:r>
          </w:p>
        </w:tc>
      </w:tr>
      <w:tr w:rsidR="00507A60" w:rsidRPr="00507A60" w:rsidTr="00507A60">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HENRY NANA KWESI DANIELS</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980707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32,315.02</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4,847.25 </w:t>
            </w:r>
          </w:p>
        </w:tc>
      </w:tr>
      <w:tr w:rsidR="00507A60" w:rsidRPr="00507A60" w:rsidTr="00507A60">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EWEH KWESI SOLOMON</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665010</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21</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48,429.21</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xml:space="preserve">             7,264.38 </w:t>
            </w:r>
          </w:p>
        </w:tc>
      </w:tr>
      <w:tr w:rsidR="002F0A78" w:rsidRPr="00507A60" w:rsidTr="00FF61C7">
        <w:trPr>
          <w:trHeight w:val="57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lastRenderedPageBreak/>
              <w:t>S/N</w:t>
            </w:r>
          </w:p>
        </w:tc>
        <w:tc>
          <w:tcPr>
            <w:tcW w:w="436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NAME</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GRADE</w:t>
            </w:r>
          </w:p>
        </w:tc>
        <w:tc>
          <w:tcPr>
            <w:tcW w:w="1970" w:type="dxa"/>
            <w:tcBorders>
              <w:top w:val="single" w:sz="8" w:space="0" w:color="auto"/>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BASIC </w:t>
            </w:r>
          </w:p>
        </w:tc>
        <w:tc>
          <w:tcPr>
            <w:tcW w:w="1784" w:type="dxa"/>
            <w:tcBorders>
              <w:top w:val="single" w:sz="8" w:space="0" w:color="auto"/>
              <w:left w:val="nil"/>
              <w:bottom w:val="single" w:sz="4" w:space="0" w:color="auto"/>
              <w:right w:val="single" w:sz="8" w:space="0" w:color="auto"/>
            </w:tcBorders>
            <w:shd w:val="clear" w:color="auto" w:fill="auto"/>
            <w:vAlign w:val="center"/>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TYPE(S) OF ALLOWANCES</w:t>
            </w:r>
          </w:p>
        </w:tc>
      </w:tr>
      <w:tr w:rsidR="002F0A78" w:rsidRPr="00507A60" w:rsidTr="00FF61C7">
        <w:trPr>
          <w:trHeight w:val="85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4360" w:type="dxa"/>
            <w:vMerge/>
            <w:tcBorders>
              <w:top w:val="single" w:sz="8" w:space="0" w:color="auto"/>
              <w:left w:val="single" w:sz="4"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STEP</w:t>
            </w:r>
          </w:p>
        </w:tc>
        <w:tc>
          <w:tcPr>
            <w:tcW w:w="197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SALARY</w:t>
            </w:r>
          </w:p>
        </w:tc>
        <w:tc>
          <w:tcPr>
            <w:tcW w:w="1784" w:type="dxa"/>
            <w:tcBorders>
              <w:top w:val="nil"/>
              <w:left w:val="nil"/>
              <w:bottom w:val="single" w:sz="4" w:space="0" w:color="auto"/>
              <w:right w:val="single" w:sz="8" w:space="0" w:color="auto"/>
            </w:tcBorders>
            <w:shd w:val="clear" w:color="auto" w:fill="auto"/>
            <w:vAlign w:val="center"/>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 CLOGSAG INTERIM ALLOWANCE </w:t>
            </w:r>
          </w:p>
        </w:tc>
      </w:tr>
      <w:tr w:rsidR="00507A60" w:rsidRPr="00507A60" w:rsidTr="002F0A78">
        <w:trPr>
          <w:trHeight w:val="467"/>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OMEGA ADWOA KUTTIN</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1323406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2F0A78">
        <w:trPr>
          <w:trHeight w:val="34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17</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ALEX BOSOMPEM KWAKYE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1427198</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2F0A78">
        <w:trPr>
          <w:trHeight w:val="359"/>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18</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SAMUEL DANSO</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925295</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25,955.65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3,893.35 </w:t>
            </w:r>
          </w:p>
        </w:tc>
      </w:tr>
      <w:tr w:rsidR="00507A60" w:rsidRPr="00507A60" w:rsidTr="002F0A78">
        <w:trPr>
          <w:trHeight w:val="34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19</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EUNICE AIKINS</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1415326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25,521.79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3,828.27 </w:t>
            </w:r>
          </w:p>
        </w:tc>
      </w:tr>
      <w:tr w:rsidR="00507A60" w:rsidRPr="00507A60" w:rsidTr="002F0A78">
        <w:trPr>
          <w:trHeight w:val="359"/>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20</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PRISCILLA FANNY ACQUA</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887000</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5</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11,952.76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1,792.91 </w:t>
            </w:r>
          </w:p>
        </w:tc>
      </w:tr>
      <w:tr w:rsidR="00507A60" w:rsidRPr="00507A60" w:rsidTr="002F0A78">
        <w:trPr>
          <w:trHeight w:val="34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21</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VICTORIA TETEVI</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760930</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22,681.11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3,402.17 </w:t>
            </w:r>
          </w:p>
        </w:tc>
      </w:tr>
      <w:tr w:rsidR="00507A60" w:rsidRPr="00507A60" w:rsidTr="002F0A78">
        <w:trPr>
          <w:trHeight w:val="359"/>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22</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GERTRUDE WEMEGAH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929843</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16,465.17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2,469.78 </w:t>
            </w:r>
          </w:p>
        </w:tc>
      </w:tr>
      <w:tr w:rsidR="00507A60" w:rsidRPr="00507A60" w:rsidTr="002F0A78">
        <w:trPr>
          <w:trHeight w:val="43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23</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ELLEN OBUO OPOKU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929844</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16,465.17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2,469.78 </w:t>
            </w:r>
          </w:p>
        </w:tc>
      </w:tr>
      <w:tr w:rsidR="00507A60" w:rsidRPr="00507A60" w:rsidTr="002F0A78">
        <w:trPr>
          <w:trHeight w:val="39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24</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ALEXANDER BOAKYE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70137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10</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18,527.34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2,779.10 </w:t>
            </w:r>
          </w:p>
        </w:tc>
      </w:tr>
      <w:tr w:rsidR="00507A60" w:rsidRPr="00507A60" w:rsidTr="002F0A78">
        <w:trPr>
          <w:trHeight w:val="404"/>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25</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LINDA APPIAH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811211</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10</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18,527.34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2,779.10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26</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FRIMPONG YAW KWANING</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929845</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11</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15,919.32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2,387.90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27</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LINDA ASIEDU KONADU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690068</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26,396.90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3,959.54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28</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SAFO KING BOSSMAN</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690058</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26,396.90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3,959.54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29</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CHARLES FREMPONG</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62919</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20,499.28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3,074.89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30</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EMMANUEL KWAME APPIAH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690076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20,156.62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3,023.49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31</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BENJAMIN  APPIAH</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817514</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20,499.28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3,074.89 </w:t>
            </w:r>
          </w:p>
        </w:tc>
      </w:tr>
      <w:tr w:rsidR="00507A60" w:rsidRPr="00507A60" w:rsidTr="002F0A78">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32</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SACKITEY SAMUEL KWADJO</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1260769</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10,098.54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1,514.78 </w:t>
            </w:r>
          </w:p>
        </w:tc>
      </w:tr>
      <w:tr w:rsidR="00507A60" w:rsidRPr="00507A60" w:rsidTr="002F0A78">
        <w:trPr>
          <w:trHeight w:val="404"/>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33</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PROPHET ABOAGYE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921116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2</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31,774.85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4,766.23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34</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REGINA ANNOR</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147107</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25,095.17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3,764.28 </w:t>
            </w:r>
          </w:p>
        </w:tc>
      </w:tr>
      <w:tr w:rsidR="00507A60" w:rsidRPr="00507A60" w:rsidTr="002F0A78">
        <w:trPr>
          <w:trHeight w:val="404"/>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35</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PATRICK OBENNEY</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709023</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25,095.17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3,764.28 </w:t>
            </w:r>
          </w:p>
        </w:tc>
      </w:tr>
      <w:tr w:rsidR="002F0A78" w:rsidRPr="00507A60" w:rsidTr="00FF61C7">
        <w:trPr>
          <w:trHeight w:val="57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lastRenderedPageBreak/>
              <w:t>S/N</w:t>
            </w:r>
          </w:p>
        </w:tc>
        <w:tc>
          <w:tcPr>
            <w:tcW w:w="436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NAME</w:t>
            </w:r>
          </w:p>
        </w:tc>
        <w:tc>
          <w:tcPr>
            <w:tcW w:w="1780" w:type="dxa"/>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GRADE</w:t>
            </w:r>
          </w:p>
        </w:tc>
        <w:tc>
          <w:tcPr>
            <w:tcW w:w="1970" w:type="dxa"/>
            <w:tcBorders>
              <w:top w:val="single" w:sz="8" w:space="0" w:color="auto"/>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BASIC </w:t>
            </w:r>
          </w:p>
        </w:tc>
        <w:tc>
          <w:tcPr>
            <w:tcW w:w="1784" w:type="dxa"/>
            <w:tcBorders>
              <w:top w:val="single" w:sz="8" w:space="0" w:color="auto"/>
              <w:left w:val="nil"/>
              <w:bottom w:val="single" w:sz="4" w:space="0" w:color="auto"/>
              <w:right w:val="single" w:sz="8" w:space="0" w:color="auto"/>
            </w:tcBorders>
            <w:shd w:val="clear" w:color="auto" w:fill="auto"/>
            <w:vAlign w:val="center"/>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TYPE(S) OF ALLOWANCES</w:t>
            </w:r>
          </w:p>
        </w:tc>
      </w:tr>
      <w:tr w:rsidR="002F0A78" w:rsidRPr="00507A60" w:rsidTr="00FF61C7">
        <w:trPr>
          <w:trHeight w:val="855"/>
        </w:trPr>
        <w:tc>
          <w:tcPr>
            <w:tcW w:w="760" w:type="dxa"/>
            <w:vMerge/>
            <w:tcBorders>
              <w:top w:val="single" w:sz="8" w:space="0" w:color="auto"/>
              <w:left w:val="single" w:sz="8"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4360" w:type="dxa"/>
            <w:vMerge/>
            <w:tcBorders>
              <w:top w:val="single" w:sz="8" w:space="0" w:color="auto"/>
              <w:left w:val="single" w:sz="4"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1780" w:type="dxa"/>
            <w:vMerge/>
            <w:tcBorders>
              <w:top w:val="single" w:sz="8" w:space="0" w:color="auto"/>
              <w:left w:val="single" w:sz="4" w:space="0" w:color="auto"/>
              <w:bottom w:val="single" w:sz="4" w:space="0" w:color="auto"/>
              <w:right w:val="single" w:sz="4" w:space="0" w:color="auto"/>
            </w:tcBorders>
            <w:vAlign w:val="center"/>
            <w:hideMark/>
          </w:tcPr>
          <w:p w:rsidR="002F0A78" w:rsidRPr="00507A60" w:rsidRDefault="002F0A78" w:rsidP="00FF61C7">
            <w:pPr>
              <w:spacing w:after="0" w:line="240" w:lineRule="auto"/>
              <w:rPr>
                <w:rFonts w:eastAsia="Times New Roman" w:cstheme="minorHAnsi"/>
                <w:color w:val="000000"/>
                <w:sz w:val="24"/>
                <w:szCs w:val="24"/>
              </w:rPr>
            </w:pPr>
          </w:p>
        </w:tc>
        <w:tc>
          <w:tcPr>
            <w:tcW w:w="104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STEP</w:t>
            </w:r>
          </w:p>
        </w:tc>
        <w:tc>
          <w:tcPr>
            <w:tcW w:w="1970" w:type="dxa"/>
            <w:tcBorders>
              <w:top w:val="nil"/>
              <w:left w:val="nil"/>
              <w:bottom w:val="single" w:sz="4" w:space="0" w:color="auto"/>
              <w:right w:val="single" w:sz="4" w:space="0" w:color="auto"/>
            </w:tcBorders>
            <w:shd w:val="clear" w:color="auto" w:fill="auto"/>
            <w:noWrap/>
            <w:vAlign w:val="bottom"/>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SALARY</w:t>
            </w:r>
          </w:p>
        </w:tc>
        <w:tc>
          <w:tcPr>
            <w:tcW w:w="1784" w:type="dxa"/>
            <w:tcBorders>
              <w:top w:val="nil"/>
              <w:left w:val="nil"/>
              <w:bottom w:val="single" w:sz="4" w:space="0" w:color="auto"/>
              <w:right w:val="single" w:sz="8" w:space="0" w:color="auto"/>
            </w:tcBorders>
            <w:shd w:val="clear" w:color="auto" w:fill="auto"/>
            <w:vAlign w:val="center"/>
            <w:hideMark/>
          </w:tcPr>
          <w:p w:rsidR="002F0A78" w:rsidRPr="00507A60" w:rsidRDefault="002F0A78"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 CLOGSAG INTERIM ALLOWANCE </w:t>
            </w:r>
          </w:p>
        </w:tc>
      </w:tr>
      <w:tr w:rsidR="00507A60" w:rsidRPr="00507A60" w:rsidTr="002F0A78">
        <w:trPr>
          <w:trHeight w:val="377"/>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36</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AGNES SERWAA</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729396</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23,458.83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3,518.82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37</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ABUBAKAR SADIQUE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934543</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23,458.83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3,518.82 </w:t>
            </w:r>
          </w:p>
        </w:tc>
      </w:tr>
      <w:tr w:rsidR="00507A60" w:rsidRPr="00507A60" w:rsidTr="002F0A78">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38</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SAMUEL OWUSU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908871</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11</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14,147.43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2,122.11 </w:t>
            </w:r>
          </w:p>
        </w:tc>
      </w:tr>
      <w:tr w:rsidR="00507A60" w:rsidRPr="00507A60" w:rsidTr="002F0A78">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39</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DANIEL OPARE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934543</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8</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12,572.78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1,885.92 </w:t>
            </w:r>
          </w:p>
        </w:tc>
      </w:tr>
      <w:tr w:rsidR="00507A60" w:rsidRPr="00507A60" w:rsidTr="002F0A78">
        <w:trPr>
          <w:trHeight w:val="35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40</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CHARLES OWARE</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908871</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10</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13,910.95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2,086.64 </w:t>
            </w:r>
          </w:p>
        </w:tc>
      </w:tr>
      <w:tr w:rsidR="00507A60" w:rsidRPr="00507A60" w:rsidTr="002F0A78">
        <w:trPr>
          <w:trHeight w:val="44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41</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JOHN OWUSU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908919</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10</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13,910.95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2,086.64 </w:t>
            </w:r>
          </w:p>
        </w:tc>
      </w:tr>
      <w:tr w:rsidR="00507A60" w:rsidRPr="00507A60" w:rsidTr="002F0A78">
        <w:trPr>
          <w:trHeight w:val="341"/>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42</w:t>
            </w:r>
          </w:p>
        </w:tc>
        <w:tc>
          <w:tcPr>
            <w:tcW w:w="436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ISSAH OSUMANU</w:t>
            </w:r>
          </w:p>
        </w:tc>
        <w:tc>
          <w:tcPr>
            <w:tcW w:w="17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62929</w:t>
            </w:r>
          </w:p>
        </w:tc>
        <w:tc>
          <w:tcPr>
            <w:tcW w:w="104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7</w:t>
            </w:r>
          </w:p>
        </w:tc>
        <w:tc>
          <w:tcPr>
            <w:tcW w:w="88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r w:rsidRPr="00507A60">
              <w:rPr>
                <w:rFonts w:eastAsia="Times New Roman" w:cstheme="minorHAnsi"/>
                <w:color w:val="000000"/>
                <w:sz w:val="24"/>
                <w:szCs w:val="24"/>
              </w:rPr>
              <w:t>11</w:t>
            </w:r>
          </w:p>
        </w:tc>
        <w:tc>
          <w:tcPr>
            <w:tcW w:w="1970" w:type="dxa"/>
            <w:tcBorders>
              <w:top w:val="nil"/>
              <w:left w:val="nil"/>
              <w:bottom w:val="single" w:sz="4"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10,434.12 </w:t>
            </w:r>
          </w:p>
        </w:tc>
        <w:tc>
          <w:tcPr>
            <w:tcW w:w="1784" w:type="dxa"/>
            <w:tcBorders>
              <w:top w:val="nil"/>
              <w:left w:val="nil"/>
              <w:bottom w:val="single" w:sz="4"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color w:val="000000"/>
                <w:sz w:val="24"/>
                <w:szCs w:val="24"/>
              </w:rPr>
            </w:pPr>
            <w:r w:rsidRPr="00507A60">
              <w:rPr>
                <w:rFonts w:eastAsia="Times New Roman" w:cstheme="minorHAnsi"/>
                <w:color w:val="000000"/>
                <w:sz w:val="24"/>
                <w:szCs w:val="24"/>
              </w:rPr>
              <w:t xml:space="preserve">             1,565.12 </w:t>
            </w:r>
          </w:p>
        </w:tc>
      </w:tr>
      <w:tr w:rsidR="00507A60" w:rsidRPr="00507A60" w:rsidTr="002F0A78">
        <w:trPr>
          <w:trHeight w:val="315"/>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507A60" w:rsidRPr="00507A60" w:rsidRDefault="00507A60" w:rsidP="002F0A78">
            <w:pPr>
              <w:spacing w:after="0" w:line="240" w:lineRule="auto"/>
              <w:jc w:val="center"/>
              <w:rPr>
                <w:rFonts w:eastAsia="Times New Roman" w:cstheme="minorHAnsi"/>
                <w:color w:val="000000"/>
                <w:sz w:val="24"/>
                <w:szCs w:val="24"/>
              </w:rPr>
            </w:pPr>
          </w:p>
        </w:tc>
        <w:tc>
          <w:tcPr>
            <w:tcW w:w="4360" w:type="dxa"/>
            <w:tcBorders>
              <w:top w:val="nil"/>
              <w:left w:val="nil"/>
              <w:bottom w:val="single" w:sz="8" w:space="0" w:color="auto"/>
              <w:right w:val="single" w:sz="4" w:space="0" w:color="auto"/>
            </w:tcBorders>
            <w:shd w:val="clear" w:color="auto" w:fill="auto"/>
            <w:noWrap/>
            <w:vAlign w:val="bottom"/>
            <w:hideMark/>
          </w:tcPr>
          <w:p w:rsidR="00507A60" w:rsidRPr="00507A60" w:rsidRDefault="00507A60" w:rsidP="002F0A78">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TOTAL</w:t>
            </w:r>
          </w:p>
        </w:tc>
        <w:tc>
          <w:tcPr>
            <w:tcW w:w="1780" w:type="dxa"/>
            <w:tcBorders>
              <w:top w:val="nil"/>
              <w:left w:val="nil"/>
              <w:bottom w:val="single" w:sz="8"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color w:val="000000"/>
                <w:sz w:val="24"/>
                <w:szCs w:val="24"/>
              </w:rPr>
            </w:pPr>
            <w:r w:rsidRPr="00507A60">
              <w:rPr>
                <w:rFonts w:eastAsia="Times New Roman" w:cstheme="minorHAnsi"/>
                <w:color w:val="000000"/>
                <w:sz w:val="24"/>
                <w:szCs w:val="24"/>
              </w:rPr>
              <w:t> </w:t>
            </w:r>
          </w:p>
        </w:tc>
        <w:tc>
          <w:tcPr>
            <w:tcW w:w="1040" w:type="dxa"/>
            <w:tcBorders>
              <w:top w:val="nil"/>
              <w:left w:val="nil"/>
              <w:bottom w:val="single" w:sz="8"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bCs/>
                <w:color w:val="000000"/>
                <w:sz w:val="24"/>
                <w:szCs w:val="24"/>
              </w:rPr>
            </w:pPr>
            <w:r w:rsidRPr="00507A60">
              <w:rPr>
                <w:rFonts w:eastAsia="Times New Roman" w:cstheme="minorHAnsi"/>
                <w:b/>
                <w:bCs/>
                <w:color w:val="000000"/>
                <w:sz w:val="24"/>
                <w:szCs w:val="24"/>
              </w:rPr>
              <w:t> </w:t>
            </w:r>
          </w:p>
        </w:tc>
        <w:tc>
          <w:tcPr>
            <w:tcW w:w="880" w:type="dxa"/>
            <w:tcBorders>
              <w:top w:val="nil"/>
              <w:left w:val="nil"/>
              <w:bottom w:val="single" w:sz="8" w:space="0" w:color="auto"/>
              <w:right w:val="single" w:sz="4" w:space="0" w:color="auto"/>
            </w:tcBorders>
            <w:shd w:val="clear" w:color="auto" w:fill="auto"/>
            <w:noWrap/>
            <w:vAlign w:val="bottom"/>
            <w:hideMark/>
          </w:tcPr>
          <w:p w:rsidR="00507A60" w:rsidRPr="00507A60" w:rsidRDefault="00507A60" w:rsidP="00507A60">
            <w:pPr>
              <w:spacing w:after="0" w:line="240" w:lineRule="auto"/>
              <w:rPr>
                <w:rFonts w:eastAsia="Times New Roman" w:cstheme="minorHAnsi"/>
                <w:b/>
                <w:bCs/>
                <w:color w:val="000000"/>
                <w:sz w:val="24"/>
                <w:szCs w:val="24"/>
              </w:rPr>
            </w:pPr>
            <w:r w:rsidRPr="00507A60">
              <w:rPr>
                <w:rFonts w:eastAsia="Times New Roman" w:cstheme="minorHAnsi"/>
                <w:b/>
                <w:bCs/>
                <w:color w:val="000000"/>
                <w:sz w:val="24"/>
                <w:szCs w:val="24"/>
              </w:rPr>
              <w:t> </w:t>
            </w:r>
          </w:p>
        </w:tc>
        <w:tc>
          <w:tcPr>
            <w:tcW w:w="1970" w:type="dxa"/>
            <w:tcBorders>
              <w:top w:val="nil"/>
              <w:left w:val="nil"/>
              <w:bottom w:val="single" w:sz="8" w:space="0" w:color="auto"/>
              <w:right w:val="single" w:sz="4"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b/>
                <w:bCs/>
                <w:color w:val="000000"/>
                <w:sz w:val="24"/>
                <w:szCs w:val="24"/>
              </w:rPr>
            </w:pPr>
            <w:r w:rsidRPr="00507A60">
              <w:rPr>
                <w:rFonts w:eastAsia="Times New Roman" w:cstheme="minorHAnsi"/>
                <w:b/>
                <w:bCs/>
                <w:color w:val="000000"/>
                <w:sz w:val="24"/>
                <w:szCs w:val="24"/>
              </w:rPr>
              <w:t xml:space="preserve">   1,015,641.71 </w:t>
            </w:r>
          </w:p>
        </w:tc>
        <w:tc>
          <w:tcPr>
            <w:tcW w:w="1784" w:type="dxa"/>
            <w:tcBorders>
              <w:top w:val="nil"/>
              <w:left w:val="nil"/>
              <w:bottom w:val="single" w:sz="8" w:space="0" w:color="auto"/>
              <w:right w:val="single" w:sz="8" w:space="0" w:color="auto"/>
            </w:tcBorders>
            <w:shd w:val="clear" w:color="auto" w:fill="auto"/>
            <w:noWrap/>
            <w:vAlign w:val="bottom"/>
            <w:hideMark/>
          </w:tcPr>
          <w:p w:rsidR="00507A60" w:rsidRPr="00507A60" w:rsidRDefault="00507A60" w:rsidP="002F0A78">
            <w:pPr>
              <w:spacing w:after="0" w:line="240" w:lineRule="auto"/>
              <w:jc w:val="right"/>
              <w:rPr>
                <w:rFonts w:eastAsia="Times New Roman" w:cstheme="minorHAnsi"/>
                <w:b/>
                <w:bCs/>
                <w:color w:val="000000"/>
                <w:sz w:val="24"/>
                <w:szCs w:val="24"/>
              </w:rPr>
            </w:pPr>
            <w:r w:rsidRPr="00507A60">
              <w:rPr>
                <w:rFonts w:eastAsia="Times New Roman" w:cstheme="minorHAnsi"/>
                <w:b/>
                <w:bCs/>
                <w:color w:val="000000"/>
                <w:sz w:val="24"/>
                <w:szCs w:val="24"/>
              </w:rPr>
              <w:t xml:space="preserve">               152,346.26 </w:t>
            </w:r>
          </w:p>
        </w:tc>
      </w:tr>
    </w:tbl>
    <w:p w:rsidR="00FF61C7" w:rsidRDefault="00FF61C7" w:rsidP="00FF61C7">
      <w:pPr>
        <w:rPr>
          <w:rFonts w:asciiTheme="majorHAnsi" w:hAnsiTheme="majorHAnsi" w:cstheme="majorHAnsi"/>
          <w:b/>
          <w:bCs/>
          <w:sz w:val="32"/>
          <w:szCs w:val="32"/>
        </w:rPr>
      </w:pPr>
    </w:p>
    <w:p w:rsidR="00FF61C7" w:rsidRDefault="00FF61C7" w:rsidP="00FF61C7">
      <w:pPr>
        <w:rPr>
          <w:rFonts w:asciiTheme="majorHAnsi" w:hAnsiTheme="majorHAnsi" w:cstheme="majorHAnsi"/>
          <w:b/>
          <w:bCs/>
          <w:sz w:val="32"/>
          <w:szCs w:val="32"/>
        </w:rPr>
      </w:pPr>
      <w:r>
        <w:rPr>
          <w:rFonts w:asciiTheme="majorHAnsi" w:hAnsiTheme="majorHAnsi" w:cstheme="majorHAnsi"/>
          <w:b/>
          <w:bCs/>
          <w:sz w:val="32"/>
          <w:szCs w:val="32"/>
        </w:rPr>
        <w:t>DEPARTMENT: HUMAN RESOURCE</w:t>
      </w:r>
    </w:p>
    <w:tbl>
      <w:tblPr>
        <w:tblW w:w="12809" w:type="dxa"/>
        <w:tblLook w:val="04A0" w:firstRow="1" w:lastRow="0" w:firstColumn="1" w:lastColumn="0" w:noHBand="0" w:noVBand="1"/>
      </w:tblPr>
      <w:tblGrid>
        <w:gridCol w:w="760"/>
        <w:gridCol w:w="5170"/>
        <w:gridCol w:w="1799"/>
        <w:gridCol w:w="960"/>
        <w:gridCol w:w="960"/>
        <w:gridCol w:w="1400"/>
        <w:gridCol w:w="1760"/>
      </w:tblGrid>
      <w:tr w:rsidR="00FF61C7" w:rsidRPr="00FF61C7" w:rsidTr="00EB26D9">
        <w:trPr>
          <w:trHeight w:val="300"/>
        </w:trPr>
        <w:tc>
          <w:tcPr>
            <w:tcW w:w="760" w:type="dxa"/>
            <w:vMerge w:val="restart"/>
            <w:tcBorders>
              <w:top w:val="single" w:sz="8" w:space="0" w:color="auto"/>
              <w:left w:val="single" w:sz="8" w:space="0" w:color="auto"/>
              <w:right w:val="single" w:sz="4" w:space="0" w:color="auto"/>
            </w:tcBorders>
            <w:shd w:val="clear" w:color="auto" w:fill="auto"/>
            <w:noWrap/>
            <w:hideMark/>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S/N</w:t>
            </w:r>
          </w:p>
        </w:tc>
        <w:tc>
          <w:tcPr>
            <w:tcW w:w="5170" w:type="dxa"/>
            <w:vMerge w:val="restart"/>
            <w:tcBorders>
              <w:top w:val="single" w:sz="8" w:space="0" w:color="auto"/>
              <w:left w:val="nil"/>
              <w:right w:val="single" w:sz="4" w:space="0" w:color="auto"/>
            </w:tcBorders>
            <w:shd w:val="clear" w:color="auto" w:fill="auto"/>
            <w:noWrap/>
            <w:hideMark/>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STAFF NAME</w:t>
            </w:r>
          </w:p>
        </w:tc>
        <w:tc>
          <w:tcPr>
            <w:tcW w:w="1799" w:type="dxa"/>
            <w:vMerge w:val="restart"/>
            <w:tcBorders>
              <w:top w:val="single" w:sz="8" w:space="0" w:color="auto"/>
              <w:left w:val="nil"/>
              <w:right w:val="single" w:sz="4" w:space="0" w:color="auto"/>
            </w:tcBorders>
            <w:shd w:val="clear" w:color="auto" w:fill="auto"/>
            <w:noWrap/>
            <w:hideMark/>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FF61C7" w:rsidRPr="00507A60" w:rsidRDefault="00FF61C7" w:rsidP="00EB26D9">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BASIC </w:t>
            </w: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TYPE(S) OF ALLOWANCES</w:t>
            </w:r>
          </w:p>
        </w:tc>
      </w:tr>
      <w:tr w:rsidR="00FF61C7" w:rsidRPr="00FF61C7" w:rsidTr="00FF61C7">
        <w:trPr>
          <w:trHeight w:val="300"/>
        </w:trPr>
        <w:tc>
          <w:tcPr>
            <w:tcW w:w="760" w:type="dxa"/>
            <w:vMerge/>
            <w:tcBorders>
              <w:left w:val="single" w:sz="8" w:space="0" w:color="auto"/>
              <w:bottom w:val="single" w:sz="4" w:space="0" w:color="auto"/>
              <w:right w:val="single" w:sz="4" w:space="0" w:color="auto"/>
            </w:tcBorders>
            <w:shd w:val="clear" w:color="auto" w:fill="auto"/>
            <w:noWrap/>
          </w:tcPr>
          <w:p w:rsidR="00FF61C7" w:rsidRPr="00FF61C7" w:rsidRDefault="00FF61C7" w:rsidP="00FF61C7">
            <w:pPr>
              <w:spacing w:after="0" w:line="240" w:lineRule="auto"/>
              <w:rPr>
                <w:rFonts w:ascii="Calibri" w:eastAsia="Times New Roman" w:hAnsi="Calibri" w:cs="Calibri"/>
                <w:color w:val="000000"/>
              </w:rPr>
            </w:pPr>
          </w:p>
        </w:tc>
        <w:tc>
          <w:tcPr>
            <w:tcW w:w="5170" w:type="dxa"/>
            <w:vMerge/>
            <w:tcBorders>
              <w:left w:val="nil"/>
              <w:bottom w:val="single" w:sz="4" w:space="0" w:color="auto"/>
              <w:right w:val="single" w:sz="4" w:space="0" w:color="auto"/>
            </w:tcBorders>
            <w:shd w:val="clear" w:color="auto" w:fill="auto"/>
            <w:noWrap/>
          </w:tcPr>
          <w:p w:rsidR="00FF61C7" w:rsidRPr="00FF61C7" w:rsidRDefault="00FF61C7" w:rsidP="00FF61C7">
            <w:pPr>
              <w:spacing w:after="0" w:line="240" w:lineRule="auto"/>
              <w:rPr>
                <w:rFonts w:ascii="Calibri" w:eastAsia="Times New Roman" w:hAnsi="Calibri" w:cs="Calibri"/>
                <w:color w:val="000000"/>
              </w:rPr>
            </w:pPr>
          </w:p>
        </w:tc>
        <w:tc>
          <w:tcPr>
            <w:tcW w:w="1799" w:type="dxa"/>
            <w:vMerge/>
            <w:tcBorders>
              <w:left w:val="nil"/>
              <w:bottom w:val="single" w:sz="4" w:space="0" w:color="auto"/>
              <w:right w:val="single" w:sz="4" w:space="0" w:color="auto"/>
            </w:tcBorders>
            <w:shd w:val="clear" w:color="auto" w:fill="auto"/>
            <w:noWrap/>
          </w:tcPr>
          <w:p w:rsidR="00FF61C7" w:rsidRPr="00FF61C7" w:rsidRDefault="00FF61C7" w:rsidP="00FF61C7">
            <w:pPr>
              <w:spacing w:after="0" w:line="240" w:lineRule="auto"/>
              <w:rPr>
                <w:rFonts w:ascii="Calibri" w:eastAsia="Times New Roman" w:hAnsi="Calibri" w:cs="Calibri"/>
                <w:color w:val="000000"/>
              </w:rPr>
            </w:pPr>
          </w:p>
        </w:tc>
        <w:tc>
          <w:tcPr>
            <w:tcW w:w="960" w:type="dxa"/>
            <w:tcBorders>
              <w:top w:val="single" w:sz="8" w:space="0" w:color="auto"/>
              <w:left w:val="nil"/>
              <w:bottom w:val="single" w:sz="4" w:space="0" w:color="auto"/>
              <w:right w:val="single" w:sz="4" w:space="0" w:color="auto"/>
            </w:tcBorders>
            <w:shd w:val="clear" w:color="auto" w:fill="auto"/>
            <w:noWrap/>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LEVEL</w:t>
            </w:r>
          </w:p>
        </w:tc>
        <w:tc>
          <w:tcPr>
            <w:tcW w:w="960" w:type="dxa"/>
            <w:tcBorders>
              <w:top w:val="single" w:sz="8" w:space="0" w:color="auto"/>
              <w:left w:val="nil"/>
              <w:bottom w:val="single" w:sz="4" w:space="0" w:color="auto"/>
              <w:right w:val="single" w:sz="4" w:space="0" w:color="auto"/>
            </w:tcBorders>
            <w:shd w:val="clear" w:color="auto" w:fill="auto"/>
            <w:noWrap/>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STEP</w:t>
            </w:r>
          </w:p>
        </w:tc>
        <w:tc>
          <w:tcPr>
            <w:tcW w:w="1400" w:type="dxa"/>
            <w:tcBorders>
              <w:top w:val="single" w:sz="8" w:space="0" w:color="auto"/>
              <w:left w:val="nil"/>
              <w:bottom w:val="single" w:sz="4" w:space="0" w:color="auto"/>
              <w:right w:val="single" w:sz="4" w:space="0" w:color="auto"/>
            </w:tcBorders>
            <w:shd w:val="clear" w:color="auto" w:fill="auto"/>
            <w:noWrap/>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SALARY</w:t>
            </w:r>
          </w:p>
        </w:tc>
        <w:tc>
          <w:tcPr>
            <w:tcW w:w="1760" w:type="dxa"/>
            <w:tcBorders>
              <w:top w:val="single" w:sz="8" w:space="0" w:color="auto"/>
              <w:left w:val="nil"/>
              <w:bottom w:val="single" w:sz="4" w:space="0" w:color="auto"/>
              <w:right w:val="single" w:sz="8" w:space="0" w:color="auto"/>
            </w:tcBorders>
            <w:shd w:val="clear" w:color="auto" w:fill="auto"/>
            <w:noWrap/>
            <w:vAlign w:val="center"/>
          </w:tcPr>
          <w:p w:rsidR="00FF61C7" w:rsidRPr="00507A60" w:rsidRDefault="00FF61C7" w:rsidP="00FF61C7">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 CLOGSAG INTERIM ALLOWANCE </w:t>
            </w:r>
          </w:p>
        </w:tc>
      </w:tr>
      <w:tr w:rsidR="00FF61C7" w:rsidRPr="00FF61C7" w:rsidTr="00FF61C7">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517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rPr>
                <w:rFonts w:ascii="Calibri" w:eastAsia="Times New Roman" w:hAnsi="Calibri" w:cs="Calibri"/>
                <w:color w:val="000000"/>
              </w:rPr>
            </w:pPr>
            <w:r w:rsidRPr="00FF61C7">
              <w:rPr>
                <w:rFonts w:ascii="Calibri" w:eastAsia="Times New Roman" w:hAnsi="Calibri" w:cs="Calibri"/>
                <w:color w:val="000000"/>
              </w:rPr>
              <w:t>CYRIL MAKAFUI AEKU</w:t>
            </w:r>
          </w:p>
        </w:tc>
        <w:tc>
          <w:tcPr>
            <w:tcW w:w="1799"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Pr>
                <w:rFonts w:ascii="Calibri" w:eastAsia="Times New Roman" w:hAnsi="Calibri" w:cs="Calibri"/>
                <w:color w:val="000000"/>
              </w:rPr>
              <w:t>922</w:t>
            </w:r>
            <w:r w:rsidRPr="00FF61C7">
              <w:rPr>
                <w:rFonts w:ascii="Calibri" w:eastAsia="Times New Roman" w:hAnsi="Calibri" w:cs="Calibri"/>
                <w:color w:val="000000"/>
              </w:rPr>
              <w:t>929</w:t>
            </w:r>
          </w:p>
        </w:tc>
        <w:tc>
          <w:tcPr>
            <w:tcW w:w="96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sidRPr="00FF61C7">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sidRPr="00FF61C7">
              <w:rPr>
                <w:rFonts w:ascii="Calibri" w:eastAsia="Times New Roman" w:hAnsi="Calibri"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color w:val="000000"/>
              </w:rPr>
            </w:pPr>
            <w:r w:rsidRPr="00FF61C7">
              <w:rPr>
                <w:rFonts w:ascii="Calibri" w:eastAsia="Times New Roman" w:hAnsi="Calibri" w:cs="Calibri"/>
                <w:color w:val="000000"/>
              </w:rPr>
              <w:t>33,423.07</w:t>
            </w:r>
          </w:p>
        </w:tc>
        <w:tc>
          <w:tcPr>
            <w:tcW w:w="1760" w:type="dxa"/>
            <w:tcBorders>
              <w:top w:val="nil"/>
              <w:left w:val="nil"/>
              <w:bottom w:val="single" w:sz="4" w:space="0" w:color="auto"/>
              <w:right w:val="single" w:sz="8"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color w:val="000000"/>
              </w:rPr>
            </w:pPr>
            <w:r w:rsidRPr="00FF61C7">
              <w:rPr>
                <w:rFonts w:ascii="Calibri" w:eastAsia="Times New Roman" w:hAnsi="Calibri" w:cs="Calibri"/>
                <w:color w:val="000000"/>
              </w:rPr>
              <w:t>5,013.46</w:t>
            </w:r>
          </w:p>
        </w:tc>
      </w:tr>
      <w:tr w:rsidR="00FF61C7" w:rsidRPr="00FF61C7" w:rsidTr="00FF61C7">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517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rPr>
                <w:rFonts w:ascii="Calibri" w:eastAsia="Times New Roman" w:hAnsi="Calibri" w:cs="Calibri"/>
                <w:color w:val="000000"/>
              </w:rPr>
            </w:pPr>
            <w:r w:rsidRPr="00FF61C7">
              <w:rPr>
                <w:rFonts w:ascii="Calibri" w:eastAsia="Times New Roman" w:hAnsi="Calibri" w:cs="Calibri"/>
                <w:color w:val="000000"/>
              </w:rPr>
              <w:t>RICHARD AKUFFO</w:t>
            </w:r>
          </w:p>
        </w:tc>
        <w:tc>
          <w:tcPr>
            <w:tcW w:w="1799"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Pr>
                <w:rFonts w:ascii="Calibri" w:eastAsia="Times New Roman" w:hAnsi="Calibri" w:cs="Calibri"/>
                <w:color w:val="000000"/>
              </w:rPr>
              <w:t>815</w:t>
            </w:r>
            <w:r w:rsidRPr="00FF61C7">
              <w:rPr>
                <w:rFonts w:ascii="Calibri" w:eastAsia="Times New Roman" w:hAnsi="Calibri" w:cs="Calibri"/>
                <w:color w:val="000000"/>
              </w:rPr>
              <w:t>452</w:t>
            </w:r>
          </w:p>
        </w:tc>
        <w:tc>
          <w:tcPr>
            <w:tcW w:w="96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sidRPr="00FF61C7">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color w:val="000000"/>
              </w:rPr>
            </w:pPr>
            <w:r w:rsidRPr="00FF61C7">
              <w:rPr>
                <w:rFonts w:ascii="Calibri" w:eastAsia="Times New Roman" w:hAnsi="Calibri"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color w:val="000000"/>
              </w:rPr>
            </w:pPr>
            <w:r w:rsidRPr="00FF61C7">
              <w:rPr>
                <w:rFonts w:ascii="Calibri" w:eastAsia="Times New Roman" w:hAnsi="Calibri" w:cs="Calibri"/>
                <w:color w:val="000000"/>
              </w:rPr>
              <w:t>27,275.95</w:t>
            </w:r>
          </w:p>
        </w:tc>
        <w:tc>
          <w:tcPr>
            <w:tcW w:w="1760" w:type="dxa"/>
            <w:tcBorders>
              <w:top w:val="nil"/>
              <w:left w:val="nil"/>
              <w:bottom w:val="single" w:sz="4" w:space="0" w:color="auto"/>
              <w:right w:val="single" w:sz="8"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color w:val="000000"/>
              </w:rPr>
            </w:pPr>
            <w:r w:rsidRPr="00FF61C7">
              <w:rPr>
                <w:rFonts w:ascii="Calibri" w:eastAsia="Times New Roman" w:hAnsi="Calibri" w:cs="Calibri"/>
                <w:color w:val="000000"/>
              </w:rPr>
              <w:t>4,091.39</w:t>
            </w:r>
          </w:p>
        </w:tc>
      </w:tr>
      <w:tr w:rsidR="00FF61C7" w:rsidRPr="00FF61C7" w:rsidTr="00FF61C7">
        <w:trPr>
          <w:trHeight w:val="440"/>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b/>
                <w:bCs/>
                <w:color w:val="000000"/>
              </w:rPr>
            </w:pPr>
          </w:p>
        </w:tc>
        <w:tc>
          <w:tcPr>
            <w:tcW w:w="5170" w:type="dxa"/>
            <w:tcBorders>
              <w:top w:val="nil"/>
              <w:left w:val="nil"/>
              <w:bottom w:val="single" w:sz="8" w:space="0" w:color="auto"/>
              <w:right w:val="single" w:sz="4" w:space="0" w:color="auto"/>
            </w:tcBorders>
            <w:shd w:val="clear" w:color="auto" w:fill="auto"/>
            <w:noWrap/>
            <w:vAlign w:val="center"/>
            <w:hideMark/>
          </w:tcPr>
          <w:p w:rsidR="00FF61C7" w:rsidRPr="00FF61C7" w:rsidRDefault="00FF61C7" w:rsidP="00FF61C7">
            <w:pPr>
              <w:spacing w:after="0" w:line="240" w:lineRule="auto"/>
              <w:rPr>
                <w:rFonts w:ascii="Calibri" w:eastAsia="Times New Roman" w:hAnsi="Calibri" w:cs="Calibri"/>
                <w:b/>
                <w:bCs/>
                <w:color w:val="000000"/>
              </w:rPr>
            </w:pPr>
            <w:r w:rsidRPr="00FF61C7">
              <w:rPr>
                <w:rFonts w:ascii="Calibri" w:eastAsia="Times New Roman" w:hAnsi="Calibri" w:cs="Calibri"/>
                <w:b/>
                <w:bCs/>
                <w:color w:val="000000"/>
              </w:rPr>
              <w:t>TOTAL</w:t>
            </w:r>
          </w:p>
        </w:tc>
        <w:tc>
          <w:tcPr>
            <w:tcW w:w="1799" w:type="dxa"/>
            <w:tcBorders>
              <w:top w:val="nil"/>
              <w:left w:val="nil"/>
              <w:bottom w:val="single" w:sz="8"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b/>
                <w:bCs/>
                <w:color w:val="000000"/>
              </w:rPr>
            </w:pPr>
          </w:p>
        </w:tc>
        <w:tc>
          <w:tcPr>
            <w:tcW w:w="960" w:type="dxa"/>
            <w:tcBorders>
              <w:top w:val="nil"/>
              <w:left w:val="nil"/>
              <w:bottom w:val="single" w:sz="8" w:space="0" w:color="auto"/>
              <w:right w:val="single" w:sz="4" w:space="0" w:color="auto"/>
            </w:tcBorders>
            <w:shd w:val="clear" w:color="auto" w:fill="auto"/>
            <w:noWrap/>
            <w:vAlign w:val="center"/>
            <w:hideMark/>
          </w:tcPr>
          <w:p w:rsidR="00FF61C7" w:rsidRPr="00FF61C7" w:rsidRDefault="00FF61C7" w:rsidP="00FF61C7">
            <w:pPr>
              <w:spacing w:after="0" w:line="240" w:lineRule="auto"/>
              <w:jc w:val="center"/>
              <w:rPr>
                <w:rFonts w:ascii="Calibri" w:eastAsia="Times New Roman" w:hAnsi="Calibri" w:cs="Calibri"/>
                <w:b/>
                <w:bCs/>
                <w:color w:val="000000"/>
              </w:rPr>
            </w:pPr>
          </w:p>
        </w:tc>
        <w:tc>
          <w:tcPr>
            <w:tcW w:w="1400" w:type="dxa"/>
            <w:tcBorders>
              <w:top w:val="nil"/>
              <w:left w:val="nil"/>
              <w:bottom w:val="single" w:sz="8" w:space="0" w:color="auto"/>
              <w:right w:val="single" w:sz="4"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b/>
                <w:bCs/>
                <w:color w:val="000000"/>
              </w:rPr>
            </w:pPr>
            <w:r w:rsidRPr="00FF61C7">
              <w:rPr>
                <w:rFonts w:ascii="Calibri" w:eastAsia="Times New Roman" w:hAnsi="Calibri" w:cs="Calibri"/>
                <w:b/>
                <w:bCs/>
                <w:color w:val="000000"/>
              </w:rPr>
              <w:t>60,699.01</w:t>
            </w:r>
          </w:p>
        </w:tc>
        <w:tc>
          <w:tcPr>
            <w:tcW w:w="1760" w:type="dxa"/>
            <w:tcBorders>
              <w:top w:val="nil"/>
              <w:left w:val="nil"/>
              <w:bottom w:val="single" w:sz="8" w:space="0" w:color="auto"/>
              <w:right w:val="single" w:sz="8" w:space="0" w:color="auto"/>
            </w:tcBorders>
            <w:shd w:val="clear" w:color="auto" w:fill="auto"/>
            <w:noWrap/>
            <w:vAlign w:val="bottom"/>
            <w:hideMark/>
          </w:tcPr>
          <w:p w:rsidR="00FF61C7" w:rsidRPr="00FF61C7" w:rsidRDefault="00FF61C7" w:rsidP="00FF61C7">
            <w:pPr>
              <w:spacing w:after="0" w:line="240" w:lineRule="auto"/>
              <w:jc w:val="right"/>
              <w:rPr>
                <w:rFonts w:ascii="Calibri" w:eastAsia="Times New Roman" w:hAnsi="Calibri" w:cs="Calibri"/>
                <w:b/>
                <w:bCs/>
                <w:color w:val="000000"/>
              </w:rPr>
            </w:pPr>
            <w:r w:rsidRPr="00FF61C7">
              <w:rPr>
                <w:rFonts w:ascii="Calibri" w:eastAsia="Times New Roman" w:hAnsi="Calibri" w:cs="Calibri"/>
                <w:b/>
                <w:bCs/>
                <w:color w:val="000000"/>
              </w:rPr>
              <w:t>9,104.85</w:t>
            </w:r>
          </w:p>
        </w:tc>
      </w:tr>
    </w:tbl>
    <w:p w:rsidR="00FF61C7" w:rsidRPr="006F6D9E" w:rsidRDefault="00FF61C7" w:rsidP="00FF61C7">
      <w:pPr>
        <w:rPr>
          <w:rFonts w:asciiTheme="majorHAnsi" w:hAnsiTheme="majorHAnsi" w:cstheme="majorHAnsi"/>
          <w:b/>
          <w:bCs/>
          <w:sz w:val="32"/>
          <w:szCs w:val="32"/>
        </w:rPr>
      </w:pPr>
    </w:p>
    <w:p w:rsidR="00507A60" w:rsidRDefault="00FF61C7" w:rsidP="00FF61C7">
      <w:pPr>
        <w:rPr>
          <w:rFonts w:asciiTheme="majorHAnsi" w:hAnsiTheme="majorHAnsi" w:cstheme="majorHAnsi"/>
          <w:b/>
          <w:bCs/>
          <w:sz w:val="32"/>
          <w:szCs w:val="32"/>
        </w:rPr>
      </w:pPr>
      <w:r>
        <w:rPr>
          <w:rFonts w:asciiTheme="majorHAnsi" w:hAnsiTheme="majorHAnsi" w:cstheme="majorHAnsi"/>
          <w:b/>
          <w:bCs/>
          <w:sz w:val="32"/>
          <w:szCs w:val="32"/>
        </w:rPr>
        <w:lastRenderedPageBreak/>
        <w:t>DEPARTMENT: STATISTICS</w:t>
      </w:r>
    </w:p>
    <w:tbl>
      <w:tblPr>
        <w:tblW w:w="12780" w:type="dxa"/>
        <w:tblLook w:val="04A0" w:firstRow="1" w:lastRow="0" w:firstColumn="1" w:lastColumn="0" w:noHBand="0" w:noVBand="1"/>
      </w:tblPr>
      <w:tblGrid>
        <w:gridCol w:w="760"/>
        <w:gridCol w:w="4630"/>
        <w:gridCol w:w="1816"/>
        <w:gridCol w:w="1064"/>
        <w:gridCol w:w="1350"/>
        <w:gridCol w:w="1400"/>
        <w:gridCol w:w="1760"/>
      </w:tblGrid>
      <w:tr w:rsidR="00EB26D9" w:rsidRPr="00EB26D9" w:rsidTr="005B1EA2">
        <w:trPr>
          <w:trHeight w:val="30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S/N</w:t>
            </w:r>
          </w:p>
        </w:tc>
        <w:tc>
          <w:tcPr>
            <w:tcW w:w="463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STAFF NAME</w:t>
            </w:r>
          </w:p>
        </w:tc>
        <w:tc>
          <w:tcPr>
            <w:tcW w:w="1816"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STAFF NUMBER</w:t>
            </w:r>
          </w:p>
        </w:tc>
        <w:tc>
          <w:tcPr>
            <w:tcW w:w="2414" w:type="dxa"/>
            <w:gridSpan w:val="2"/>
            <w:tcBorders>
              <w:top w:val="single" w:sz="8" w:space="0" w:color="auto"/>
              <w:left w:val="nil"/>
              <w:bottom w:val="single" w:sz="4" w:space="0" w:color="auto"/>
              <w:right w:val="single" w:sz="4" w:space="0" w:color="auto"/>
            </w:tcBorders>
            <w:shd w:val="clear" w:color="auto" w:fill="auto"/>
            <w:noWrap/>
            <w:hideMark/>
          </w:tcPr>
          <w:p w:rsidR="00EB26D9" w:rsidRPr="00507A60" w:rsidRDefault="00EB26D9" w:rsidP="00EB26D9">
            <w:pPr>
              <w:spacing w:after="0" w:line="240" w:lineRule="auto"/>
              <w:jc w:val="center"/>
              <w:rPr>
                <w:rFonts w:eastAsia="Times New Roman" w:cstheme="minorHAnsi"/>
                <w:b/>
                <w:color w:val="000000"/>
                <w:sz w:val="24"/>
                <w:szCs w:val="24"/>
              </w:rPr>
            </w:pPr>
            <w:r w:rsidRPr="00507A60">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BASIC </w:t>
            </w:r>
          </w:p>
        </w:tc>
        <w:tc>
          <w:tcPr>
            <w:tcW w:w="1760" w:type="dxa"/>
            <w:tcBorders>
              <w:top w:val="single" w:sz="8" w:space="0" w:color="auto"/>
              <w:left w:val="nil"/>
              <w:bottom w:val="single" w:sz="4" w:space="0" w:color="auto"/>
              <w:right w:val="single" w:sz="8" w:space="0" w:color="auto"/>
            </w:tcBorders>
            <w:shd w:val="clear" w:color="auto" w:fill="auto"/>
            <w:noWrap/>
            <w:vAlign w:val="center"/>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TYPE(S) OF ALLOWANCES</w:t>
            </w:r>
          </w:p>
        </w:tc>
      </w:tr>
      <w:tr w:rsidR="00EB26D9" w:rsidRPr="00EB26D9" w:rsidTr="005B1EA2">
        <w:trPr>
          <w:trHeight w:val="300"/>
        </w:trPr>
        <w:tc>
          <w:tcPr>
            <w:tcW w:w="760" w:type="dxa"/>
            <w:vMerge/>
            <w:tcBorders>
              <w:top w:val="single" w:sz="8" w:space="0" w:color="auto"/>
              <w:left w:val="single" w:sz="8" w:space="0" w:color="auto"/>
              <w:bottom w:val="single" w:sz="4" w:space="0" w:color="auto"/>
              <w:right w:val="single" w:sz="4" w:space="0" w:color="auto"/>
            </w:tcBorders>
            <w:hideMark/>
          </w:tcPr>
          <w:p w:rsidR="00EB26D9" w:rsidRPr="00EB26D9" w:rsidRDefault="00EB26D9" w:rsidP="00EB26D9">
            <w:pPr>
              <w:spacing w:after="0" w:line="240" w:lineRule="auto"/>
              <w:rPr>
                <w:rFonts w:ascii="Calibri" w:eastAsia="Times New Roman" w:hAnsi="Calibri" w:cs="Calibri"/>
                <w:color w:val="000000"/>
              </w:rPr>
            </w:pPr>
          </w:p>
        </w:tc>
        <w:tc>
          <w:tcPr>
            <w:tcW w:w="4630" w:type="dxa"/>
            <w:vMerge/>
            <w:tcBorders>
              <w:top w:val="single" w:sz="8" w:space="0" w:color="auto"/>
              <w:left w:val="single" w:sz="4" w:space="0" w:color="auto"/>
              <w:bottom w:val="single" w:sz="4" w:space="0" w:color="auto"/>
              <w:right w:val="single" w:sz="4" w:space="0" w:color="auto"/>
            </w:tcBorders>
            <w:hideMark/>
          </w:tcPr>
          <w:p w:rsidR="00EB26D9" w:rsidRPr="00EB26D9" w:rsidRDefault="00EB26D9" w:rsidP="00EB26D9">
            <w:pPr>
              <w:spacing w:after="0" w:line="240" w:lineRule="auto"/>
              <w:rPr>
                <w:rFonts w:ascii="Calibri" w:eastAsia="Times New Roman" w:hAnsi="Calibri" w:cs="Calibri"/>
                <w:color w:val="000000"/>
              </w:rPr>
            </w:pPr>
          </w:p>
        </w:tc>
        <w:tc>
          <w:tcPr>
            <w:tcW w:w="1816" w:type="dxa"/>
            <w:vMerge/>
            <w:tcBorders>
              <w:top w:val="single" w:sz="8" w:space="0" w:color="auto"/>
              <w:left w:val="single" w:sz="4" w:space="0" w:color="auto"/>
              <w:bottom w:val="single" w:sz="4" w:space="0" w:color="auto"/>
              <w:right w:val="single" w:sz="4" w:space="0" w:color="auto"/>
            </w:tcBorders>
            <w:hideMark/>
          </w:tcPr>
          <w:p w:rsidR="00EB26D9" w:rsidRPr="00EB26D9" w:rsidRDefault="00EB26D9" w:rsidP="00EB26D9">
            <w:pPr>
              <w:spacing w:after="0" w:line="240" w:lineRule="auto"/>
              <w:rPr>
                <w:rFonts w:ascii="Calibri" w:eastAsia="Times New Roman" w:hAnsi="Calibri" w:cs="Calibri"/>
                <w:color w:val="000000"/>
              </w:rPr>
            </w:pPr>
          </w:p>
        </w:tc>
        <w:tc>
          <w:tcPr>
            <w:tcW w:w="1064" w:type="dxa"/>
            <w:tcBorders>
              <w:top w:val="nil"/>
              <w:left w:val="nil"/>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LEVEL</w:t>
            </w:r>
          </w:p>
        </w:tc>
        <w:tc>
          <w:tcPr>
            <w:tcW w:w="1350" w:type="dxa"/>
            <w:tcBorders>
              <w:top w:val="nil"/>
              <w:left w:val="nil"/>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SALARY</w:t>
            </w:r>
          </w:p>
        </w:tc>
        <w:tc>
          <w:tcPr>
            <w:tcW w:w="1760" w:type="dxa"/>
            <w:tcBorders>
              <w:top w:val="nil"/>
              <w:left w:val="nil"/>
              <w:bottom w:val="single" w:sz="4" w:space="0" w:color="auto"/>
              <w:right w:val="single" w:sz="8" w:space="0" w:color="auto"/>
            </w:tcBorders>
            <w:shd w:val="clear" w:color="auto" w:fill="auto"/>
            <w:noWrap/>
            <w:vAlign w:val="center"/>
            <w:hideMark/>
          </w:tcPr>
          <w:p w:rsidR="00EB26D9" w:rsidRPr="00507A60" w:rsidRDefault="00EB26D9" w:rsidP="00EB26D9">
            <w:pPr>
              <w:spacing w:after="0" w:line="240" w:lineRule="auto"/>
              <w:rPr>
                <w:rFonts w:eastAsia="Times New Roman" w:cstheme="minorHAnsi"/>
                <w:b/>
                <w:color w:val="000000"/>
                <w:sz w:val="24"/>
                <w:szCs w:val="24"/>
              </w:rPr>
            </w:pPr>
            <w:r w:rsidRPr="00507A60">
              <w:rPr>
                <w:rFonts w:eastAsia="Times New Roman" w:cstheme="minorHAnsi"/>
                <w:b/>
                <w:color w:val="000000"/>
                <w:sz w:val="24"/>
                <w:szCs w:val="24"/>
              </w:rPr>
              <w:t xml:space="preserve"> CLOGSAG INTERIM ALLOWANCE </w:t>
            </w:r>
          </w:p>
        </w:tc>
      </w:tr>
      <w:tr w:rsidR="00EB26D9" w:rsidRPr="00EB26D9" w:rsidTr="00EB26D9">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color w:val="000000"/>
              </w:rPr>
            </w:pPr>
            <w:r w:rsidRPr="00EB26D9">
              <w:rPr>
                <w:rFonts w:ascii="Calibri" w:eastAsia="Times New Roman" w:hAnsi="Calibri" w:cs="Calibri"/>
                <w:color w:val="000000"/>
              </w:rPr>
              <w:t>36</w:t>
            </w:r>
          </w:p>
        </w:tc>
        <w:tc>
          <w:tcPr>
            <w:tcW w:w="4630" w:type="dxa"/>
            <w:tcBorders>
              <w:top w:val="nil"/>
              <w:left w:val="nil"/>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color w:val="000000"/>
              </w:rPr>
            </w:pPr>
            <w:r w:rsidRPr="00EB26D9">
              <w:rPr>
                <w:rFonts w:ascii="Calibri" w:eastAsia="Times New Roman" w:hAnsi="Calibri" w:cs="Calibri"/>
                <w:color w:val="000000"/>
              </w:rPr>
              <w:t>TIMOTHY BOAKYE</w:t>
            </w:r>
          </w:p>
        </w:tc>
        <w:tc>
          <w:tcPr>
            <w:tcW w:w="1816" w:type="dxa"/>
            <w:tcBorders>
              <w:top w:val="nil"/>
              <w:left w:val="nil"/>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color w:val="000000"/>
              </w:rPr>
            </w:pPr>
            <w:r w:rsidRPr="00EB26D9">
              <w:rPr>
                <w:rFonts w:ascii="Calibri" w:eastAsia="Times New Roman" w:hAnsi="Calibri" w:cs="Calibri"/>
                <w:color w:val="000000"/>
              </w:rPr>
              <w:t>1,265,108</w:t>
            </w:r>
          </w:p>
        </w:tc>
        <w:tc>
          <w:tcPr>
            <w:tcW w:w="1064" w:type="dxa"/>
            <w:tcBorders>
              <w:top w:val="nil"/>
              <w:left w:val="nil"/>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r w:rsidRPr="00EB26D9">
              <w:rPr>
                <w:rFonts w:ascii="Calibri" w:eastAsia="Times New Roman" w:hAnsi="Calibri" w:cs="Calibri"/>
                <w:b/>
                <w:bCs/>
                <w:color w:val="000000"/>
              </w:rPr>
              <w:t>16</w:t>
            </w:r>
          </w:p>
        </w:tc>
        <w:tc>
          <w:tcPr>
            <w:tcW w:w="1350" w:type="dxa"/>
            <w:tcBorders>
              <w:top w:val="nil"/>
              <w:left w:val="nil"/>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r w:rsidRPr="00EB26D9">
              <w:rPr>
                <w:rFonts w:ascii="Calibri" w:eastAsia="Times New Roman" w:hAnsi="Calibri" w:cs="Calibri"/>
                <w:b/>
                <w:bCs/>
                <w:color w:val="000000"/>
              </w:rPr>
              <w:t>2</w:t>
            </w:r>
          </w:p>
        </w:tc>
        <w:tc>
          <w:tcPr>
            <w:tcW w:w="1400" w:type="dxa"/>
            <w:tcBorders>
              <w:top w:val="nil"/>
              <w:left w:val="nil"/>
              <w:bottom w:val="single" w:sz="4"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color w:val="000000"/>
              </w:rPr>
            </w:pPr>
            <w:r w:rsidRPr="00EB26D9">
              <w:rPr>
                <w:rFonts w:ascii="Calibri" w:eastAsia="Times New Roman" w:hAnsi="Calibri" w:cs="Calibri"/>
                <w:color w:val="000000"/>
              </w:rPr>
              <w:t>25,955.65</w:t>
            </w:r>
          </w:p>
        </w:tc>
        <w:tc>
          <w:tcPr>
            <w:tcW w:w="1760" w:type="dxa"/>
            <w:tcBorders>
              <w:top w:val="nil"/>
              <w:left w:val="nil"/>
              <w:bottom w:val="single" w:sz="4" w:space="0" w:color="auto"/>
              <w:right w:val="single" w:sz="8"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color w:val="000000"/>
              </w:rPr>
            </w:pPr>
            <w:r w:rsidRPr="00EB26D9">
              <w:rPr>
                <w:rFonts w:ascii="Calibri" w:eastAsia="Times New Roman" w:hAnsi="Calibri" w:cs="Calibri"/>
                <w:color w:val="000000"/>
              </w:rPr>
              <w:t>3,893.35</w:t>
            </w:r>
          </w:p>
        </w:tc>
      </w:tr>
      <w:tr w:rsidR="00EB26D9" w:rsidRPr="00EB26D9" w:rsidTr="00EB26D9">
        <w:trPr>
          <w:trHeight w:val="315"/>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p>
        </w:tc>
        <w:tc>
          <w:tcPr>
            <w:tcW w:w="4630" w:type="dxa"/>
            <w:tcBorders>
              <w:top w:val="nil"/>
              <w:left w:val="nil"/>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r w:rsidRPr="00EB26D9">
              <w:rPr>
                <w:rFonts w:ascii="Calibri" w:eastAsia="Times New Roman" w:hAnsi="Calibri" w:cs="Calibri"/>
                <w:b/>
                <w:bCs/>
                <w:color w:val="000000"/>
              </w:rPr>
              <w:t>TOTAL</w:t>
            </w:r>
          </w:p>
        </w:tc>
        <w:tc>
          <w:tcPr>
            <w:tcW w:w="1816" w:type="dxa"/>
            <w:tcBorders>
              <w:top w:val="nil"/>
              <w:left w:val="nil"/>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p>
        </w:tc>
        <w:tc>
          <w:tcPr>
            <w:tcW w:w="1064" w:type="dxa"/>
            <w:tcBorders>
              <w:top w:val="nil"/>
              <w:left w:val="nil"/>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p>
        </w:tc>
        <w:tc>
          <w:tcPr>
            <w:tcW w:w="1350" w:type="dxa"/>
            <w:tcBorders>
              <w:top w:val="nil"/>
              <w:left w:val="nil"/>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p>
        </w:tc>
        <w:tc>
          <w:tcPr>
            <w:tcW w:w="1400" w:type="dxa"/>
            <w:tcBorders>
              <w:top w:val="nil"/>
              <w:left w:val="nil"/>
              <w:bottom w:val="single" w:sz="8" w:space="0" w:color="auto"/>
              <w:right w:val="single" w:sz="4"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r w:rsidRPr="00EB26D9">
              <w:rPr>
                <w:rFonts w:ascii="Calibri" w:eastAsia="Times New Roman" w:hAnsi="Calibri" w:cs="Calibri"/>
                <w:b/>
                <w:bCs/>
                <w:color w:val="000000"/>
              </w:rPr>
              <w:t>25,955.65</w:t>
            </w:r>
          </w:p>
        </w:tc>
        <w:tc>
          <w:tcPr>
            <w:tcW w:w="1760" w:type="dxa"/>
            <w:tcBorders>
              <w:top w:val="nil"/>
              <w:left w:val="nil"/>
              <w:bottom w:val="single" w:sz="8" w:space="0" w:color="auto"/>
              <w:right w:val="single" w:sz="8" w:space="0" w:color="auto"/>
            </w:tcBorders>
            <w:shd w:val="clear" w:color="auto" w:fill="auto"/>
            <w:noWrap/>
            <w:vAlign w:val="center"/>
            <w:hideMark/>
          </w:tcPr>
          <w:p w:rsidR="00EB26D9" w:rsidRPr="00EB26D9" w:rsidRDefault="00EB26D9" w:rsidP="00EB26D9">
            <w:pPr>
              <w:spacing w:after="0" w:line="240" w:lineRule="auto"/>
              <w:jc w:val="center"/>
              <w:rPr>
                <w:rFonts w:ascii="Calibri" w:eastAsia="Times New Roman" w:hAnsi="Calibri" w:cs="Calibri"/>
                <w:b/>
                <w:bCs/>
                <w:color w:val="000000"/>
              </w:rPr>
            </w:pPr>
            <w:r w:rsidRPr="00EB26D9">
              <w:rPr>
                <w:rFonts w:ascii="Calibri" w:eastAsia="Times New Roman" w:hAnsi="Calibri" w:cs="Calibri"/>
                <w:b/>
                <w:bCs/>
                <w:color w:val="000000"/>
              </w:rPr>
              <w:t>3,893.35</w:t>
            </w:r>
          </w:p>
        </w:tc>
      </w:tr>
    </w:tbl>
    <w:p w:rsidR="00EB26D9" w:rsidRPr="00FF61C7" w:rsidRDefault="00EB26D9" w:rsidP="00FF61C7">
      <w:pPr>
        <w:rPr>
          <w:rFonts w:asciiTheme="majorHAnsi" w:hAnsiTheme="majorHAnsi" w:cstheme="majorHAnsi"/>
          <w:b/>
          <w:bCs/>
          <w:sz w:val="32"/>
          <w:szCs w:val="32"/>
        </w:rPr>
      </w:pPr>
    </w:p>
    <w:p w:rsidR="006232A2" w:rsidRDefault="006232A2" w:rsidP="006232A2">
      <w:pPr>
        <w:rPr>
          <w:rFonts w:asciiTheme="majorHAnsi" w:hAnsiTheme="majorHAnsi" w:cstheme="majorHAnsi"/>
          <w:b/>
          <w:bCs/>
          <w:sz w:val="32"/>
          <w:szCs w:val="32"/>
        </w:rPr>
      </w:pPr>
      <w:r w:rsidRPr="006F6D9E">
        <w:rPr>
          <w:rFonts w:asciiTheme="majorHAnsi" w:hAnsiTheme="majorHAnsi" w:cstheme="majorHAnsi"/>
          <w:b/>
          <w:bCs/>
          <w:sz w:val="32"/>
          <w:szCs w:val="32"/>
        </w:rPr>
        <w:t>DEPARTMENT: SOCIAL W</w:t>
      </w:r>
      <w:r w:rsidR="00FF61C7">
        <w:rPr>
          <w:rFonts w:asciiTheme="majorHAnsi" w:hAnsiTheme="majorHAnsi" w:cstheme="majorHAnsi"/>
          <w:b/>
          <w:bCs/>
          <w:sz w:val="32"/>
          <w:szCs w:val="32"/>
        </w:rPr>
        <w:t>ELFARE AND COMMUNITY DEVELOPMEN</w:t>
      </w:r>
      <w:r w:rsidR="007E20F3">
        <w:rPr>
          <w:rFonts w:asciiTheme="majorHAnsi" w:hAnsiTheme="majorHAnsi" w:cstheme="majorHAnsi"/>
          <w:b/>
          <w:bCs/>
          <w:sz w:val="32"/>
          <w:szCs w:val="32"/>
        </w:rPr>
        <w:t>T</w:t>
      </w:r>
    </w:p>
    <w:tbl>
      <w:tblPr>
        <w:tblW w:w="12680" w:type="dxa"/>
        <w:tblLook w:val="04A0" w:firstRow="1" w:lastRow="0" w:firstColumn="1" w:lastColumn="0" w:noHBand="0" w:noVBand="1"/>
      </w:tblPr>
      <w:tblGrid>
        <w:gridCol w:w="760"/>
        <w:gridCol w:w="4990"/>
        <w:gridCol w:w="1768"/>
        <w:gridCol w:w="1040"/>
        <w:gridCol w:w="880"/>
        <w:gridCol w:w="1400"/>
        <w:gridCol w:w="1842"/>
      </w:tblGrid>
      <w:tr w:rsidR="007E20F3" w:rsidRPr="007E20F3" w:rsidTr="00C71121">
        <w:trPr>
          <w:trHeight w:val="57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SN</w:t>
            </w:r>
          </w:p>
        </w:tc>
        <w:tc>
          <w:tcPr>
            <w:tcW w:w="499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STAFF NAME</w:t>
            </w:r>
          </w:p>
        </w:tc>
        <w:tc>
          <w:tcPr>
            <w:tcW w:w="17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7E20F3" w:rsidRPr="007E20F3" w:rsidRDefault="007E20F3" w:rsidP="007E20F3">
            <w:pPr>
              <w:spacing w:after="0" w:line="240" w:lineRule="auto"/>
              <w:jc w:val="center"/>
              <w:rPr>
                <w:rFonts w:eastAsia="Times New Roman" w:cstheme="minorHAnsi"/>
                <w:b/>
                <w:color w:val="000000"/>
                <w:sz w:val="24"/>
                <w:szCs w:val="24"/>
              </w:rPr>
            </w:pPr>
            <w:r w:rsidRPr="007E20F3">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 xml:space="preserve">BASIC </w:t>
            </w:r>
          </w:p>
        </w:tc>
        <w:tc>
          <w:tcPr>
            <w:tcW w:w="1842" w:type="dxa"/>
            <w:tcBorders>
              <w:top w:val="single" w:sz="8" w:space="0" w:color="auto"/>
              <w:left w:val="nil"/>
              <w:bottom w:val="single" w:sz="4" w:space="0" w:color="auto"/>
              <w:right w:val="single" w:sz="8" w:space="0" w:color="auto"/>
            </w:tcBorders>
            <w:shd w:val="clear" w:color="auto" w:fill="auto"/>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TYPE(S) OF ALLOWANCES</w:t>
            </w:r>
          </w:p>
        </w:tc>
      </w:tr>
      <w:tr w:rsidR="007E20F3" w:rsidRPr="007E20F3" w:rsidTr="00C71121">
        <w:trPr>
          <w:trHeight w:val="855"/>
        </w:trPr>
        <w:tc>
          <w:tcPr>
            <w:tcW w:w="760" w:type="dxa"/>
            <w:vMerge/>
            <w:tcBorders>
              <w:top w:val="single" w:sz="8" w:space="0" w:color="auto"/>
              <w:left w:val="single" w:sz="8" w:space="0" w:color="auto"/>
              <w:bottom w:val="single" w:sz="4" w:space="0" w:color="auto"/>
              <w:right w:val="single" w:sz="4" w:space="0" w:color="auto"/>
            </w:tcBorders>
            <w:hideMark/>
          </w:tcPr>
          <w:p w:rsidR="007E20F3" w:rsidRPr="007E20F3" w:rsidRDefault="007E20F3" w:rsidP="007E20F3">
            <w:pPr>
              <w:spacing w:after="0" w:line="240" w:lineRule="auto"/>
              <w:rPr>
                <w:rFonts w:eastAsia="Times New Roman" w:cstheme="minorHAnsi"/>
                <w:b/>
                <w:color w:val="000000"/>
                <w:sz w:val="24"/>
                <w:szCs w:val="24"/>
              </w:rPr>
            </w:pPr>
          </w:p>
        </w:tc>
        <w:tc>
          <w:tcPr>
            <w:tcW w:w="4990" w:type="dxa"/>
            <w:vMerge/>
            <w:tcBorders>
              <w:top w:val="single" w:sz="8" w:space="0" w:color="auto"/>
              <w:left w:val="single" w:sz="4" w:space="0" w:color="auto"/>
              <w:bottom w:val="single" w:sz="4" w:space="0" w:color="auto"/>
              <w:right w:val="single" w:sz="4" w:space="0" w:color="auto"/>
            </w:tcBorders>
            <w:hideMark/>
          </w:tcPr>
          <w:p w:rsidR="007E20F3" w:rsidRPr="007E20F3" w:rsidRDefault="007E20F3" w:rsidP="007E20F3">
            <w:pPr>
              <w:spacing w:after="0" w:line="240" w:lineRule="auto"/>
              <w:rPr>
                <w:rFonts w:eastAsia="Times New Roman" w:cstheme="minorHAnsi"/>
                <w:b/>
                <w:color w:val="000000"/>
                <w:sz w:val="24"/>
                <w:szCs w:val="24"/>
              </w:rPr>
            </w:pPr>
          </w:p>
        </w:tc>
        <w:tc>
          <w:tcPr>
            <w:tcW w:w="1768" w:type="dxa"/>
            <w:vMerge/>
            <w:tcBorders>
              <w:top w:val="single" w:sz="8" w:space="0" w:color="auto"/>
              <w:left w:val="single" w:sz="4" w:space="0" w:color="auto"/>
              <w:bottom w:val="single" w:sz="4" w:space="0" w:color="auto"/>
              <w:right w:val="single" w:sz="4" w:space="0" w:color="auto"/>
            </w:tcBorders>
            <w:hideMark/>
          </w:tcPr>
          <w:p w:rsidR="007E20F3" w:rsidRPr="007E20F3" w:rsidRDefault="007E20F3" w:rsidP="007E20F3">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SALARY</w:t>
            </w:r>
          </w:p>
        </w:tc>
        <w:tc>
          <w:tcPr>
            <w:tcW w:w="1842" w:type="dxa"/>
            <w:tcBorders>
              <w:top w:val="nil"/>
              <w:left w:val="nil"/>
              <w:bottom w:val="single" w:sz="4" w:space="0" w:color="auto"/>
              <w:right w:val="single" w:sz="8" w:space="0" w:color="auto"/>
            </w:tcBorders>
            <w:shd w:val="clear" w:color="auto" w:fill="auto"/>
            <w:hideMark/>
          </w:tcPr>
          <w:p w:rsidR="007E20F3" w:rsidRPr="007E20F3" w:rsidRDefault="007E20F3" w:rsidP="007E20F3">
            <w:pPr>
              <w:spacing w:after="0" w:line="240" w:lineRule="auto"/>
              <w:rPr>
                <w:rFonts w:eastAsia="Times New Roman" w:cstheme="minorHAnsi"/>
                <w:b/>
                <w:color w:val="000000"/>
                <w:sz w:val="24"/>
                <w:szCs w:val="24"/>
              </w:rPr>
            </w:pPr>
            <w:r w:rsidRPr="007E20F3">
              <w:rPr>
                <w:rFonts w:eastAsia="Times New Roman" w:cstheme="minorHAnsi"/>
                <w:b/>
                <w:color w:val="000000"/>
                <w:sz w:val="24"/>
                <w:szCs w:val="24"/>
              </w:rPr>
              <w:t xml:space="preserve"> CLOGSAG INTERIM ALLOWANCE </w:t>
            </w:r>
          </w:p>
        </w:tc>
      </w:tr>
      <w:tr w:rsidR="007E20F3" w:rsidRPr="007E20F3" w:rsidTr="00C71121">
        <w:trPr>
          <w:trHeight w:val="341"/>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DANIEL OBENG ASABERE</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43347</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21</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6</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50,941.32</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7,641.20</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2</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AUGUSTINE W. ATIGAH</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890018</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19</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34,569.11</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5,185.37</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3</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LAH JANET</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922573</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32,315.02</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4,847.25</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4</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VICTOR MENSAH</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928388</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28,718.23</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4,307.73</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5</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SOLOMON NYAME</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918973</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28,238.19</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4,235.73</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6</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NTI FRIMPONG</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922345</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28,238.19</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4,235.73</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7</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PATIENCE ABOAGYE</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886657</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27,302.02</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4,095.30</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8</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DINU TETTEH</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928361</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27,302.02</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4,095.30</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HUMPHREY SEMANHYIA</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922076</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27,302.02</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4,095.30</w:t>
            </w:r>
          </w:p>
        </w:tc>
      </w:tr>
      <w:tr w:rsidR="007E20F3" w:rsidRPr="007E20F3"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10</w:t>
            </w:r>
          </w:p>
        </w:tc>
        <w:tc>
          <w:tcPr>
            <w:tcW w:w="499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color w:val="000000"/>
                <w:sz w:val="24"/>
                <w:szCs w:val="24"/>
              </w:rPr>
            </w:pPr>
            <w:r w:rsidRPr="007E20F3">
              <w:rPr>
                <w:rFonts w:eastAsia="Times New Roman" w:cstheme="minorHAnsi"/>
                <w:color w:val="000000"/>
                <w:sz w:val="24"/>
                <w:szCs w:val="24"/>
              </w:rPr>
              <w:t>JOYCE BOATENG</w:t>
            </w:r>
          </w:p>
        </w:tc>
        <w:tc>
          <w:tcPr>
            <w:tcW w:w="1768"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916594</w:t>
            </w:r>
          </w:p>
        </w:tc>
        <w:tc>
          <w:tcPr>
            <w:tcW w:w="104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13</w:t>
            </w:r>
          </w:p>
        </w:tc>
        <w:tc>
          <w:tcPr>
            <w:tcW w:w="880" w:type="dxa"/>
            <w:tcBorders>
              <w:top w:val="nil"/>
              <w:left w:val="nil"/>
              <w:bottom w:val="single" w:sz="4"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color w:val="000000"/>
                <w:sz w:val="24"/>
                <w:szCs w:val="24"/>
              </w:rPr>
            </w:pPr>
            <w:r w:rsidRPr="007E20F3">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18,842.30</w:t>
            </w:r>
          </w:p>
        </w:tc>
        <w:tc>
          <w:tcPr>
            <w:tcW w:w="1842" w:type="dxa"/>
            <w:tcBorders>
              <w:top w:val="nil"/>
              <w:left w:val="nil"/>
              <w:bottom w:val="single" w:sz="4"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color w:val="000000"/>
                <w:sz w:val="24"/>
                <w:szCs w:val="24"/>
              </w:rPr>
            </w:pPr>
            <w:r w:rsidRPr="007E20F3">
              <w:rPr>
                <w:rFonts w:eastAsia="Times New Roman" w:cstheme="minorHAnsi"/>
                <w:color w:val="000000"/>
                <w:sz w:val="24"/>
                <w:szCs w:val="24"/>
              </w:rPr>
              <w:t>2,826.35</w:t>
            </w:r>
          </w:p>
        </w:tc>
      </w:tr>
      <w:tr w:rsidR="007E20F3" w:rsidRPr="007E20F3" w:rsidTr="00C71121">
        <w:trPr>
          <w:trHeight w:val="315"/>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b/>
                <w:bCs/>
                <w:color w:val="000000"/>
                <w:sz w:val="24"/>
                <w:szCs w:val="24"/>
              </w:rPr>
            </w:pPr>
          </w:p>
        </w:tc>
        <w:tc>
          <w:tcPr>
            <w:tcW w:w="4990" w:type="dxa"/>
            <w:tcBorders>
              <w:top w:val="nil"/>
              <w:left w:val="nil"/>
              <w:bottom w:val="single" w:sz="8" w:space="0" w:color="auto"/>
              <w:right w:val="single" w:sz="4" w:space="0" w:color="auto"/>
            </w:tcBorders>
            <w:shd w:val="clear" w:color="auto" w:fill="auto"/>
            <w:noWrap/>
            <w:vAlign w:val="bottom"/>
            <w:hideMark/>
          </w:tcPr>
          <w:p w:rsidR="007E20F3" w:rsidRPr="007E20F3" w:rsidRDefault="007E20F3" w:rsidP="007E20F3">
            <w:pPr>
              <w:spacing w:after="0" w:line="240" w:lineRule="auto"/>
              <w:rPr>
                <w:rFonts w:eastAsia="Times New Roman" w:cstheme="minorHAnsi"/>
                <w:b/>
                <w:bCs/>
                <w:color w:val="000000"/>
                <w:sz w:val="24"/>
                <w:szCs w:val="24"/>
              </w:rPr>
            </w:pPr>
            <w:r w:rsidRPr="007E20F3">
              <w:rPr>
                <w:rFonts w:eastAsia="Times New Roman" w:cstheme="minorHAnsi"/>
                <w:b/>
                <w:bCs/>
                <w:color w:val="000000"/>
                <w:sz w:val="24"/>
                <w:szCs w:val="24"/>
              </w:rPr>
              <w:t>TOTAL</w:t>
            </w:r>
          </w:p>
        </w:tc>
        <w:tc>
          <w:tcPr>
            <w:tcW w:w="1768" w:type="dxa"/>
            <w:tcBorders>
              <w:top w:val="nil"/>
              <w:left w:val="nil"/>
              <w:bottom w:val="single" w:sz="8"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b/>
                <w:bCs/>
                <w:color w:val="000000"/>
                <w:sz w:val="24"/>
                <w:szCs w:val="24"/>
              </w:rPr>
            </w:pPr>
          </w:p>
        </w:tc>
        <w:tc>
          <w:tcPr>
            <w:tcW w:w="1040" w:type="dxa"/>
            <w:tcBorders>
              <w:top w:val="nil"/>
              <w:left w:val="nil"/>
              <w:bottom w:val="single" w:sz="8"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b/>
                <w:bCs/>
                <w:color w:val="000000"/>
                <w:sz w:val="24"/>
                <w:szCs w:val="24"/>
              </w:rPr>
            </w:pPr>
          </w:p>
        </w:tc>
        <w:tc>
          <w:tcPr>
            <w:tcW w:w="880" w:type="dxa"/>
            <w:tcBorders>
              <w:top w:val="nil"/>
              <w:left w:val="nil"/>
              <w:bottom w:val="single" w:sz="8" w:space="0" w:color="auto"/>
              <w:right w:val="single" w:sz="4" w:space="0" w:color="auto"/>
            </w:tcBorders>
            <w:shd w:val="clear" w:color="auto" w:fill="auto"/>
            <w:noWrap/>
            <w:vAlign w:val="center"/>
            <w:hideMark/>
          </w:tcPr>
          <w:p w:rsidR="007E20F3" w:rsidRPr="007E20F3" w:rsidRDefault="007E20F3" w:rsidP="007E20F3">
            <w:pPr>
              <w:spacing w:after="0" w:line="240" w:lineRule="auto"/>
              <w:jc w:val="center"/>
              <w:rPr>
                <w:rFonts w:eastAsia="Times New Roman" w:cstheme="minorHAnsi"/>
                <w:b/>
                <w:bCs/>
                <w:color w:val="000000"/>
                <w:sz w:val="24"/>
                <w:szCs w:val="24"/>
              </w:rPr>
            </w:pPr>
          </w:p>
        </w:tc>
        <w:tc>
          <w:tcPr>
            <w:tcW w:w="1400" w:type="dxa"/>
            <w:tcBorders>
              <w:top w:val="nil"/>
              <w:left w:val="nil"/>
              <w:bottom w:val="single" w:sz="8" w:space="0" w:color="auto"/>
              <w:right w:val="single" w:sz="4"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b/>
                <w:bCs/>
                <w:color w:val="000000"/>
                <w:sz w:val="24"/>
                <w:szCs w:val="24"/>
              </w:rPr>
            </w:pPr>
            <w:r w:rsidRPr="007E20F3">
              <w:rPr>
                <w:rFonts w:eastAsia="Times New Roman" w:cstheme="minorHAnsi"/>
                <w:b/>
                <w:bCs/>
                <w:color w:val="000000"/>
                <w:sz w:val="24"/>
                <w:szCs w:val="24"/>
              </w:rPr>
              <w:t>303,768.43</w:t>
            </w:r>
          </w:p>
        </w:tc>
        <w:tc>
          <w:tcPr>
            <w:tcW w:w="1842" w:type="dxa"/>
            <w:tcBorders>
              <w:top w:val="nil"/>
              <w:left w:val="nil"/>
              <w:bottom w:val="single" w:sz="8" w:space="0" w:color="auto"/>
              <w:right w:val="single" w:sz="8" w:space="0" w:color="auto"/>
            </w:tcBorders>
            <w:shd w:val="clear" w:color="auto" w:fill="auto"/>
            <w:noWrap/>
            <w:vAlign w:val="bottom"/>
            <w:hideMark/>
          </w:tcPr>
          <w:p w:rsidR="007E20F3" w:rsidRPr="007E20F3" w:rsidRDefault="007E20F3" w:rsidP="007E20F3">
            <w:pPr>
              <w:spacing w:after="0" w:line="240" w:lineRule="auto"/>
              <w:jc w:val="right"/>
              <w:rPr>
                <w:rFonts w:eastAsia="Times New Roman" w:cstheme="minorHAnsi"/>
                <w:b/>
                <w:bCs/>
                <w:color w:val="000000"/>
                <w:sz w:val="24"/>
                <w:szCs w:val="24"/>
              </w:rPr>
            </w:pPr>
            <w:r w:rsidRPr="007E20F3">
              <w:rPr>
                <w:rFonts w:eastAsia="Times New Roman" w:cstheme="minorHAnsi"/>
                <w:b/>
                <w:bCs/>
                <w:color w:val="000000"/>
                <w:sz w:val="24"/>
                <w:szCs w:val="24"/>
              </w:rPr>
              <w:t>45,565.26</w:t>
            </w:r>
          </w:p>
        </w:tc>
      </w:tr>
    </w:tbl>
    <w:p w:rsidR="006232A2" w:rsidRDefault="00C71121" w:rsidP="006232A2">
      <w:pPr>
        <w:rPr>
          <w:rFonts w:asciiTheme="majorHAnsi" w:hAnsiTheme="majorHAnsi" w:cstheme="majorHAnsi"/>
          <w:b/>
          <w:bCs/>
          <w:sz w:val="32"/>
          <w:szCs w:val="32"/>
        </w:rPr>
      </w:pPr>
      <w:r w:rsidRPr="006F6D9E">
        <w:rPr>
          <w:rFonts w:asciiTheme="majorHAnsi" w:hAnsiTheme="majorHAnsi" w:cstheme="majorHAnsi"/>
          <w:b/>
          <w:bCs/>
          <w:sz w:val="32"/>
          <w:szCs w:val="32"/>
        </w:rPr>
        <w:lastRenderedPageBreak/>
        <w:t>D</w:t>
      </w:r>
      <w:r>
        <w:rPr>
          <w:rFonts w:asciiTheme="majorHAnsi" w:hAnsiTheme="majorHAnsi" w:cstheme="majorHAnsi"/>
          <w:b/>
          <w:bCs/>
          <w:sz w:val="32"/>
          <w:szCs w:val="32"/>
        </w:rPr>
        <w:t>EPARTMENT: ENVIRONMENTAL HEALTH</w:t>
      </w:r>
    </w:p>
    <w:tbl>
      <w:tblPr>
        <w:tblW w:w="13420" w:type="dxa"/>
        <w:tblLook w:val="04A0" w:firstRow="1" w:lastRow="0" w:firstColumn="1" w:lastColumn="0" w:noHBand="0" w:noVBand="1"/>
      </w:tblPr>
      <w:tblGrid>
        <w:gridCol w:w="760"/>
        <w:gridCol w:w="5800"/>
        <w:gridCol w:w="1768"/>
        <w:gridCol w:w="1040"/>
        <w:gridCol w:w="880"/>
        <w:gridCol w:w="1400"/>
        <w:gridCol w:w="1772"/>
      </w:tblGrid>
      <w:tr w:rsidR="00C71121" w:rsidRPr="00C71121" w:rsidTr="00C71121">
        <w:trPr>
          <w:trHeight w:val="570"/>
        </w:trPr>
        <w:tc>
          <w:tcPr>
            <w:tcW w:w="76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S/N</w:t>
            </w:r>
          </w:p>
        </w:tc>
        <w:tc>
          <w:tcPr>
            <w:tcW w:w="580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STAFF NAME</w:t>
            </w:r>
          </w:p>
        </w:tc>
        <w:tc>
          <w:tcPr>
            <w:tcW w:w="17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C71121" w:rsidRPr="00C71121" w:rsidRDefault="00C71121" w:rsidP="00C71121">
            <w:pPr>
              <w:spacing w:after="0" w:line="240" w:lineRule="auto"/>
              <w:jc w:val="center"/>
              <w:rPr>
                <w:rFonts w:eastAsia="Times New Roman" w:cstheme="minorHAnsi"/>
                <w:b/>
                <w:color w:val="000000"/>
                <w:sz w:val="24"/>
                <w:szCs w:val="24"/>
              </w:rPr>
            </w:pPr>
            <w:r w:rsidRPr="00C71121">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 xml:space="preserve">BASIC </w:t>
            </w:r>
          </w:p>
        </w:tc>
        <w:tc>
          <w:tcPr>
            <w:tcW w:w="1772" w:type="dxa"/>
            <w:tcBorders>
              <w:top w:val="single" w:sz="8" w:space="0" w:color="auto"/>
              <w:left w:val="nil"/>
              <w:bottom w:val="single" w:sz="4" w:space="0" w:color="auto"/>
              <w:right w:val="single" w:sz="8" w:space="0" w:color="auto"/>
            </w:tcBorders>
            <w:shd w:val="clear" w:color="auto" w:fill="auto"/>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TYPE(S) OF ALLOWANCES</w:t>
            </w:r>
          </w:p>
        </w:tc>
      </w:tr>
      <w:tr w:rsidR="00C71121" w:rsidRPr="00C71121" w:rsidTr="00C71121">
        <w:trPr>
          <w:trHeight w:val="855"/>
        </w:trPr>
        <w:tc>
          <w:tcPr>
            <w:tcW w:w="760" w:type="dxa"/>
            <w:vMerge/>
            <w:tcBorders>
              <w:top w:val="single" w:sz="8" w:space="0" w:color="auto"/>
              <w:left w:val="single" w:sz="8" w:space="0" w:color="auto"/>
              <w:bottom w:val="single" w:sz="4" w:space="0" w:color="000000"/>
              <w:right w:val="single" w:sz="4" w:space="0" w:color="auto"/>
            </w:tcBorders>
            <w:hideMark/>
          </w:tcPr>
          <w:p w:rsidR="00C71121" w:rsidRPr="00C71121" w:rsidRDefault="00C71121" w:rsidP="00C71121">
            <w:pPr>
              <w:spacing w:after="0" w:line="240" w:lineRule="auto"/>
              <w:rPr>
                <w:rFonts w:eastAsia="Times New Roman" w:cstheme="minorHAnsi"/>
                <w:b/>
                <w:color w:val="000000"/>
                <w:sz w:val="24"/>
                <w:szCs w:val="24"/>
              </w:rPr>
            </w:pPr>
          </w:p>
        </w:tc>
        <w:tc>
          <w:tcPr>
            <w:tcW w:w="5800" w:type="dxa"/>
            <w:vMerge/>
            <w:tcBorders>
              <w:top w:val="single" w:sz="8" w:space="0" w:color="auto"/>
              <w:left w:val="single" w:sz="4" w:space="0" w:color="auto"/>
              <w:bottom w:val="single" w:sz="4" w:space="0" w:color="auto"/>
              <w:right w:val="single" w:sz="4" w:space="0" w:color="auto"/>
            </w:tcBorders>
            <w:hideMark/>
          </w:tcPr>
          <w:p w:rsidR="00C71121" w:rsidRPr="00C71121" w:rsidRDefault="00C71121" w:rsidP="00C71121">
            <w:pPr>
              <w:spacing w:after="0" w:line="240" w:lineRule="auto"/>
              <w:rPr>
                <w:rFonts w:eastAsia="Times New Roman" w:cstheme="minorHAnsi"/>
                <w:b/>
                <w:color w:val="000000"/>
                <w:sz w:val="24"/>
                <w:szCs w:val="24"/>
              </w:rPr>
            </w:pPr>
          </w:p>
        </w:tc>
        <w:tc>
          <w:tcPr>
            <w:tcW w:w="1768" w:type="dxa"/>
            <w:vMerge/>
            <w:tcBorders>
              <w:top w:val="single" w:sz="8" w:space="0" w:color="auto"/>
              <w:left w:val="single" w:sz="4" w:space="0" w:color="auto"/>
              <w:bottom w:val="single" w:sz="4" w:space="0" w:color="auto"/>
              <w:right w:val="single" w:sz="4" w:space="0" w:color="auto"/>
            </w:tcBorders>
            <w:hideMark/>
          </w:tcPr>
          <w:p w:rsidR="00C71121" w:rsidRPr="00C71121" w:rsidRDefault="00C71121" w:rsidP="00C71121">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SALARY</w:t>
            </w:r>
          </w:p>
        </w:tc>
        <w:tc>
          <w:tcPr>
            <w:tcW w:w="1772" w:type="dxa"/>
            <w:tcBorders>
              <w:top w:val="nil"/>
              <w:left w:val="nil"/>
              <w:bottom w:val="single" w:sz="4" w:space="0" w:color="auto"/>
              <w:right w:val="single" w:sz="8" w:space="0" w:color="auto"/>
            </w:tcBorders>
            <w:shd w:val="clear" w:color="auto" w:fill="auto"/>
            <w:hideMark/>
          </w:tcPr>
          <w:p w:rsidR="00C71121" w:rsidRPr="00C71121" w:rsidRDefault="00C71121" w:rsidP="00C71121">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 xml:space="preserve"> CLOGSAG INTERIM ALLOWANCE </w:t>
            </w:r>
          </w:p>
        </w:tc>
      </w:tr>
      <w:tr w:rsidR="00C71121" w:rsidRPr="00C71121" w:rsidTr="00C71121">
        <w:trPr>
          <w:trHeight w:val="368"/>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STEPHEN KWADWO ASANTE</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545254</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26,845.65</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4,026.85</w:t>
            </w:r>
          </w:p>
        </w:tc>
      </w:tr>
      <w:tr w:rsidR="00C71121" w:rsidRPr="00C71121"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MARTIN ABOTSI</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896361</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21,202.19</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3,180.33</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3</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ASIO RICHARD</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982909</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20,156.62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3,023.49</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PATIENCE KAFUI GABLAH</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46034</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17</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32,864.38</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4,929.66</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GIFTY MOMPI</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683001</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13</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19,162.62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2,874.39</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6</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NANCY GAKPE</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764454</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17,029.75</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2,554.46</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7</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BAKILMIDIN EVELYN KWAME</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979081</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16,745.08</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2,511.76</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MAWULI KORKU KUMAH</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903280</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17,029.75</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2,554.46</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WONDER KUMAH KODZO</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903109</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17,029.75</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2,554.46</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10</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GLORIA KANYI</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1408470</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11</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EUNICE MANTEY</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1405611</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404"/>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BENEDICTA FREMA</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1408749</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395"/>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13</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STELLA KOKUITE</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1372541</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386"/>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ABIGAIL GBEVE</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1440020</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15</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OTI BOATENG ISMAEL</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1405609</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386"/>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16</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SETH AGYEKUM</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1405503</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44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17</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AFFUL KWEKU</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1405650</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15,919.32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2,387.90</w:t>
            </w:r>
          </w:p>
        </w:tc>
      </w:tr>
      <w:tr w:rsidR="00C71121" w:rsidRPr="00C71121" w:rsidTr="00C71121">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18</w:t>
            </w:r>
          </w:p>
        </w:tc>
        <w:tc>
          <w:tcPr>
            <w:tcW w:w="580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5F28C7">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EMMANUEL KWAME DARKWA</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690026</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10,444.82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1,566.72</w:t>
            </w:r>
          </w:p>
        </w:tc>
      </w:tr>
      <w:tr w:rsidR="00C71121" w:rsidRPr="00C71121" w:rsidTr="005B1EA2">
        <w:trPr>
          <w:trHeight w:val="570"/>
        </w:trPr>
        <w:tc>
          <w:tcPr>
            <w:tcW w:w="76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lastRenderedPageBreak/>
              <w:t>S/N</w:t>
            </w:r>
          </w:p>
        </w:tc>
        <w:tc>
          <w:tcPr>
            <w:tcW w:w="580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STAFF NAME</w:t>
            </w:r>
          </w:p>
        </w:tc>
        <w:tc>
          <w:tcPr>
            <w:tcW w:w="17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C71121" w:rsidRPr="00C71121" w:rsidRDefault="00C71121" w:rsidP="005B1EA2">
            <w:pPr>
              <w:spacing w:after="0" w:line="240" w:lineRule="auto"/>
              <w:jc w:val="center"/>
              <w:rPr>
                <w:rFonts w:eastAsia="Times New Roman" w:cstheme="minorHAnsi"/>
                <w:b/>
                <w:color w:val="000000"/>
                <w:sz w:val="24"/>
                <w:szCs w:val="24"/>
              </w:rPr>
            </w:pPr>
            <w:r w:rsidRPr="00C71121">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 xml:space="preserve">BASIC </w:t>
            </w:r>
          </w:p>
        </w:tc>
        <w:tc>
          <w:tcPr>
            <w:tcW w:w="1772" w:type="dxa"/>
            <w:tcBorders>
              <w:top w:val="single" w:sz="8" w:space="0" w:color="auto"/>
              <w:left w:val="nil"/>
              <w:bottom w:val="single" w:sz="4" w:space="0" w:color="auto"/>
              <w:right w:val="single" w:sz="8" w:space="0" w:color="auto"/>
            </w:tcBorders>
            <w:shd w:val="clear" w:color="auto" w:fill="auto"/>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TYPE(S) OF ALLOWANCES</w:t>
            </w:r>
          </w:p>
        </w:tc>
      </w:tr>
      <w:tr w:rsidR="00C71121" w:rsidRPr="00C71121" w:rsidTr="005B1EA2">
        <w:trPr>
          <w:trHeight w:val="855"/>
        </w:trPr>
        <w:tc>
          <w:tcPr>
            <w:tcW w:w="760" w:type="dxa"/>
            <w:vMerge/>
            <w:tcBorders>
              <w:top w:val="single" w:sz="8" w:space="0" w:color="auto"/>
              <w:left w:val="single" w:sz="8" w:space="0" w:color="auto"/>
              <w:bottom w:val="single" w:sz="4" w:space="0" w:color="000000"/>
              <w:right w:val="single" w:sz="4" w:space="0" w:color="auto"/>
            </w:tcBorders>
            <w:hideMark/>
          </w:tcPr>
          <w:p w:rsidR="00C71121" w:rsidRPr="00C71121" w:rsidRDefault="00C71121" w:rsidP="005B1EA2">
            <w:pPr>
              <w:spacing w:after="0" w:line="240" w:lineRule="auto"/>
              <w:rPr>
                <w:rFonts w:eastAsia="Times New Roman" w:cstheme="minorHAnsi"/>
                <w:b/>
                <w:color w:val="000000"/>
                <w:sz w:val="24"/>
                <w:szCs w:val="24"/>
              </w:rPr>
            </w:pPr>
          </w:p>
        </w:tc>
        <w:tc>
          <w:tcPr>
            <w:tcW w:w="5800" w:type="dxa"/>
            <w:vMerge/>
            <w:tcBorders>
              <w:top w:val="single" w:sz="8" w:space="0" w:color="auto"/>
              <w:left w:val="single" w:sz="4" w:space="0" w:color="auto"/>
              <w:bottom w:val="single" w:sz="4" w:space="0" w:color="auto"/>
              <w:right w:val="single" w:sz="4" w:space="0" w:color="auto"/>
            </w:tcBorders>
            <w:hideMark/>
          </w:tcPr>
          <w:p w:rsidR="00C71121" w:rsidRPr="00C71121" w:rsidRDefault="00C71121" w:rsidP="005B1EA2">
            <w:pPr>
              <w:spacing w:after="0" w:line="240" w:lineRule="auto"/>
              <w:rPr>
                <w:rFonts w:eastAsia="Times New Roman" w:cstheme="minorHAnsi"/>
                <w:b/>
                <w:color w:val="000000"/>
                <w:sz w:val="24"/>
                <w:szCs w:val="24"/>
              </w:rPr>
            </w:pPr>
          </w:p>
        </w:tc>
        <w:tc>
          <w:tcPr>
            <w:tcW w:w="1768" w:type="dxa"/>
            <w:vMerge/>
            <w:tcBorders>
              <w:top w:val="single" w:sz="8" w:space="0" w:color="auto"/>
              <w:left w:val="single" w:sz="4" w:space="0" w:color="auto"/>
              <w:bottom w:val="single" w:sz="4" w:space="0" w:color="auto"/>
              <w:right w:val="single" w:sz="4" w:space="0" w:color="auto"/>
            </w:tcBorders>
            <w:hideMark/>
          </w:tcPr>
          <w:p w:rsidR="00C71121" w:rsidRPr="00C71121" w:rsidRDefault="00C71121" w:rsidP="005B1EA2">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SALARY</w:t>
            </w:r>
          </w:p>
        </w:tc>
        <w:tc>
          <w:tcPr>
            <w:tcW w:w="1772" w:type="dxa"/>
            <w:tcBorders>
              <w:top w:val="nil"/>
              <w:left w:val="nil"/>
              <w:bottom w:val="single" w:sz="4" w:space="0" w:color="auto"/>
              <w:right w:val="single" w:sz="8" w:space="0" w:color="auto"/>
            </w:tcBorders>
            <w:shd w:val="clear" w:color="auto" w:fill="auto"/>
            <w:hideMark/>
          </w:tcPr>
          <w:p w:rsidR="00C71121" w:rsidRPr="00C71121" w:rsidRDefault="00C71121" w:rsidP="005B1EA2">
            <w:pPr>
              <w:spacing w:after="0" w:line="240" w:lineRule="auto"/>
              <w:rPr>
                <w:rFonts w:eastAsia="Times New Roman" w:cstheme="minorHAnsi"/>
                <w:b/>
                <w:color w:val="000000"/>
                <w:sz w:val="24"/>
                <w:szCs w:val="24"/>
              </w:rPr>
            </w:pPr>
            <w:r w:rsidRPr="00C71121">
              <w:rPr>
                <w:rFonts w:eastAsia="Times New Roman" w:cstheme="minorHAnsi"/>
                <w:b/>
                <w:color w:val="000000"/>
                <w:sz w:val="24"/>
                <w:szCs w:val="24"/>
              </w:rPr>
              <w:t xml:space="preserve"> CLOGSAG INTERIM ALLOWANCE </w:t>
            </w:r>
          </w:p>
        </w:tc>
      </w:tr>
      <w:tr w:rsidR="00C71121" w:rsidRPr="00C71121" w:rsidTr="00C71121">
        <w:trPr>
          <w:trHeight w:val="377"/>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19</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LUCY AMANING</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908895</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10,444.82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1,566.72</w:t>
            </w:r>
          </w:p>
        </w:tc>
      </w:tr>
      <w:tr w:rsidR="00C71121" w:rsidRPr="00C71121"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20</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KWASI PASCAL</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929839</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11</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14,881.29</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2,232.19</w:t>
            </w:r>
          </w:p>
        </w:tc>
      </w:tr>
      <w:tr w:rsidR="00C71121" w:rsidRPr="00C71121"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21</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DIANA AMPONSAH</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972310</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10,444.82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1,566.72</w:t>
            </w:r>
          </w:p>
        </w:tc>
      </w:tr>
      <w:tr w:rsidR="00C71121" w:rsidRPr="00C71121" w:rsidTr="00C71121">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22</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KWASI MENSAH</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62924</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10,622.37</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1,593.36</w:t>
            </w:r>
          </w:p>
        </w:tc>
      </w:tr>
      <w:tr w:rsidR="00C71121" w:rsidRPr="00C71121" w:rsidTr="00C71121">
        <w:trPr>
          <w:trHeight w:val="44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23</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MARTHA AYEH</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972307</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10,622.37</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1,593.36</w:t>
            </w:r>
          </w:p>
        </w:tc>
      </w:tr>
      <w:tr w:rsidR="00C71121" w:rsidRPr="00C71121" w:rsidTr="00C71121">
        <w:trPr>
          <w:trHeight w:val="431"/>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24</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DIANA OKANI</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911946</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10,444.82</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1,566.72</w:t>
            </w:r>
          </w:p>
        </w:tc>
      </w:tr>
      <w:tr w:rsidR="00C71121" w:rsidRPr="00C71121" w:rsidTr="00C71121">
        <w:trPr>
          <w:trHeight w:val="44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25</w:t>
            </w:r>
          </w:p>
        </w:tc>
        <w:tc>
          <w:tcPr>
            <w:tcW w:w="58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color w:val="000000"/>
                <w:sz w:val="24"/>
                <w:szCs w:val="24"/>
              </w:rPr>
            </w:pPr>
            <w:r w:rsidRPr="00C71121">
              <w:rPr>
                <w:rFonts w:eastAsia="Times New Roman" w:cstheme="minorHAnsi"/>
                <w:color w:val="000000"/>
                <w:sz w:val="24"/>
                <w:szCs w:val="24"/>
              </w:rPr>
              <w:t>AGNES DANKWA</w:t>
            </w:r>
          </w:p>
        </w:tc>
        <w:tc>
          <w:tcPr>
            <w:tcW w:w="1768"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9314</w:t>
            </w:r>
          </w:p>
        </w:tc>
        <w:tc>
          <w:tcPr>
            <w:tcW w:w="104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color w:val="000000"/>
                <w:sz w:val="24"/>
                <w:szCs w:val="24"/>
              </w:rPr>
            </w:pPr>
            <w:r w:rsidRPr="00C71121">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10,622.37</w:t>
            </w:r>
          </w:p>
        </w:tc>
        <w:tc>
          <w:tcPr>
            <w:tcW w:w="1772" w:type="dxa"/>
            <w:tcBorders>
              <w:top w:val="nil"/>
              <w:left w:val="nil"/>
              <w:bottom w:val="single" w:sz="4"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color w:val="000000"/>
                <w:sz w:val="24"/>
                <w:szCs w:val="24"/>
              </w:rPr>
            </w:pPr>
            <w:r w:rsidRPr="00C71121">
              <w:rPr>
                <w:rFonts w:eastAsia="Times New Roman" w:cstheme="minorHAnsi"/>
                <w:color w:val="000000"/>
                <w:sz w:val="24"/>
                <w:szCs w:val="24"/>
              </w:rPr>
              <w:t>1,593.36</w:t>
            </w:r>
          </w:p>
        </w:tc>
      </w:tr>
      <w:tr w:rsidR="00C71121" w:rsidRPr="00C71121" w:rsidTr="00C71121">
        <w:trPr>
          <w:trHeight w:val="449"/>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b/>
                <w:bCs/>
                <w:color w:val="000000"/>
                <w:sz w:val="24"/>
                <w:szCs w:val="24"/>
              </w:rPr>
            </w:pPr>
          </w:p>
        </w:tc>
        <w:tc>
          <w:tcPr>
            <w:tcW w:w="5800" w:type="dxa"/>
            <w:tcBorders>
              <w:top w:val="nil"/>
              <w:left w:val="nil"/>
              <w:bottom w:val="single" w:sz="8" w:space="0" w:color="auto"/>
              <w:right w:val="single" w:sz="4" w:space="0" w:color="auto"/>
            </w:tcBorders>
            <w:shd w:val="clear" w:color="auto" w:fill="auto"/>
            <w:noWrap/>
            <w:vAlign w:val="bottom"/>
            <w:hideMark/>
          </w:tcPr>
          <w:p w:rsidR="00C71121" w:rsidRPr="00C71121" w:rsidRDefault="00C71121" w:rsidP="00C71121">
            <w:pPr>
              <w:spacing w:after="0" w:line="240" w:lineRule="auto"/>
              <w:rPr>
                <w:rFonts w:eastAsia="Times New Roman" w:cstheme="minorHAnsi"/>
                <w:b/>
                <w:bCs/>
                <w:color w:val="000000"/>
                <w:sz w:val="24"/>
                <w:szCs w:val="24"/>
              </w:rPr>
            </w:pPr>
            <w:r w:rsidRPr="00C71121">
              <w:rPr>
                <w:rFonts w:eastAsia="Times New Roman" w:cstheme="minorHAnsi"/>
                <w:b/>
                <w:bCs/>
                <w:color w:val="000000"/>
                <w:sz w:val="24"/>
                <w:szCs w:val="24"/>
              </w:rPr>
              <w:t>TOTAL</w:t>
            </w:r>
          </w:p>
        </w:tc>
        <w:tc>
          <w:tcPr>
            <w:tcW w:w="1768" w:type="dxa"/>
            <w:tcBorders>
              <w:top w:val="nil"/>
              <w:left w:val="nil"/>
              <w:bottom w:val="single" w:sz="8"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b/>
                <w:bCs/>
                <w:color w:val="000000"/>
                <w:sz w:val="24"/>
                <w:szCs w:val="24"/>
              </w:rPr>
            </w:pPr>
          </w:p>
        </w:tc>
        <w:tc>
          <w:tcPr>
            <w:tcW w:w="1040" w:type="dxa"/>
            <w:tcBorders>
              <w:top w:val="nil"/>
              <w:left w:val="nil"/>
              <w:bottom w:val="single" w:sz="8"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b/>
                <w:bCs/>
                <w:color w:val="000000"/>
                <w:sz w:val="24"/>
                <w:szCs w:val="24"/>
              </w:rPr>
            </w:pPr>
          </w:p>
        </w:tc>
        <w:tc>
          <w:tcPr>
            <w:tcW w:w="880" w:type="dxa"/>
            <w:tcBorders>
              <w:top w:val="nil"/>
              <w:left w:val="nil"/>
              <w:bottom w:val="single" w:sz="8" w:space="0" w:color="auto"/>
              <w:right w:val="single" w:sz="4" w:space="0" w:color="auto"/>
            </w:tcBorders>
            <w:shd w:val="clear" w:color="auto" w:fill="auto"/>
            <w:noWrap/>
            <w:vAlign w:val="center"/>
            <w:hideMark/>
          </w:tcPr>
          <w:p w:rsidR="00C71121" w:rsidRPr="00C71121" w:rsidRDefault="00C71121" w:rsidP="00C71121">
            <w:pPr>
              <w:spacing w:after="0" w:line="240" w:lineRule="auto"/>
              <w:jc w:val="center"/>
              <w:rPr>
                <w:rFonts w:eastAsia="Times New Roman" w:cstheme="minorHAnsi"/>
                <w:b/>
                <w:bCs/>
                <w:color w:val="000000"/>
                <w:sz w:val="24"/>
                <w:szCs w:val="24"/>
              </w:rPr>
            </w:pPr>
          </w:p>
        </w:tc>
        <w:tc>
          <w:tcPr>
            <w:tcW w:w="1400" w:type="dxa"/>
            <w:tcBorders>
              <w:top w:val="nil"/>
              <w:left w:val="nil"/>
              <w:bottom w:val="single" w:sz="8" w:space="0" w:color="auto"/>
              <w:right w:val="single" w:sz="4"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b/>
                <w:bCs/>
                <w:color w:val="000000"/>
                <w:sz w:val="24"/>
                <w:szCs w:val="24"/>
              </w:rPr>
            </w:pPr>
            <w:r w:rsidRPr="00C71121">
              <w:rPr>
                <w:rFonts w:eastAsia="Times New Roman" w:cstheme="minorHAnsi"/>
                <w:b/>
                <w:bCs/>
                <w:color w:val="000000"/>
                <w:sz w:val="24"/>
                <w:szCs w:val="24"/>
              </w:rPr>
              <w:t>403,948.00</w:t>
            </w:r>
          </w:p>
        </w:tc>
        <w:tc>
          <w:tcPr>
            <w:tcW w:w="1772" w:type="dxa"/>
            <w:tcBorders>
              <w:top w:val="nil"/>
              <w:left w:val="nil"/>
              <w:bottom w:val="single" w:sz="8" w:space="0" w:color="auto"/>
              <w:right w:val="single" w:sz="8" w:space="0" w:color="auto"/>
            </w:tcBorders>
            <w:shd w:val="clear" w:color="auto" w:fill="auto"/>
            <w:noWrap/>
            <w:vAlign w:val="bottom"/>
            <w:hideMark/>
          </w:tcPr>
          <w:p w:rsidR="00C71121" w:rsidRPr="00C71121" w:rsidRDefault="00C71121" w:rsidP="00C71121">
            <w:pPr>
              <w:spacing w:after="0" w:line="240" w:lineRule="auto"/>
              <w:jc w:val="right"/>
              <w:rPr>
                <w:rFonts w:eastAsia="Times New Roman" w:cstheme="minorHAnsi"/>
                <w:b/>
                <w:bCs/>
                <w:color w:val="000000"/>
                <w:sz w:val="24"/>
                <w:szCs w:val="24"/>
              </w:rPr>
            </w:pPr>
            <w:r w:rsidRPr="00C71121">
              <w:rPr>
                <w:rFonts w:eastAsia="Times New Roman" w:cstheme="minorHAnsi"/>
                <w:b/>
                <w:bCs/>
                <w:color w:val="000000"/>
                <w:sz w:val="24"/>
                <w:szCs w:val="24"/>
              </w:rPr>
              <w:t>60,592.20</w:t>
            </w:r>
          </w:p>
        </w:tc>
      </w:tr>
    </w:tbl>
    <w:p w:rsidR="00C71121" w:rsidRDefault="00C71121"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Default="00B10603" w:rsidP="006232A2">
      <w:pPr>
        <w:rPr>
          <w:rFonts w:asciiTheme="majorHAnsi" w:hAnsiTheme="majorHAnsi" w:cstheme="majorHAnsi"/>
          <w:b/>
          <w:bCs/>
          <w:sz w:val="32"/>
          <w:szCs w:val="32"/>
        </w:rPr>
      </w:pPr>
    </w:p>
    <w:p w:rsidR="00B10603" w:rsidRPr="006F6D9E" w:rsidRDefault="00B10603" w:rsidP="006232A2">
      <w:pPr>
        <w:rPr>
          <w:rFonts w:asciiTheme="majorHAnsi" w:hAnsiTheme="majorHAnsi" w:cstheme="majorHAnsi"/>
          <w:b/>
          <w:bCs/>
          <w:sz w:val="32"/>
          <w:szCs w:val="32"/>
        </w:rPr>
      </w:pPr>
    </w:p>
    <w:p w:rsidR="006232A2" w:rsidRDefault="006232A2" w:rsidP="006232A2">
      <w:pPr>
        <w:rPr>
          <w:rFonts w:asciiTheme="majorHAnsi" w:hAnsiTheme="majorHAnsi" w:cstheme="majorHAnsi"/>
          <w:b/>
          <w:bCs/>
          <w:sz w:val="32"/>
          <w:szCs w:val="32"/>
        </w:rPr>
      </w:pPr>
      <w:r w:rsidRPr="006F6D9E">
        <w:rPr>
          <w:rFonts w:asciiTheme="majorHAnsi" w:hAnsiTheme="majorHAnsi" w:cstheme="majorHAnsi"/>
          <w:b/>
          <w:bCs/>
          <w:sz w:val="32"/>
          <w:szCs w:val="32"/>
        </w:rPr>
        <w:lastRenderedPageBreak/>
        <w:t>DEPARTMENT: AGRICULTURE</w:t>
      </w:r>
    </w:p>
    <w:tbl>
      <w:tblPr>
        <w:tblW w:w="13220" w:type="dxa"/>
        <w:tblLook w:val="04A0" w:firstRow="1" w:lastRow="0" w:firstColumn="1" w:lastColumn="0" w:noHBand="0" w:noVBand="1"/>
      </w:tblPr>
      <w:tblGrid>
        <w:gridCol w:w="760"/>
        <w:gridCol w:w="5620"/>
        <w:gridCol w:w="1530"/>
        <w:gridCol w:w="1040"/>
        <w:gridCol w:w="880"/>
        <w:gridCol w:w="1400"/>
        <w:gridCol w:w="1990"/>
      </w:tblGrid>
      <w:tr w:rsidR="00B10603" w:rsidRPr="00B10603" w:rsidTr="005B1EA2">
        <w:trPr>
          <w:trHeight w:val="570"/>
        </w:trPr>
        <w:tc>
          <w:tcPr>
            <w:tcW w:w="76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S/N</w:t>
            </w:r>
          </w:p>
        </w:tc>
        <w:tc>
          <w:tcPr>
            <w:tcW w:w="562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STAFF NAME</w:t>
            </w:r>
          </w:p>
        </w:tc>
        <w:tc>
          <w:tcPr>
            <w:tcW w:w="153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 xml:space="preserve">BASIC </w:t>
            </w:r>
          </w:p>
        </w:tc>
        <w:tc>
          <w:tcPr>
            <w:tcW w:w="1990" w:type="dxa"/>
            <w:tcBorders>
              <w:top w:val="single" w:sz="8" w:space="0" w:color="auto"/>
              <w:left w:val="nil"/>
              <w:bottom w:val="single" w:sz="4" w:space="0" w:color="auto"/>
              <w:right w:val="single" w:sz="8" w:space="0" w:color="auto"/>
            </w:tcBorders>
            <w:shd w:val="clear" w:color="auto" w:fill="auto"/>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TYPE(S) OF ALLOWANCES</w:t>
            </w:r>
          </w:p>
        </w:tc>
      </w:tr>
      <w:tr w:rsidR="00B10603" w:rsidRPr="00B10603" w:rsidTr="005B1EA2">
        <w:trPr>
          <w:trHeight w:val="855"/>
        </w:trPr>
        <w:tc>
          <w:tcPr>
            <w:tcW w:w="760" w:type="dxa"/>
            <w:vMerge/>
            <w:tcBorders>
              <w:top w:val="single" w:sz="8" w:space="0" w:color="auto"/>
              <w:left w:val="single" w:sz="8" w:space="0" w:color="auto"/>
              <w:bottom w:val="single" w:sz="4" w:space="0" w:color="000000"/>
              <w:right w:val="single" w:sz="4" w:space="0" w:color="auto"/>
            </w:tcBorders>
            <w:hideMark/>
          </w:tcPr>
          <w:p w:rsidR="00B10603" w:rsidRPr="00B10603" w:rsidRDefault="00B10603" w:rsidP="005B1EA2">
            <w:pPr>
              <w:spacing w:after="0" w:line="240" w:lineRule="auto"/>
              <w:rPr>
                <w:rFonts w:eastAsia="Times New Roman" w:cstheme="minorHAnsi"/>
                <w:b/>
                <w:color w:val="000000"/>
                <w:sz w:val="24"/>
                <w:szCs w:val="24"/>
              </w:rPr>
            </w:pPr>
          </w:p>
        </w:tc>
        <w:tc>
          <w:tcPr>
            <w:tcW w:w="5620" w:type="dxa"/>
            <w:vMerge/>
            <w:tcBorders>
              <w:top w:val="single" w:sz="8" w:space="0" w:color="auto"/>
              <w:left w:val="single" w:sz="4" w:space="0" w:color="auto"/>
              <w:bottom w:val="single" w:sz="4" w:space="0" w:color="auto"/>
              <w:right w:val="single" w:sz="4" w:space="0" w:color="auto"/>
            </w:tcBorders>
            <w:hideMark/>
          </w:tcPr>
          <w:p w:rsidR="00B10603" w:rsidRPr="00B10603" w:rsidRDefault="00B10603" w:rsidP="005B1EA2">
            <w:pPr>
              <w:spacing w:after="0" w:line="240" w:lineRule="auto"/>
              <w:rPr>
                <w:rFonts w:eastAsia="Times New Roman" w:cstheme="minorHAnsi"/>
                <w:b/>
                <w:color w:val="000000"/>
                <w:sz w:val="24"/>
                <w:szCs w:val="24"/>
              </w:rPr>
            </w:pPr>
          </w:p>
        </w:tc>
        <w:tc>
          <w:tcPr>
            <w:tcW w:w="1530" w:type="dxa"/>
            <w:vMerge/>
            <w:tcBorders>
              <w:top w:val="single" w:sz="8" w:space="0" w:color="auto"/>
              <w:left w:val="single" w:sz="4" w:space="0" w:color="auto"/>
              <w:bottom w:val="single" w:sz="4" w:space="0" w:color="auto"/>
              <w:right w:val="single" w:sz="4" w:space="0" w:color="auto"/>
            </w:tcBorders>
            <w:hideMark/>
          </w:tcPr>
          <w:p w:rsidR="00B10603" w:rsidRPr="00B10603" w:rsidRDefault="00B10603" w:rsidP="005B1EA2">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SALARY</w:t>
            </w:r>
          </w:p>
        </w:tc>
        <w:tc>
          <w:tcPr>
            <w:tcW w:w="1990" w:type="dxa"/>
            <w:tcBorders>
              <w:top w:val="nil"/>
              <w:left w:val="nil"/>
              <w:bottom w:val="single" w:sz="4" w:space="0" w:color="auto"/>
              <w:right w:val="single" w:sz="8" w:space="0" w:color="auto"/>
            </w:tcBorders>
            <w:shd w:val="clear" w:color="auto" w:fill="auto"/>
            <w:hideMark/>
          </w:tcPr>
          <w:p w:rsidR="00B10603" w:rsidRPr="00B10603" w:rsidRDefault="00B10603" w:rsidP="005B1EA2">
            <w:pPr>
              <w:spacing w:after="0" w:line="240" w:lineRule="auto"/>
              <w:rPr>
                <w:rFonts w:eastAsia="Times New Roman" w:cstheme="minorHAnsi"/>
                <w:b/>
                <w:color w:val="000000"/>
                <w:sz w:val="24"/>
                <w:szCs w:val="24"/>
              </w:rPr>
            </w:pPr>
            <w:r w:rsidRPr="00B10603">
              <w:rPr>
                <w:rFonts w:eastAsia="Times New Roman" w:cstheme="minorHAnsi"/>
                <w:b/>
                <w:color w:val="000000"/>
                <w:sz w:val="24"/>
                <w:szCs w:val="24"/>
              </w:rPr>
              <w:t xml:space="preserve"> CLOGSAG INTERIM ALLOWANCE </w:t>
            </w:r>
          </w:p>
        </w:tc>
      </w:tr>
      <w:tr w:rsidR="00B10603" w:rsidRPr="00B10603" w:rsidTr="005B1EA2">
        <w:trPr>
          <w:trHeight w:val="413"/>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NARTEY NARH ANTHONY</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16374</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22</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55,421.08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8,313.16</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2</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ASAFO SETH YAO</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760224</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4</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32,864.38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4,929.66</w:t>
            </w:r>
          </w:p>
        </w:tc>
      </w:tr>
      <w:tr w:rsidR="00B10603" w:rsidRPr="00B10603" w:rsidTr="005B1EA2">
        <w:trPr>
          <w:trHeight w:val="44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3</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JOHNSON ATTAKUMAH CUDJOE</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877525</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33,423.07</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5,013.46</w:t>
            </w:r>
          </w:p>
        </w:tc>
      </w:tr>
      <w:tr w:rsidR="00B10603" w:rsidRPr="00B10603" w:rsidTr="005B1EA2">
        <w:trPr>
          <w:trHeight w:val="359"/>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4</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ANSAH ABEDI FELIX</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1304648</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25,521.79</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3,828.27</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5</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RUKAYATU ABDUL-SAMED</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1305298</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23,458.83</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3,518.82</w:t>
            </w:r>
          </w:p>
        </w:tc>
      </w:tr>
      <w:tr w:rsidR="00B10603" w:rsidRPr="00B10603" w:rsidTr="005B1EA2">
        <w:trPr>
          <w:trHeight w:val="431"/>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6</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MOSES BENYOLE DONKOR</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1190012</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22,681.11</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3,402.17</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CHARLES E.O. MARTISON</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109111</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19</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38,898.68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5,834.80</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8</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GYASI ADDO JAMES</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58375</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19</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38,898.68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5,834.80</w:t>
            </w:r>
          </w:p>
        </w:tc>
      </w:tr>
      <w:tr w:rsidR="00B10603" w:rsidRPr="00B10603" w:rsidTr="005B1EA2">
        <w:trPr>
          <w:trHeight w:val="269"/>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WILSON E. KPLORLAH</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916152</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17</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5</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30,721.44</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4,608.22</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10</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OFORI ADDO NICHOLAS</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885181</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17,613.68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2,642.05</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FELIX  KORBLA FIANU</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972201</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18,527.34</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2,779.10</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12</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OSEI ISAAC BOAKYE</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920189</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19,819.68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2,972.95</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ERIC ODOOM</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921805</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16,189.95</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2,428.49</w:t>
            </w:r>
          </w:p>
        </w:tc>
      </w:tr>
      <w:tr w:rsidR="00B10603" w:rsidRPr="00B10603"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14</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GEORGINA SAKYI</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1190059</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15</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25,095.17</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3,764.28</w:t>
            </w:r>
          </w:p>
        </w:tc>
      </w:tr>
      <w:tr w:rsidR="00B10603" w:rsidRPr="00B10603" w:rsidTr="005B1EA2">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15</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DONKOR MERCY</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917484</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18,842.30</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2,826.35</w:t>
            </w:r>
          </w:p>
        </w:tc>
      </w:tr>
      <w:tr w:rsidR="00B10603" w:rsidRPr="00B10603" w:rsidTr="005B1EA2">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16</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JOSEPH BENTIL</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131398</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14</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23,857.63</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3,578.64</w:t>
            </w:r>
          </w:p>
        </w:tc>
      </w:tr>
      <w:tr w:rsidR="00B10603" w:rsidRPr="00B10603" w:rsidTr="005B1EA2">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17</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DUAL MATILDA</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974274</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13</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19,819.68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2,972.95</w:t>
            </w:r>
          </w:p>
        </w:tc>
      </w:tr>
      <w:tr w:rsidR="00B10603" w:rsidRPr="00B10603" w:rsidTr="005B1EA2">
        <w:trPr>
          <w:trHeight w:val="30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18</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EMMANUEL KORBLI</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917503</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11</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15,653.21</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2,347.98</w:t>
            </w:r>
          </w:p>
        </w:tc>
      </w:tr>
      <w:tr w:rsidR="00B10603" w:rsidRPr="00B10603" w:rsidTr="005B1EA2">
        <w:trPr>
          <w:trHeight w:val="377"/>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19</w:t>
            </w:r>
          </w:p>
        </w:tc>
        <w:tc>
          <w:tcPr>
            <w:tcW w:w="562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color w:val="000000"/>
                <w:sz w:val="24"/>
                <w:szCs w:val="24"/>
              </w:rPr>
            </w:pPr>
            <w:r w:rsidRPr="00B10603">
              <w:rPr>
                <w:rFonts w:eastAsia="Times New Roman" w:cstheme="minorHAnsi"/>
                <w:color w:val="000000"/>
                <w:sz w:val="24"/>
                <w:szCs w:val="24"/>
              </w:rPr>
              <w:t>ALBERT ABABILA</w:t>
            </w:r>
          </w:p>
        </w:tc>
        <w:tc>
          <w:tcPr>
            <w:tcW w:w="153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917486</w:t>
            </w:r>
          </w:p>
        </w:tc>
        <w:tc>
          <w:tcPr>
            <w:tcW w:w="104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8</w:t>
            </w:r>
          </w:p>
        </w:tc>
        <w:tc>
          <w:tcPr>
            <w:tcW w:w="880" w:type="dxa"/>
            <w:tcBorders>
              <w:top w:val="nil"/>
              <w:left w:val="nil"/>
              <w:bottom w:val="single" w:sz="4"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color w:val="000000"/>
                <w:sz w:val="24"/>
                <w:szCs w:val="24"/>
              </w:rPr>
            </w:pPr>
            <w:r w:rsidRPr="00B10603">
              <w:rPr>
                <w:rFonts w:eastAsia="Times New Roman" w:cstheme="minorHAnsi"/>
                <w:color w:val="000000"/>
                <w:sz w:val="24"/>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11,173.38</w:t>
            </w:r>
          </w:p>
        </w:tc>
        <w:tc>
          <w:tcPr>
            <w:tcW w:w="1990" w:type="dxa"/>
            <w:tcBorders>
              <w:top w:val="nil"/>
              <w:left w:val="nil"/>
              <w:bottom w:val="single" w:sz="4"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color w:val="000000"/>
                <w:sz w:val="24"/>
                <w:szCs w:val="24"/>
              </w:rPr>
            </w:pPr>
            <w:r w:rsidRPr="00B10603">
              <w:rPr>
                <w:rFonts w:eastAsia="Times New Roman" w:cstheme="minorHAnsi"/>
                <w:color w:val="000000"/>
                <w:sz w:val="24"/>
                <w:szCs w:val="24"/>
              </w:rPr>
              <w:t>1,676.01</w:t>
            </w:r>
          </w:p>
        </w:tc>
      </w:tr>
      <w:tr w:rsidR="00B10603" w:rsidRPr="00B10603" w:rsidTr="005B1EA2">
        <w:trPr>
          <w:trHeight w:val="134"/>
        </w:trPr>
        <w:tc>
          <w:tcPr>
            <w:tcW w:w="760" w:type="dxa"/>
            <w:tcBorders>
              <w:top w:val="nil"/>
              <w:left w:val="single" w:sz="8" w:space="0" w:color="auto"/>
              <w:bottom w:val="single" w:sz="8" w:space="0" w:color="auto"/>
              <w:right w:val="nil"/>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b/>
                <w:bCs/>
                <w:color w:val="000000"/>
                <w:sz w:val="24"/>
                <w:szCs w:val="24"/>
              </w:rPr>
            </w:pPr>
          </w:p>
        </w:tc>
        <w:tc>
          <w:tcPr>
            <w:tcW w:w="5620" w:type="dxa"/>
            <w:tcBorders>
              <w:top w:val="nil"/>
              <w:left w:val="single" w:sz="4" w:space="0" w:color="auto"/>
              <w:bottom w:val="single" w:sz="8" w:space="0" w:color="auto"/>
              <w:right w:val="single" w:sz="4" w:space="0" w:color="auto"/>
            </w:tcBorders>
            <w:shd w:val="clear" w:color="auto" w:fill="auto"/>
            <w:noWrap/>
            <w:vAlign w:val="bottom"/>
            <w:hideMark/>
          </w:tcPr>
          <w:p w:rsidR="00B10603" w:rsidRPr="00B10603" w:rsidRDefault="00B10603" w:rsidP="00B10603">
            <w:pPr>
              <w:spacing w:after="0" w:line="240" w:lineRule="auto"/>
              <w:rPr>
                <w:rFonts w:eastAsia="Times New Roman" w:cstheme="minorHAnsi"/>
                <w:b/>
                <w:bCs/>
                <w:color w:val="000000"/>
                <w:sz w:val="24"/>
                <w:szCs w:val="24"/>
              </w:rPr>
            </w:pPr>
            <w:r w:rsidRPr="00B10603">
              <w:rPr>
                <w:rFonts w:eastAsia="Times New Roman" w:cstheme="minorHAnsi"/>
                <w:b/>
                <w:bCs/>
                <w:color w:val="000000"/>
                <w:sz w:val="24"/>
                <w:szCs w:val="24"/>
              </w:rPr>
              <w:t>TOTAL</w:t>
            </w:r>
          </w:p>
        </w:tc>
        <w:tc>
          <w:tcPr>
            <w:tcW w:w="1530" w:type="dxa"/>
            <w:tcBorders>
              <w:top w:val="nil"/>
              <w:left w:val="nil"/>
              <w:bottom w:val="single" w:sz="8"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b/>
                <w:bCs/>
                <w:color w:val="000000"/>
                <w:sz w:val="24"/>
                <w:szCs w:val="24"/>
              </w:rPr>
            </w:pPr>
          </w:p>
        </w:tc>
        <w:tc>
          <w:tcPr>
            <w:tcW w:w="1040" w:type="dxa"/>
            <w:tcBorders>
              <w:top w:val="nil"/>
              <w:left w:val="nil"/>
              <w:bottom w:val="single" w:sz="8"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b/>
                <w:bCs/>
                <w:color w:val="000000"/>
                <w:sz w:val="24"/>
                <w:szCs w:val="24"/>
              </w:rPr>
            </w:pPr>
          </w:p>
        </w:tc>
        <w:tc>
          <w:tcPr>
            <w:tcW w:w="880" w:type="dxa"/>
            <w:tcBorders>
              <w:top w:val="nil"/>
              <w:left w:val="nil"/>
              <w:bottom w:val="single" w:sz="8" w:space="0" w:color="auto"/>
              <w:right w:val="single" w:sz="4" w:space="0" w:color="auto"/>
            </w:tcBorders>
            <w:shd w:val="clear" w:color="auto" w:fill="auto"/>
            <w:noWrap/>
            <w:vAlign w:val="center"/>
            <w:hideMark/>
          </w:tcPr>
          <w:p w:rsidR="00B10603" w:rsidRPr="00B10603" w:rsidRDefault="00B10603" w:rsidP="00B10603">
            <w:pPr>
              <w:spacing w:after="0" w:line="240" w:lineRule="auto"/>
              <w:jc w:val="center"/>
              <w:rPr>
                <w:rFonts w:eastAsia="Times New Roman" w:cstheme="minorHAnsi"/>
                <w:b/>
                <w:bCs/>
                <w:color w:val="000000"/>
                <w:sz w:val="24"/>
                <w:szCs w:val="24"/>
              </w:rPr>
            </w:pPr>
          </w:p>
        </w:tc>
        <w:tc>
          <w:tcPr>
            <w:tcW w:w="1400" w:type="dxa"/>
            <w:tcBorders>
              <w:top w:val="nil"/>
              <w:left w:val="nil"/>
              <w:bottom w:val="single" w:sz="8" w:space="0" w:color="auto"/>
              <w:right w:val="single" w:sz="4"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b/>
                <w:bCs/>
                <w:color w:val="000000"/>
                <w:sz w:val="24"/>
                <w:szCs w:val="24"/>
              </w:rPr>
            </w:pPr>
            <w:r w:rsidRPr="00B10603">
              <w:rPr>
                <w:rFonts w:eastAsia="Times New Roman" w:cstheme="minorHAnsi"/>
                <w:b/>
                <w:bCs/>
                <w:color w:val="000000"/>
                <w:sz w:val="24"/>
                <w:szCs w:val="24"/>
              </w:rPr>
              <w:t>488,481.09</w:t>
            </w:r>
          </w:p>
        </w:tc>
        <w:tc>
          <w:tcPr>
            <w:tcW w:w="1990" w:type="dxa"/>
            <w:tcBorders>
              <w:top w:val="nil"/>
              <w:left w:val="nil"/>
              <w:bottom w:val="single" w:sz="8" w:space="0" w:color="auto"/>
              <w:right w:val="single" w:sz="8" w:space="0" w:color="auto"/>
            </w:tcBorders>
            <w:shd w:val="clear" w:color="auto" w:fill="auto"/>
            <w:noWrap/>
            <w:vAlign w:val="bottom"/>
            <w:hideMark/>
          </w:tcPr>
          <w:p w:rsidR="00B10603" w:rsidRPr="00B10603" w:rsidRDefault="00B10603" w:rsidP="00B10603">
            <w:pPr>
              <w:spacing w:after="0" w:line="240" w:lineRule="auto"/>
              <w:jc w:val="right"/>
              <w:rPr>
                <w:rFonts w:eastAsia="Times New Roman" w:cstheme="minorHAnsi"/>
                <w:b/>
                <w:bCs/>
                <w:color w:val="000000"/>
                <w:sz w:val="24"/>
                <w:szCs w:val="24"/>
              </w:rPr>
            </w:pPr>
            <w:r w:rsidRPr="00B10603">
              <w:rPr>
                <w:rFonts w:eastAsia="Times New Roman" w:cstheme="minorHAnsi"/>
                <w:b/>
                <w:bCs/>
                <w:color w:val="000000"/>
                <w:sz w:val="24"/>
                <w:szCs w:val="24"/>
              </w:rPr>
              <w:t>73,272.16</w:t>
            </w:r>
          </w:p>
        </w:tc>
      </w:tr>
    </w:tbl>
    <w:p w:rsidR="005B1EA2" w:rsidRDefault="005B1EA2" w:rsidP="006232A2">
      <w:pPr>
        <w:rPr>
          <w:rFonts w:asciiTheme="majorHAnsi" w:hAnsiTheme="majorHAnsi" w:cstheme="majorHAnsi"/>
          <w:b/>
          <w:bCs/>
          <w:sz w:val="32"/>
          <w:szCs w:val="32"/>
        </w:rPr>
      </w:pPr>
      <w:r>
        <w:rPr>
          <w:rFonts w:asciiTheme="majorHAnsi" w:hAnsiTheme="majorHAnsi" w:cstheme="majorHAnsi"/>
          <w:b/>
          <w:bCs/>
          <w:sz w:val="32"/>
          <w:szCs w:val="32"/>
        </w:rPr>
        <w:lastRenderedPageBreak/>
        <w:t>DEPARTMENT: WORKS</w:t>
      </w:r>
    </w:p>
    <w:tbl>
      <w:tblPr>
        <w:tblW w:w="12912" w:type="dxa"/>
        <w:tblLook w:val="04A0" w:firstRow="1" w:lastRow="0" w:firstColumn="1" w:lastColumn="0" w:noHBand="0" w:noVBand="1"/>
      </w:tblPr>
      <w:tblGrid>
        <w:gridCol w:w="760"/>
        <w:gridCol w:w="5620"/>
        <w:gridCol w:w="1440"/>
        <w:gridCol w:w="1040"/>
        <w:gridCol w:w="880"/>
        <w:gridCol w:w="1400"/>
        <w:gridCol w:w="1772"/>
      </w:tblGrid>
      <w:tr w:rsidR="005B1EA2" w:rsidRPr="005B1EA2" w:rsidTr="005B1EA2">
        <w:trPr>
          <w:trHeight w:val="570"/>
        </w:trPr>
        <w:tc>
          <w:tcPr>
            <w:tcW w:w="760"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S/N</w:t>
            </w:r>
          </w:p>
        </w:tc>
        <w:tc>
          <w:tcPr>
            <w:tcW w:w="562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STAFF NAME</w:t>
            </w:r>
          </w:p>
        </w:tc>
        <w:tc>
          <w:tcPr>
            <w:tcW w:w="144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 xml:space="preserve">BASIC </w:t>
            </w:r>
          </w:p>
        </w:tc>
        <w:tc>
          <w:tcPr>
            <w:tcW w:w="1772" w:type="dxa"/>
            <w:tcBorders>
              <w:top w:val="single" w:sz="8" w:space="0" w:color="auto"/>
              <w:left w:val="nil"/>
              <w:bottom w:val="single" w:sz="4" w:space="0" w:color="auto"/>
              <w:right w:val="single" w:sz="8" w:space="0" w:color="auto"/>
            </w:tcBorders>
            <w:shd w:val="clear" w:color="auto" w:fill="auto"/>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TYPE(S) OF ALLOWANCES</w:t>
            </w:r>
          </w:p>
        </w:tc>
      </w:tr>
      <w:tr w:rsidR="005B1EA2" w:rsidRPr="005B1EA2" w:rsidTr="005B1EA2">
        <w:trPr>
          <w:trHeight w:val="855"/>
        </w:trPr>
        <w:tc>
          <w:tcPr>
            <w:tcW w:w="760" w:type="dxa"/>
            <w:vMerge/>
            <w:tcBorders>
              <w:top w:val="single" w:sz="8" w:space="0" w:color="auto"/>
              <w:left w:val="single" w:sz="8" w:space="0" w:color="auto"/>
              <w:bottom w:val="single" w:sz="4" w:space="0" w:color="000000"/>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5620" w:type="dxa"/>
            <w:vMerge/>
            <w:tcBorders>
              <w:top w:val="single" w:sz="8" w:space="0" w:color="auto"/>
              <w:left w:val="single" w:sz="4" w:space="0" w:color="auto"/>
              <w:bottom w:val="single" w:sz="4" w:space="0" w:color="auto"/>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1440" w:type="dxa"/>
            <w:vMerge/>
            <w:tcBorders>
              <w:top w:val="single" w:sz="8" w:space="0" w:color="auto"/>
              <w:left w:val="single" w:sz="4" w:space="0" w:color="auto"/>
              <w:bottom w:val="single" w:sz="4" w:space="0" w:color="auto"/>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SALARY</w:t>
            </w:r>
          </w:p>
        </w:tc>
        <w:tc>
          <w:tcPr>
            <w:tcW w:w="1772" w:type="dxa"/>
            <w:tcBorders>
              <w:top w:val="nil"/>
              <w:left w:val="nil"/>
              <w:bottom w:val="single" w:sz="4" w:space="0" w:color="auto"/>
              <w:right w:val="single" w:sz="8" w:space="0" w:color="auto"/>
            </w:tcBorders>
            <w:shd w:val="clear" w:color="auto" w:fill="auto"/>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 xml:space="preserve"> CLOGSAG INTERIM ALLOWANCE </w:t>
            </w:r>
          </w:p>
        </w:tc>
      </w:tr>
      <w:tr w:rsidR="005B1EA2" w:rsidRPr="005B1EA2" w:rsidTr="005B1EA2">
        <w:trPr>
          <w:trHeight w:val="413"/>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w:t>
            </w:r>
          </w:p>
        </w:tc>
        <w:tc>
          <w:tcPr>
            <w:tcW w:w="562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THOMAS ANWUMANYI</w:t>
            </w:r>
          </w:p>
        </w:tc>
        <w:tc>
          <w:tcPr>
            <w:tcW w:w="14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692269</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18</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3</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32,315.02</w:t>
            </w:r>
          </w:p>
        </w:tc>
        <w:tc>
          <w:tcPr>
            <w:tcW w:w="1772"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4,847.25</w:t>
            </w:r>
          </w:p>
        </w:tc>
      </w:tr>
      <w:tr w:rsidR="005B1EA2" w:rsidRPr="005B1EA2" w:rsidTr="005B1EA2">
        <w:trPr>
          <w:trHeight w:val="44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2</w:t>
            </w:r>
          </w:p>
        </w:tc>
        <w:tc>
          <w:tcPr>
            <w:tcW w:w="562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RICHARD SOSSAH</w:t>
            </w:r>
          </w:p>
        </w:tc>
        <w:tc>
          <w:tcPr>
            <w:tcW w:w="14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916735</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17</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29,206.44</w:t>
            </w:r>
          </w:p>
        </w:tc>
        <w:tc>
          <w:tcPr>
            <w:tcW w:w="1772"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4,380.97</w:t>
            </w:r>
          </w:p>
        </w:tc>
      </w:tr>
      <w:tr w:rsidR="005B1EA2" w:rsidRPr="005B1EA2" w:rsidTr="005B1EA2">
        <w:trPr>
          <w:trHeight w:val="359"/>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3</w:t>
            </w:r>
          </w:p>
        </w:tc>
        <w:tc>
          <w:tcPr>
            <w:tcW w:w="562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STEPHEN BOAKYE</w:t>
            </w:r>
          </w:p>
        </w:tc>
        <w:tc>
          <w:tcPr>
            <w:tcW w:w="14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632204</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7</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28,238.19</w:t>
            </w:r>
          </w:p>
        </w:tc>
        <w:tc>
          <w:tcPr>
            <w:tcW w:w="1772"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4,235.73</w:t>
            </w:r>
          </w:p>
        </w:tc>
      </w:tr>
      <w:tr w:rsidR="005B1EA2" w:rsidRPr="005B1EA2" w:rsidTr="005B1EA2">
        <w:trPr>
          <w:trHeight w:val="350"/>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4</w:t>
            </w:r>
          </w:p>
        </w:tc>
        <w:tc>
          <w:tcPr>
            <w:tcW w:w="562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ALFRED GYEBI</w:t>
            </w:r>
          </w:p>
        </w:tc>
        <w:tc>
          <w:tcPr>
            <w:tcW w:w="14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59144</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12</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8</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17,913.12</w:t>
            </w:r>
          </w:p>
        </w:tc>
        <w:tc>
          <w:tcPr>
            <w:tcW w:w="1772"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2,686.97</w:t>
            </w:r>
          </w:p>
        </w:tc>
      </w:tr>
      <w:tr w:rsidR="005B1EA2" w:rsidRPr="005B1EA2" w:rsidTr="005B1EA2">
        <w:trPr>
          <w:trHeight w:val="440"/>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5620" w:type="dxa"/>
            <w:tcBorders>
              <w:top w:val="nil"/>
              <w:left w:val="nil"/>
              <w:bottom w:val="single" w:sz="8"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b/>
                <w:bCs/>
                <w:color w:val="000000"/>
                <w:sz w:val="24"/>
                <w:szCs w:val="24"/>
              </w:rPr>
            </w:pPr>
            <w:r w:rsidRPr="005B1EA2">
              <w:rPr>
                <w:rFonts w:eastAsia="Times New Roman" w:cstheme="minorHAnsi"/>
                <w:b/>
                <w:bCs/>
                <w:color w:val="000000"/>
                <w:sz w:val="24"/>
                <w:szCs w:val="24"/>
              </w:rPr>
              <w:t>TOTAL</w:t>
            </w:r>
          </w:p>
        </w:tc>
        <w:tc>
          <w:tcPr>
            <w:tcW w:w="144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104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88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1400" w:type="dxa"/>
            <w:tcBorders>
              <w:top w:val="nil"/>
              <w:left w:val="nil"/>
              <w:bottom w:val="single" w:sz="8"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b/>
                <w:bCs/>
                <w:color w:val="000000"/>
                <w:sz w:val="24"/>
                <w:szCs w:val="24"/>
              </w:rPr>
            </w:pPr>
            <w:r w:rsidRPr="005B1EA2">
              <w:rPr>
                <w:rFonts w:eastAsia="Times New Roman" w:cstheme="minorHAnsi"/>
                <w:b/>
                <w:bCs/>
                <w:color w:val="000000"/>
                <w:sz w:val="24"/>
                <w:szCs w:val="24"/>
              </w:rPr>
              <w:t>107,672.76</w:t>
            </w:r>
          </w:p>
        </w:tc>
        <w:tc>
          <w:tcPr>
            <w:tcW w:w="1772" w:type="dxa"/>
            <w:tcBorders>
              <w:top w:val="nil"/>
              <w:left w:val="nil"/>
              <w:bottom w:val="single" w:sz="8"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b/>
                <w:bCs/>
                <w:color w:val="000000"/>
                <w:sz w:val="24"/>
                <w:szCs w:val="24"/>
              </w:rPr>
            </w:pPr>
            <w:r w:rsidRPr="005B1EA2">
              <w:rPr>
                <w:rFonts w:eastAsia="Times New Roman" w:cstheme="minorHAnsi"/>
                <w:b/>
                <w:bCs/>
                <w:color w:val="000000"/>
                <w:sz w:val="24"/>
                <w:szCs w:val="24"/>
              </w:rPr>
              <w:t>16,150.91</w:t>
            </w:r>
          </w:p>
        </w:tc>
      </w:tr>
    </w:tbl>
    <w:p w:rsidR="005B1EA2" w:rsidRPr="006F6D9E" w:rsidRDefault="005B1EA2" w:rsidP="006232A2">
      <w:pPr>
        <w:rPr>
          <w:rFonts w:asciiTheme="majorHAnsi" w:hAnsiTheme="majorHAnsi" w:cstheme="majorHAnsi"/>
          <w:b/>
          <w:bCs/>
          <w:sz w:val="32"/>
          <w:szCs w:val="32"/>
        </w:rPr>
      </w:pPr>
    </w:p>
    <w:p w:rsidR="006232A2" w:rsidRDefault="006232A2" w:rsidP="006232A2">
      <w:pPr>
        <w:rPr>
          <w:rFonts w:asciiTheme="majorHAnsi" w:hAnsiTheme="majorHAnsi" w:cstheme="majorHAnsi"/>
          <w:b/>
          <w:bCs/>
          <w:sz w:val="32"/>
          <w:szCs w:val="32"/>
        </w:rPr>
      </w:pPr>
      <w:r w:rsidRPr="006F6D9E">
        <w:rPr>
          <w:rFonts w:asciiTheme="majorHAnsi" w:hAnsiTheme="majorHAnsi" w:cstheme="majorHAnsi"/>
          <w:b/>
          <w:bCs/>
          <w:sz w:val="32"/>
          <w:szCs w:val="32"/>
        </w:rPr>
        <w:t>DEPARTMENT: PHYSICAL PLANNING</w:t>
      </w:r>
    </w:p>
    <w:tbl>
      <w:tblPr>
        <w:tblW w:w="12950" w:type="dxa"/>
        <w:tblLayout w:type="fixed"/>
        <w:tblLook w:val="04A0" w:firstRow="1" w:lastRow="0" w:firstColumn="1" w:lastColumn="0" w:noHBand="0" w:noVBand="1"/>
      </w:tblPr>
      <w:tblGrid>
        <w:gridCol w:w="760"/>
        <w:gridCol w:w="5530"/>
        <w:gridCol w:w="1620"/>
        <w:gridCol w:w="1040"/>
        <w:gridCol w:w="880"/>
        <w:gridCol w:w="1400"/>
        <w:gridCol w:w="1720"/>
      </w:tblGrid>
      <w:tr w:rsidR="005B1EA2" w:rsidRPr="005B1EA2" w:rsidTr="005B1EA2">
        <w:trPr>
          <w:trHeight w:val="570"/>
        </w:trPr>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S/N</w:t>
            </w:r>
          </w:p>
        </w:tc>
        <w:tc>
          <w:tcPr>
            <w:tcW w:w="553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STAFF NAME</w:t>
            </w:r>
          </w:p>
        </w:tc>
        <w:tc>
          <w:tcPr>
            <w:tcW w:w="1620" w:type="dxa"/>
            <w:vMerge w:val="restart"/>
            <w:tcBorders>
              <w:top w:val="single" w:sz="8" w:space="0" w:color="auto"/>
              <w:left w:val="single" w:sz="4" w:space="0" w:color="auto"/>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STAFF NUMBER</w:t>
            </w:r>
          </w:p>
        </w:tc>
        <w:tc>
          <w:tcPr>
            <w:tcW w:w="1920" w:type="dxa"/>
            <w:gridSpan w:val="2"/>
            <w:tcBorders>
              <w:top w:val="single" w:sz="8" w:space="0" w:color="auto"/>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GRADE</w:t>
            </w:r>
          </w:p>
        </w:tc>
        <w:tc>
          <w:tcPr>
            <w:tcW w:w="1400" w:type="dxa"/>
            <w:tcBorders>
              <w:top w:val="single" w:sz="8" w:space="0" w:color="auto"/>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 xml:space="preserve">BASIC </w:t>
            </w:r>
          </w:p>
        </w:tc>
        <w:tc>
          <w:tcPr>
            <w:tcW w:w="1720" w:type="dxa"/>
            <w:tcBorders>
              <w:top w:val="single" w:sz="8" w:space="0" w:color="auto"/>
              <w:left w:val="nil"/>
              <w:bottom w:val="single" w:sz="4" w:space="0" w:color="auto"/>
              <w:right w:val="single" w:sz="8" w:space="0" w:color="auto"/>
            </w:tcBorders>
            <w:shd w:val="clear" w:color="auto" w:fill="auto"/>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TYPE(S) OF ALLOWANCES</w:t>
            </w:r>
          </w:p>
        </w:tc>
      </w:tr>
      <w:tr w:rsidR="005B1EA2" w:rsidRPr="005B1EA2" w:rsidTr="005B1EA2">
        <w:trPr>
          <w:trHeight w:val="855"/>
        </w:trPr>
        <w:tc>
          <w:tcPr>
            <w:tcW w:w="760" w:type="dxa"/>
            <w:vMerge/>
            <w:tcBorders>
              <w:top w:val="single" w:sz="8" w:space="0" w:color="auto"/>
              <w:left w:val="single" w:sz="8" w:space="0" w:color="auto"/>
              <w:bottom w:val="single" w:sz="4" w:space="0" w:color="auto"/>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5530" w:type="dxa"/>
            <w:vMerge/>
            <w:tcBorders>
              <w:top w:val="single" w:sz="8" w:space="0" w:color="auto"/>
              <w:left w:val="single" w:sz="4" w:space="0" w:color="auto"/>
              <w:bottom w:val="single" w:sz="4" w:space="0" w:color="auto"/>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1620" w:type="dxa"/>
            <w:vMerge/>
            <w:tcBorders>
              <w:top w:val="single" w:sz="8" w:space="0" w:color="auto"/>
              <w:left w:val="single" w:sz="4" w:space="0" w:color="auto"/>
              <w:bottom w:val="single" w:sz="4" w:space="0" w:color="auto"/>
              <w:right w:val="single" w:sz="4" w:space="0" w:color="auto"/>
            </w:tcBorders>
            <w:hideMark/>
          </w:tcPr>
          <w:p w:rsidR="005B1EA2" w:rsidRPr="005B1EA2" w:rsidRDefault="005B1EA2" w:rsidP="005B1EA2">
            <w:pPr>
              <w:spacing w:after="0" w:line="240" w:lineRule="auto"/>
              <w:rPr>
                <w:rFonts w:eastAsia="Times New Roman" w:cstheme="minorHAnsi"/>
                <w:b/>
                <w:color w:val="000000"/>
                <w:sz w:val="24"/>
                <w:szCs w:val="24"/>
              </w:rPr>
            </w:pPr>
          </w:p>
        </w:tc>
        <w:tc>
          <w:tcPr>
            <w:tcW w:w="104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LEVEL</w:t>
            </w:r>
          </w:p>
        </w:tc>
        <w:tc>
          <w:tcPr>
            <w:tcW w:w="88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STEP</w:t>
            </w:r>
          </w:p>
        </w:tc>
        <w:tc>
          <w:tcPr>
            <w:tcW w:w="1400" w:type="dxa"/>
            <w:tcBorders>
              <w:top w:val="nil"/>
              <w:left w:val="nil"/>
              <w:bottom w:val="single" w:sz="4" w:space="0" w:color="auto"/>
              <w:right w:val="single" w:sz="4" w:space="0" w:color="auto"/>
            </w:tcBorders>
            <w:shd w:val="clear" w:color="auto" w:fill="auto"/>
            <w:noWrap/>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SALARY</w:t>
            </w:r>
          </w:p>
        </w:tc>
        <w:tc>
          <w:tcPr>
            <w:tcW w:w="1720" w:type="dxa"/>
            <w:tcBorders>
              <w:top w:val="nil"/>
              <w:left w:val="nil"/>
              <w:bottom w:val="single" w:sz="4" w:space="0" w:color="auto"/>
              <w:right w:val="single" w:sz="8" w:space="0" w:color="auto"/>
            </w:tcBorders>
            <w:shd w:val="clear" w:color="auto" w:fill="auto"/>
            <w:hideMark/>
          </w:tcPr>
          <w:p w:rsidR="005B1EA2" w:rsidRPr="005B1EA2" w:rsidRDefault="005B1EA2" w:rsidP="005B1EA2">
            <w:pPr>
              <w:spacing w:after="0" w:line="240" w:lineRule="auto"/>
              <w:rPr>
                <w:rFonts w:eastAsia="Times New Roman" w:cstheme="minorHAnsi"/>
                <w:b/>
                <w:color w:val="000000"/>
                <w:sz w:val="24"/>
                <w:szCs w:val="24"/>
              </w:rPr>
            </w:pPr>
            <w:r w:rsidRPr="005B1EA2">
              <w:rPr>
                <w:rFonts w:eastAsia="Times New Roman" w:cstheme="minorHAnsi"/>
                <w:b/>
                <w:color w:val="000000"/>
                <w:sz w:val="24"/>
                <w:szCs w:val="24"/>
              </w:rPr>
              <w:t xml:space="preserve"> CLOGSAG INTERIM ALLOWANCE </w:t>
            </w:r>
          </w:p>
        </w:tc>
      </w:tr>
      <w:tr w:rsidR="005B1EA2" w:rsidRPr="005B1EA2" w:rsidTr="005B1EA2">
        <w:trPr>
          <w:trHeight w:val="449"/>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w:t>
            </w:r>
          </w:p>
        </w:tc>
        <w:tc>
          <w:tcPr>
            <w:tcW w:w="553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EMMANUEL KWATU AGYEI</w:t>
            </w:r>
          </w:p>
        </w:tc>
        <w:tc>
          <w:tcPr>
            <w:tcW w:w="162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1291912</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16</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25,955.65</w:t>
            </w:r>
          </w:p>
        </w:tc>
        <w:tc>
          <w:tcPr>
            <w:tcW w:w="1720"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3,893.35</w:t>
            </w:r>
          </w:p>
        </w:tc>
      </w:tr>
      <w:tr w:rsidR="005B1EA2" w:rsidRPr="005B1EA2" w:rsidTr="005B1EA2">
        <w:trPr>
          <w:trHeight w:val="449"/>
        </w:trPr>
        <w:tc>
          <w:tcPr>
            <w:tcW w:w="760" w:type="dxa"/>
            <w:tcBorders>
              <w:top w:val="nil"/>
              <w:left w:val="single" w:sz="8" w:space="0" w:color="auto"/>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2</w:t>
            </w:r>
          </w:p>
        </w:tc>
        <w:tc>
          <w:tcPr>
            <w:tcW w:w="553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color w:val="000000"/>
                <w:sz w:val="24"/>
                <w:szCs w:val="24"/>
              </w:rPr>
            </w:pPr>
            <w:r w:rsidRPr="005B1EA2">
              <w:rPr>
                <w:rFonts w:eastAsia="Times New Roman" w:cstheme="minorHAnsi"/>
                <w:color w:val="000000"/>
                <w:sz w:val="24"/>
                <w:szCs w:val="24"/>
              </w:rPr>
              <w:t>DOMINIC ESHUN</w:t>
            </w:r>
          </w:p>
        </w:tc>
        <w:tc>
          <w:tcPr>
            <w:tcW w:w="162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918805</w:t>
            </w:r>
          </w:p>
        </w:tc>
        <w:tc>
          <w:tcPr>
            <w:tcW w:w="104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11</w:t>
            </w:r>
          </w:p>
        </w:tc>
        <w:tc>
          <w:tcPr>
            <w:tcW w:w="880" w:type="dxa"/>
            <w:tcBorders>
              <w:top w:val="nil"/>
              <w:left w:val="nil"/>
              <w:bottom w:val="single" w:sz="4"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color w:val="000000"/>
                <w:sz w:val="24"/>
                <w:szCs w:val="24"/>
              </w:rPr>
            </w:pPr>
            <w:r w:rsidRPr="005B1EA2">
              <w:rPr>
                <w:rFonts w:eastAsia="Times New Roman" w:cstheme="minorHAnsi"/>
                <w:color w:val="000000"/>
                <w:sz w:val="24"/>
                <w:szCs w:val="24"/>
              </w:rPr>
              <w:t>2</w:t>
            </w:r>
          </w:p>
        </w:tc>
        <w:tc>
          <w:tcPr>
            <w:tcW w:w="1400" w:type="dxa"/>
            <w:tcBorders>
              <w:top w:val="nil"/>
              <w:left w:val="nil"/>
              <w:bottom w:val="single" w:sz="4"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14,387.95</w:t>
            </w:r>
          </w:p>
        </w:tc>
        <w:tc>
          <w:tcPr>
            <w:tcW w:w="1720" w:type="dxa"/>
            <w:tcBorders>
              <w:top w:val="nil"/>
              <w:left w:val="nil"/>
              <w:bottom w:val="single" w:sz="4"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color w:val="000000"/>
                <w:sz w:val="24"/>
                <w:szCs w:val="24"/>
              </w:rPr>
            </w:pPr>
            <w:r w:rsidRPr="005B1EA2">
              <w:rPr>
                <w:rFonts w:eastAsia="Times New Roman" w:cstheme="minorHAnsi"/>
                <w:color w:val="000000"/>
                <w:sz w:val="24"/>
                <w:szCs w:val="24"/>
              </w:rPr>
              <w:t>2,158.19</w:t>
            </w:r>
          </w:p>
        </w:tc>
      </w:tr>
      <w:tr w:rsidR="005B1EA2" w:rsidRPr="005B1EA2" w:rsidTr="005B1EA2">
        <w:trPr>
          <w:trHeight w:val="431"/>
        </w:trPr>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5530" w:type="dxa"/>
            <w:tcBorders>
              <w:top w:val="nil"/>
              <w:left w:val="nil"/>
              <w:bottom w:val="single" w:sz="8" w:space="0" w:color="auto"/>
              <w:right w:val="single" w:sz="4" w:space="0" w:color="auto"/>
            </w:tcBorders>
            <w:shd w:val="clear" w:color="auto" w:fill="auto"/>
            <w:noWrap/>
            <w:vAlign w:val="bottom"/>
            <w:hideMark/>
          </w:tcPr>
          <w:p w:rsidR="005B1EA2" w:rsidRPr="005B1EA2" w:rsidRDefault="005B1EA2" w:rsidP="005B1EA2">
            <w:pPr>
              <w:spacing w:after="0" w:line="240" w:lineRule="auto"/>
              <w:rPr>
                <w:rFonts w:eastAsia="Times New Roman" w:cstheme="minorHAnsi"/>
                <w:b/>
                <w:bCs/>
                <w:color w:val="000000"/>
                <w:sz w:val="24"/>
                <w:szCs w:val="24"/>
              </w:rPr>
            </w:pPr>
            <w:r w:rsidRPr="005B1EA2">
              <w:rPr>
                <w:rFonts w:eastAsia="Times New Roman" w:cstheme="minorHAnsi"/>
                <w:b/>
                <w:bCs/>
                <w:color w:val="000000"/>
                <w:sz w:val="24"/>
                <w:szCs w:val="24"/>
              </w:rPr>
              <w:t>TOTAL</w:t>
            </w:r>
          </w:p>
        </w:tc>
        <w:tc>
          <w:tcPr>
            <w:tcW w:w="162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104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880" w:type="dxa"/>
            <w:tcBorders>
              <w:top w:val="nil"/>
              <w:left w:val="nil"/>
              <w:bottom w:val="single" w:sz="8" w:space="0" w:color="auto"/>
              <w:right w:val="single" w:sz="4" w:space="0" w:color="auto"/>
            </w:tcBorders>
            <w:shd w:val="clear" w:color="auto" w:fill="auto"/>
            <w:noWrap/>
            <w:vAlign w:val="center"/>
            <w:hideMark/>
          </w:tcPr>
          <w:p w:rsidR="005B1EA2" w:rsidRPr="005B1EA2" w:rsidRDefault="005B1EA2" w:rsidP="005B1EA2">
            <w:pPr>
              <w:spacing w:after="0" w:line="240" w:lineRule="auto"/>
              <w:jc w:val="center"/>
              <w:rPr>
                <w:rFonts w:eastAsia="Times New Roman" w:cstheme="minorHAnsi"/>
                <w:b/>
                <w:bCs/>
                <w:color w:val="000000"/>
                <w:sz w:val="24"/>
                <w:szCs w:val="24"/>
              </w:rPr>
            </w:pPr>
          </w:p>
        </w:tc>
        <w:tc>
          <w:tcPr>
            <w:tcW w:w="1400" w:type="dxa"/>
            <w:tcBorders>
              <w:top w:val="nil"/>
              <w:left w:val="nil"/>
              <w:bottom w:val="single" w:sz="8" w:space="0" w:color="auto"/>
              <w:right w:val="single" w:sz="4"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b/>
                <w:bCs/>
                <w:color w:val="000000"/>
                <w:sz w:val="24"/>
                <w:szCs w:val="24"/>
              </w:rPr>
            </w:pPr>
            <w:r w:rsidRPr="005B1EA2">
              <w:rPr>
                <w:rFonts w:eastAsia="Times New Roman" w:cstheme="minorHAnsi"/>
                <w:b/>
                <w:bCs/>
                <w:color w:val="000000"/>
                <w:sz w:val="24"/>
                <w:szCs w:val="24"/>
              </w:rPr>
              <w:t>40,343.60</w:t>
            </w:r>
          </w:p>
        </w:tc>
        <w:tc>
          <w:tcPr>
            <w:tcW w:w="1720" w:type="dxa"/>
            <w:tcBorders>
              <w:top w:val="nil"/>
              <w:left w:val="nil"/>
              <w:bottom w:val="single" w:sz="8" w:space="0" w:color="auto"/>
              <w:right w:val="single" w:sz="8" w:space="0" w:color="auto"/>
            </w:tcBorders>
            <w:shd w:val="clear" w:color="auto" w:fill="auto"/>
            <w:noWrap/>
            <w:vAlign w:val="bottom"/>
            <w:hideMark/>
          </w:tcPr>
          <w:p w:rsidR="005B1EA2" w:rsidRPr="005B1EA2" w:rsidRDefault="005B1EA2" w:rsidP="005B1EA2">
            <w:pPr>
              <w:spacing w:after="0" w:line="240" w:lineRule="auto"/>
              <w:jc w:val="right"/>
              <w:rPr>
                <w:rFonts w:eastAsia="Times New Roman" w:cstheme="minorHAnsi"/>
                <w:b/>
                <w:bCs/>
                <w:color w:val="000000"/>
                <w:sz w:val="24"/>
                <w:szCs w:val="24"/>
              </w:rPr>
            </w:pPr>
            <w:r w:rsidRPr="005B1EA2">
              <w:rPr>
                <w:rFonts w:eastAsia="Times New Roman" w:cstheme="minorHAnsi"/>
                <w:b/>
                <w:bCs/>
                <w:color w:val="000000"/>
                <w:sz w:val="24"/>
                <w:szCs w:val="24"/>
              </w:rPr>
              <w:t>6,051.54</w:t>
            </w:r>
          </w:p>
        </w:tc>
      </w:tr>
    </w:tbl>
    <w:p w:rsidR="005B1EA2" w:rsidRPr="006F6D9E" w:rsidRDefault="005B1EA2" w:rsidP="006232A2">
      <w:pPr>
        <w:rPr>
          <w:rFonts w:asciiTheme="majorHAnsi" w:hAnsiTheme="majorHAnsi" w:cstheme="majorHAnsi"/>
          <w:b/>
          <w:bCs/>
          <w:sz w:val="32"/>
          <w:szCs w:val="32"/>
        </w:rPr>
      </w:pPr>
    </w:p>
    <w:p w:rsidR="005B1EA2" w:rsidRDefault="005B1EA2" w:rsidP="00D908C7">
      <w:pPr>
        <w:jc w:val="center"/>
        <w:rPr>
          <w:rFonts w:asciiTheme="majorHAnsi" w:hAnsiTheme="majorHAnsi" w:cstheme="majorHAnsi"/>
          <w:b/>
          <w:bCs/>
          <w:sz w:val="32"/>
          <w:szCs w:val="32"/>
        </w:rPr>
      </w:pPr>
    </w:p>
    <w:p w:rsidR="00D908C7" w:rsidRPr="006F6D9E" w:rsidRDefault="00D908C7" w:rsidP="00D908C7">
      <w:pPr>
        <w:jc w:val="center"/>
        <w:rPr>
          <w:rFonts w:asciiTheme="majorHAnsi" w:hAnsiTheme="majorHAnsi" w:cstheme="majorHAnsi"/>
          <w:b/>
          <w:bCs/>
          <w:sz w:val="32"/>
          <w:szCs w:val="32"/>
        </w:rPr>
      </w:pPr>
      <w:r w:rsidRPr="006F6D9E">
        <w:rPr>
          <w:rFonts w:asciiTheme="majorHAnsi" w:hAnsiTheme="majorHAnsi" w:cstheme="majorHAnsi"/>
          <w:b/>
          <w:bCs/>
          <w:sz w:val="32"/>
          <w:szCs w:val="32"/>
        </w:rPr>
        <w:lastRenderedPageBreak/>
        <w:t>RETIREMENT LIST</w:t>
      </w:r>
    </w:p>
    <w:p w:rsidR="00D908C7" w:rsidRPr="006F6D9E" w:rsidRDefault="00D908C7" w:rsidP="00D908C7">
      <w:pPr>
        <w:jc w:val="center"/>
        <w:rPr>
          <w:rFonts w:asciiTheme="majorHAnsi" w:hAnsiTheme="majorHAnsi" w:cstheme="majorHAnsi"/>
          <w:b/>
          <w:bCs/>
          <w:sz w:val="32"/>
          <w:szCs w:val="32"/>
        </w:rPr>
      </w:pPr>
    </w:p>
    <w:p w:rsidR="00BF4294" w:rsidRDefault="00BF4294" w:rsidP="00BF4294">
      <w:pPr>
        <w:rPr>
          <w:rFonts w:asciiTheme="majorHAnsi" w:hAnsiTheme="majorHAnsi" w:cstheme="majorHAnsi"/>
          <w:b/>
          <w:bCs/>
          <w:sz w:val="32"/>
          <w:szCs w:val="32"/>
        </w:rPr>
      </w:pPr>
      <w:r w:rsidRPr="006F6D9E">
        <w:rPr>
          <w:rFonts w:asciiTheme="majorHAnsi" w:hAnsiTheme="majorHAnsi" w:cstheme="majorHAnsi"/>
          <w:b/>
          <w:bCs/>
          <w:sz w:val="32"/>
          <w:szCs w:val="32"/>
        </w:rPr>
        <w:t>D</w:t>
      </w:r>
      <w:r>
        <w:rPr>
          <w:rFonts w:asciiTheme="majorHAnsi" w:hAnsiTheme="majorHAnsi" w:cstheme="majorHAnsi"/>
          <w:b/>
          <w:bCs/>
          <w:sz w:val="32"/>
          <w:szCs w:val="32"/>
        </w:rPr>
        <w:t>EPARTMENT: ENVIRONMENTAL HEALTH</w:t>
      </w:r>
    </w:p>
    <w:tbl>
      <w:tblPr>
        <w:tblW w:w="13415" w:type="dxa"/>
        <w:tblLook w:val="04A0" w:firstRow="1" w:lastRow="0" w:firstColumn="1" w:lastColumn="0" w:noHBand="0" w:noVBand="1"/>
      </w:tblPr>
      <w:tblGrid>
        <w:gridCol w:w="2870"/>
        <w:gridCol w:w="1350"/>
        <w:gridCol w:w="3690"/>
        <w:gridCol w:w="1705"/>
        <w:gridCol w:w="1912"/>
        <w:gridCol w:w="1888"/>
      </w:tblGrid>
      <w:tr w:rsidR="00844145" w:rsidRPr="00BF4294" w:rsidTr="00BF4294">
        <w:trPr>
          <w:trHeight w:val="304"/>
        </w:trPr>
        <w:tc>
          <w:tcPr>
            <w:tcW w:w="28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 xml:space="preserve">NAME  </w:t>
            </w:r>
          </w:p>
        </w:tc>
        <w:tc>
          <w:tcPr>
            <w:tcW w:w="1350" w:type="dxa"/>
            <w:tcBorders>
              <w:top w:val="single" w:sz="8" w:space="0" w:color="auto"/>
              <w:left w:val="nil"/>
              <w:bottom w:val="single" w:sz="4" w:space="0" w:color="auto"/>
              <w:right w:val="single" w:sz="4" w:space="0" w:color="auto"/>
            </w:tcBorders>
            <w:shd w:val="clear" w:color="auto" w:fill="auto"/>
            <w:noWrap/>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STAFF ID</w:t>
            </w:r>
          </w:p>
        </w:tc>
        <w:tc>
          <w:tcPr>
            <w:tcW w:w="3690"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CURRENT GRADE / POSITION</w:t>
            </w:r>
          </w:p>
        </w:tc>
        <w:tc>
          <w:tcPr>
            <w:tcW w:w="1705"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 xml:space="preserve"> MONTHLY BASIC SALARY </w:t>
            </w:r>
          </w:p>
        </w:tc>
        <w:tc>
          <w:tcPr>
            <w:tcW w:w="1912"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DATE OF APPOINTMENT</w:t>
            </w:r>
          </w:p>
        </w:tc>
        <w:tc>
          <w:tcPr>
            <w:tcW w:w="1888" w:type="dxa"/>
            <w:tcBorders>
              <w:top w:val="single" w:sz="8" w:space="0" w:color="auto"/>
              <w:left w:val="nil"/>
              <w:bottom w:val="single" w:sz="4" w:space="0" w:color="auto"/>
              <w:right w:val="single" w:sz="8"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DATE OF RETIREMENT</w:t>
            </w:r>
          </w:p>
        </w:tc>
      </w:tr>
      <w:tr w:rsidR="00844145" w:rsidRPr="00BF4294" w:rsidTr="00BF4294">
        <w:trPr>
          <w:trHeight w:val="521"/>
        </w:trPr>
        <w:tc>
          <w:tcPr>
            <w:tcW w:w="2870" w:type="dxa"/>
            <w:tcBorders>
              <w:top w:val="nil"/>
              <w:left w:val="single" w:sz="8" w:space="0" w:color="auto"/>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rPr>
                <w:rFonts w:eastAsia="Times New Roman" w:cstheme="minorHAnsi"/>
                <w:color w:val="000000"/>
                <w:sz w:val="24"/>
                <w:szCs w:val="24"/>
              </w:rPr>
            </w:pPr>
            <w:r w:rsidRPr="00BF4294">
              <w:rPr>
                <w:rFonts w:eastAsia="Times New Roman" w:cstheme="minorHAnsi"/>
                <w:color w:val="000000"/>
                <w:sz w:val="24"/>
                <w:szCs w:val="24"/>
              </w:rPr>
              <w:t>GABLAH PATIENCE KAFUI</w:t>
            </w:r>
          </w:p>
        </w:tc>
        <w:tc>
          <w:tcPr>
            <w:tcW w:w="1350"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46034</w:t>
            </w:r>
          </w:p>
        </w:tc>
        <w:tc>
          <w:tcPr>
            <w:tcW w:w="3690"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rPr>
                <w:rFonts w:eastAsia="Times New Roman" w:cstheme="minorHAnsi"/>
                <w:color w:val="000000"/>
                <w:sz w:val="24"/>
                <w:szCs w:val="24"/>
              </w:rPr>
            </w:pPr>
            <w:r w:rsidRPr="00BF4294">
              <w:rPr>
                <w:rFonts w:eastAsia="Times New Roman" w:cstheme="minorHAnsi"/>
                <w:color w:val="000000"/>
                <w:sz w:val="24"/>
                <w:szCs w:val="24"/>
              </w:rPr>
              <w:t>CHIEF ENVENV' HEALTH ASSIST.</w:t>
            </w:r>
          </w:p>
        </w:tc>
        <w:tc>
          <w:tcPr>
            <w:tcW w:w="1705"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2,738.70</w:t>
            </w:r>
          </w:p>
        </w:tc>
        <w:tc>
          <w:tcPr>
            <w:tcW w:w="1912"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1/7/1995</w:t>
            </w:r>
          </w:p>
        </w:tc>
        <w:tc>
          <w:tcPr>
            <w:tcW w:w="1888" w:type="dxa"/>
            <w:tcBorders>
              <w:top w:val="nil"/>
              <w:left w:val="nil"/>
              <w:bottom w:val="single" w:sz="8" w:space="0" w:color="auto"/>
              <w:right w:val="single" w:sz="8"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24/02/2022</w:t>
            </w:r>
          </w:p>
        </w:tc>
      </w:tr>
    </w:tbl>
    <w:p w:rsidR="00844145" w:rsidRDefault="00844145" w:rsidP="00D908C7">
      <w:pPr>
        <w:tabs>
          <w:tab w:val="left" w:pos="7960"/>
          <w:tab w:val="left" w:pos="11333"/>
        </w:tabs>
        <w:rPr>
          <w:rFonts w:asciiTheme="majorHAnsi" w:hAnsiTheme="majorHAnsi" w:cstheme="majorHAnsi"/>
          <w:b/>
          <w:sz w:val="32"/>
          <w:szCs w:val="32"/>
        </w:rPr>
      </w:pPr>
    </w:p>
    <w:p w:rsidR="00844145" w:rsidRDefault="00BF4294" w:rsidP="00D908C7">
      <w:pPr>
        <w:tabs>
          <w:tab w:val="left" w:pos="7960"/>
          <w:tab w:val="left" w:pos="11333"/>
        </w:tabs>
        <w:rPr>
          <w:rFonts w:asciiTheme="majorHAnsi" w:hAnsiTheme="majorHAnsi" w:cstheme="majorHAnsi"/>
          <w:b/>
          <w:sz w:val="32"/>
          <w:szCs w:val="32"/>
        </w:rPr>
      </w:pPr>
      <w:r w:rsidRPr="006F6D9E">
        <w:rPr>
          <w:rFonts w:asciiTheme="majorHAnsi" w:hAnsiTheme="majorHAnsi" w:cstheme="majorHAnsi"/>
          <w:b/>
          <w:sz w:val="32"/>
          <w:szCs w:val="32"/>
        </w:rPr>
        <w:t>DEPARTMENT: AGRICULTURE</w:t>
      </w:r>
    </w:p>
    <w:tbl>
      <w:tblPr>
        <w:tblW w:w="13426" w:type="dxa"/>
        <w:tblLook w:val="04A0" w:firstRow="1" w:lastRow="0" w:firstColumn="1" w:lastColumn="0" w:noHBand="0" w:noVBand="1"/>
      </w:tblPr>
      <w:tblGrid>
        <w:gridCol w:w="4040"/>
        <w:gridCol w:w="1080"/>
        <w:gridCol w:w="2880"/>
        <w:gridCol w:w="1620"/>
        <w:gridCol w:w="1914"/>
        <w:gridCol w:w="1892"/>
      </w:tblGrid>
      <w:tr w:rsidR="00844145" w:rsidRPr="00BF4294" w:rsidTr="00BF4294">
        <w:trPr>
          <w:trHeight w:val="412"/>
        </w:trPr>
        <w:tc>
          <w:tcPr>
            <w:tcW w:w="4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 xml:space="preserve">NAME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STAFF ID</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CURRENT GRADE / POSITION</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 xml:space="preserve"> MONTHLY BASIC SALARY </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DATE OF APPOINTMENT</w:t>
            </w:r>
          </w:p>
        </w:tc>
        <w:tc>
          <w:tcPr>
            <w:tcW w:w="1892" w:type="dxa"/>
            <w:tcBorders>
              <w:top w:val="single" w:sz="8" w:space="0" w:color="auto"/>
              <w:left w:val="nil"/>
              <w:bottom w:val="single" w:sz="4" w:space="0" w:color="auto"/>
              <w:right w:val="single" w:sz="8" w:space="0" w:color="auto"/>
            </w:tcBorders>
            <w:shd w:val="clear" w:color="auto" w:fill="auto"/>
            <w:vAlign w:val="center"/>
            <w:hideMark/>
          </w:tcPr>
          <w:p w:rsidR="00844145" w:rsidRPr="00BF4294" w:rsidRDefault="00844145" w:rsidP="00844145">
            <w:pPr>
              <w:spacing w:after="0" w:line="240" w:lineRule="auto"/>
              <w:rPr>
                <w:rFonts w:eastAsia="Times New Roman" w:cstheme="minorHAnsi"/>
                <w:b/>
                <w:color w:val="000000"/>
                <w:sz w:val="24"/>
                <w:szCs w:val="24"/>
              </w:rPr>
            </w:pPr>
            <w:r w:rsidRPr="00BF4294">
              <w:rPr>
                <w:rFonts w:eastAsia="Times New Roman" w:cstheme="minorHAnsi"/>
                <w:b/>
                <w:color w:val="000000"/>
                <w:sz w:val="24"/>
                <w:szCs w:val="24"/>
              </w:rPr>
              <w:t>DATE OF RETIREMENT</w:t>
            </w:r>
          </w:p>
        </w:tc>
      </w:tr>
      <w:tr w:rsidR="00844145" w:rsidRPr="00BF4294" w:rsidTr="00BF4294">
        <w:trPr>
          <w:trHeight w:val="539"/>
        </w:trPr>
        <w:tc>
          <w:tcPr>
            <w:tcW w:w="4040" w:type="dxa"/>
            <w:tcBorders>
              <w:top w:val="nil"/>
              <w:left w:val="single" w:sz="8" w:space="0" w:color="auto"/>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rPr>
                <w:rFonts w:eastAsia="Times New Roman" w:cstheme="minorHAnsi"/>
                <w:color w:val="000000"/>
                <w:sz w:val="24"/>
                <w:szCs w:val="24"/>
              </w:rPr>
            </w:pPr>
            <w:r w:rsidRPr="00BF4294">
              <w:rPr>
                <w:rFonts w:eastAsia="Times New Roman" w:cstheme="minorHAnsi"/>
                <w:color w:val="000000"/>
                <w:sz w:val="24"/>
                <w:szCs w:val="24"/>
              </w:rPr>
              <w:t>MARTINSON CHARLES ENSUIS ODAME</w:t>
            </w:r>
          </w:p>
        </w:tc>
        <w:tc>
          <w:tcPr>
            <w:tcW w:w="1080"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109111</w:t>
            </w:r>
          </w:p>
        </w:tc>
        <w:tc>
          <w:tcPr>
            <w:tcW w:w="2880"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rPr>
                <w:rFonts w:eastAsia="Times New Roman" w:cstheme="minorHAnsi"/>
                <w:color w:val="000000"/>
                <w:sz w:val="24"/>
                <w:szCs w:val="24"/>
              </w:rPr>
            </w:pPr>
            <w:r w:rsidRPr="00BF4294">
              <w:rPr>
                <w:rFonts w:eastAsia="Times New Roman" w:cstheme="minorHAnsi"/>
                <w:color w:val="000000"/>
                <w:sz w:val="24"/>
                <w:szCs w:val="24"/>
              </w:rPr>
              <w:t>CHIEF TECHNICAL OFFICER</w:t>
            </w:r>
          </w:p>
        </w:tc>
        <w:tc>
          <w:tcPr>
            <w:tcW w:w="1620"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3,241.56</w:t>
            </w:r>
          </w:p>
        </w:tc>
        <w:tc>
          <w:tcPr>
            <w:tcW w:w="1914" w:type="dxa"/>
            <w:tcBorders>
              <w:top w:val="nil"/>
              <w:left w:val="nil"/>
              <w:bottom w:val="single" w:sz="8" w:space="0" w:color="auto"/>
              <w:right w:val="single" w:sz="4"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1/2/1990</w:t>
            </w:r>
          </w:p>
        </w:tc>
        <w:tc>
          <w:tcPr>
            <w:tcW w:w="1892" w:type="dxa"/>
            <w:tcBorders>
              <w:top w:val="nil"/>
              <w:left w:val="nil"/>
              <w:bottom w:val="single" w:sz="8" w:space="0" w:color="auto"/>
              <w:right w:val="single" w:sz="8" w:space="0" w:color="auto"/>
            </w:tcBorders>
            <w:shd w:val="clear" w:color="auto" w:fill="auto"/>
            <w:noWrap/>
            <w:vAlign w:val="bottom"/>
            <w:hideMark/>
          </w:tcPr>
          <w:p w:rsidR="00844145" w:rsidRPr="00BF4294" w:rsidRDefault="00844145" w:rsidP="00BF4294">
            <w:pPr>
              <w:spacing w:after="0" w:line="240" w:lineRule="auto"/>
              <w:jc w:val="center"/>
              <w:rPr>
                <w:rFonts w:eastAsia="Times New Roman" w:cstheme="minorHAnsi"/>
                <w:color w:val="000000"/>
                <w:sz w:val="24"/>
                <w:szCs w:val="24"/>
              </w:rPr>
            </w:pPr>
            <w:r w:rsidRPr="00BF4294">
              <w:rPr>
                <w:rFonts w:eastAsia="Times New Roman" w:cstheme="minorHAnsi"/>
                <w:color w:val="000000"/>
                <w:sz w:val="24"/>
                <w:szCs w:val="24"/>
              </w:rPr>
              <w:t>27/04/2022</w:t>
            </w:r>
          </w:p>
        </w:tc>
      </w:tr>
    </w:tbl>
    <w:p w:rsidR="00844145" w:rsidRDefault="00844145" w:rsidP="00D908C7">
      <w:pPr>
        <w:tabs>
          <w:tab w:val="left" w:pos="7960"/>
          <w:tab w:val="left" w:pos="11333"/>
        </w:tabs>
        <w:rPr>
          <w:rFonts w:asciiTheme="majorHAnsi" w:hAnsiTheme="majorHAnsi" w:cstheme="majorHAnsi"/>
          <w:b/>
          <w:sz w:val="32"/>
          <w:szCs w:val="32"/>
        </w:rPr>
      </w:pPr>
    </w:p>
    <w:p w:rsidR="00BF4294" w:rsidRDefault="00BF4294" w:rsidP="00D908C7">
      <w:pPr>
        <w:tabs>
          <w:tab w:val="left" w:pos="7960"/>
          <w:tab w:val="left" w:pos="11333"/>
        </w:tabs>
        <w:rPr>
          <w:rFonts w:asciiTheme="majorHAnsi" w:hAnsiTheme="majorHAnsi" w:cstheme="majorHAnsi"/>
          <w:b/>
          <w:sz w:val="32"/>
          <w:szCs w:val="32"/>
        </w:rPr>
      </w:pPr>
    </w:p>
    <w:p w:rsidR="00F73811" w:rsidRDefault="00F73811" w:rsidP="00D908C7">
      <w:pPr>
        <w:tabs>
          <w:tab w:val="left" w:pos="7960"/>
          <w:tab w:val="left" w:pos="11333"/>
        </w:tabs>
        <w:rPr>
          <w:rFonts w:asciiTheme="majorHAnsi" w:hAnsiTheme="majorHAnsi" w:cstheme="majorHAnsi"/>
          <w:b/>
          <w:sz w:val="32"/>
          <w:szCs w:val="32"/>
        </w:rPr>
      </w:pPr>
    </w:p>
    <w:p w:rsidR="00F73811" w:rsidRDefault="00F73811" w:rsidP="00D908C7">
      <w:pPr>
        <w:tabs>
          <w:tab w:val="left" w:pos="7960"/>
          <w:tab w:val="left" w:pos="11333"/>
        </w:tabs>
        <w:rPr>
          <w:rFonts w:asciiTheme="majorHAnsi" w:hAnsiTheme="majorHAnsi" w:cstheme="majorHAnsi"/>
          <w:b/>
          <w:sz w:val="32"/>
          <w:szCs w:val="32"/>
        </w:rPr>
      </w:pPr>
    </w:p>
    <w:p w:rsidR="00F73811" w:rsidRDefault="00F73811" w:rsidP="00D908C7">
      <w:pPr>
        <w:tabs>
          <w:tab w:val="left" w:pos="7960"/>
          <w:tab w:val="left" w:pos="11333"/>
        </w:tabs>
        <w:rPr>
          <w:rFonts w:asciiTheme="majorHAnsi" w:hAnsiTheme="majorHAnsi" w:cstheme="majorHAnsi"/>
          <w:b/>
          <w:sz w:val="32"/>
          <w:szCs w:val="32"/>
        </w:rPr>
      </w:pPr>
    </w:p>
    <w:p w:rsidR="00F73811" w:rsidRDefault="00F73811" w:rsidP="00D908C7">
      <w:pPr>
        <w:tabs>
          <w:tab w:val="left" w:pos="7960"/>
          <w:tab w:val="left" w:pos="11333"/>
        </w:tabs>
        <w:rPr>
          <w:rFonts w:asciiTheme="majorHAnsi" w:hAnsiTheme="majorHAnsi" w:cstheme="majorHAnsi"/>
          <w:b/>
          <w:sz w:val="32"/>
          <w:szCs w:val="32"/>
        </w:rPr>
      </w:pPr>
    </w:p>
    <w:p w:rsidR="00F73811" w:rsidRDefault="00F73811" w:rsidP="00D908C7">
      <w:pPr>
        <w:tabs>
          <w:tab w:val="left" w:pos="7960"/>
          <w:tab w:val="left" w:pos="11333"/>
        </w:tabs>
        <w:rPr>
          <w:rFonts w:asciiTheme="majorHAnsi" w:hAnsiTheme="majorHAnsi" w:cstheme="majorHAnsi"/>
          <w:b/>
          <w:sz w:val="32"/>
          <w:szCs w:val="32"/>
        </w:rPr>
      </w:pPr>
      <w:r>
        <w:rPr>
          <w:rFonts w:asciiTheme="majorHAnsi" w:hAnsiTheme="majorHAnsi" w:cstheme="majorHAnsi"/>
          <w:b/>
          <w:sz w:val="32"/>
          <w:szCs w:val="32"/>
        </w:rPr>
        <w:lastRenderedPageBreak/>
        <w:t>OT</w:t>
      </w:r>
      <w:r w:rsidR="00E7717E">
        <w:rPr>
          <w:rFonts w:asciiTheme="majorHAnsi" w:hAnsiTheme="majorHAnsi" w:cstheme="majorHAnsi"/>
          <w:b/>
          <w:sz w:val="32"/>
          <w:szCs w:val="32"/>
        </w:rPr>
        <w:t>HER ALLOWANCES</w:t>
      </w:r>
    </w:p>
    <w:tbl>
      <w:tblPr>
        <w:tblW w:w="13770" w:type="dxa"/>
        <w:tblInd w:w="-10" w:type="dxa"/>
        <w:tblLook w:val="04A0" w:firstRow="1" w:lastRow="0" w:firstColumn="1" w:lastColumn="0" w:noHBand="0" w:noVBand="1"/>
      </w:tblPr>
      <w:tblGrid>
        <w:gridCol w:w="530"/>
        <w:gridCol w:w="2800"/>
        <w:gridCol w:w="1393"/>
        <w:gridCol w:w="937"/>
        <w:gridCol w:w="720"/>
        <w:gridCol w:w="1170"/>
        <w:gridCol w:w="1530"/>
        <w:gridCol w:w="4690"/>
      </w:tblGrid>
      <w:tr w:rsidR="00F73811" w:rsidRPr="00F73811" w:rsidTr="00F73811">
        <w:trPr>
          <w:trHeight w:val="205"/>
        </w:trPr>
        <w:tc>
          <w:tcPr>
            <w:tcW w:w="530" w:type="dxa"/>
            <w:vMerge w:val="restart"/>
            <w:tcBorders>
              <w:top w:val="single" w:sz="8" w:space="0" w:color="auto"/>
              <w:left w:val="single" w:sz="8" w:space="0" w:color="auto"/>
              <w:right w:val="single" w:sz="4" w:space="0" w:color="auto"/>
            </w:tcBorders>
            <w:shd w:val="clear" w:color="auto" w:fill="auto"/>
            <w:noWrap/>
            <w:vAlign w:val="center"/>
            <w:hideMark/>
          </w:tcPr>
          <w:p w:rsidR="00F73811" w:rsidRPr="00F73811" w:rsidRDefault="00F73811"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SN</w:t>
            </w:r>
          </w:p>
        </w:tc>
        <w:tc>
          <w:tcPr>
            <w:tcW w:w="28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73811" w:rsidRPr="00F73811" w:rsidRDefault="00F73811" w:rsidP="00844145">
            <w:pPr>
              <w:spacing w:after="0" w:line="240" w:lineRule="auto"/>
              <w:jc w:val="center"/>
              <w:rPr>
                <w:rFonts w:eastAsia="Times New Roman" w:cstheme="minorHAnsi"/>
                <w:b/>
                <w:bCs/>
                <w:color w:val="000000"/>
                <w:sz w:val="24"/>
                <w:szCs w:val="24"/>
              </w:rPr>
            </w:pPr>
            <w:r w:rsidRPr="00F73811">
              <w:rPr>
                <w:rFonts w:eastAsia="Times New Roman" w:cstheme="minorHAnsi"/>
                <w:b/>
                <w:bCs/>
                <w:color w:val="000000"/>
                <w:sz w:val="24"/>
                <w:szCs w:val="24"/>
              </w:rPr>
              <w:t>STAFF NAME</w:t>
            </w:r>
          </w:p>
        </w:tc>
        <w:tc>
          <w:tcPr>
            <w:tcW w:w="13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73811" w:rsidRPr="00F73811" w:rsidRDefault="00F73811" w:rsidP="00844145">
            <w:pPr>
              <w:spacing w:after="0" w:line="240" w:lineRule="auto"/>
              <w:jc w:val="center"/>
              <w:rPr>
                <w:rFonts w:eastAsia="Times New Roman" w:cstheme="minorHAnsi"/>
                <w:b/>
                <w:bCs/>
                <w:color w:val="000000"/>
                <w:sz w:val="24"/>
                <w:szCs w:val="24"/>
              </w:rPr>
            </w:pPr>
            <w:r w:rsidRPr="00F73811">
              <w:rPr>
                <w:rFonts w:eastAsia="Times New Roman" w:cstheme="minorHAnsi"/>
                <w:b/>
                <w:bCs/>
                <w:color w:val="000000"/>
                <w:sz w:val="24"/>
                <w:szCs w:val="24"/>
              </w:rPr>
              <w:t>STAFF NUMBER</w:t>
            </w:r>
          </w:p>
        </w:tc>
        <w:tc>
          <w:tcPr>
            <w:tcW w:w="1657" w:type="dxa"/>
            <w:gridSpan w:val="2"/>
            <w:tcBorders>
              <w:top w:val="single" w:sz="8" w:space="0" w:color="auto"/>
              <w:left w:val="nil"/>
              <w:bottom w:val="single" w:sz="4" w:space="0" w:color="auto"/>
              <w:right w:val="single" w:sz="4" w:space="0" w:color="auto"/>
            </w:tcBorders>
            <w:shd w:val="clear" w:color="auto" w:fill="auto"/>
            <w:noWrap/>
            <w:vAlign w:val="bottom"/>
            <w:hideMark/>
          </w:tcPr>
          <w:p w:rsidR="00F73811" w:rsidRPr="00F73811" w:rsidRDefault="00F73811" w:rsidP="00844145">
            <w:pPr>
              <w:spacing w:after="0" w:line="240" w:lineRule="auto"/>
              <w:jc w:val="center"/>
              <w:rPr>
                <w:rFonts w:eastAsia="Times New Roman" w:cstheme="minorHAnsi"/>
                <w:b/>
                <w:color w:val="000000"/>
                <w:sz w:val="24"/>
                <w:szCs w:val="24"/>
              </w:rPr>
            </w:pPr>
            <w:r w:rsidRPr="00F73811">
              <w:rPr>
                <w:rFonts w:eastAsia="Times New Roman" w:cstheme="minorHAnsi"/>
                <w:b/>
                <w:color w:val="000000"/>
                <w:sz w:val="24"/>
                <w:szCs w:val="24"/>
              </w:rPr>
              <w:t>GRADE</w:t>
            </w:r>
          </w:p>
        </w:tc>
        <w:tc>
          <w:tcPr>
            <w:tcW w:w="1170" w:type="dxa"/>
            <w:tcBorders>
              <w:top w:val="single" w:sz="8" w:space="0" w:color="auto"/>
              <w:left w:val="nil"/>
              <w:bottom w:val="single" w:sz="4" w:space="0" w:color="auto"/>
              <w:right w:val="single" w:sz="4" w:space="0" w:color="auto"/>
            </w:tcBorders>
            <w:shd w:val="clear" w:color="auto" w:fill="auto"/>
            <w:noWrap/>
            <w:vAlign w:val="bottom"/>
            <w:hideMark/>
          </w:tcPr>
          <w:p w:rsidR="00F73811" w:rsidRPr="00F73811" w:rsidRDefault="00F73811" w:rsidP="00844145">
            <w:pPr>
              <w:spacing w:after="0" w:line="240" w:lineRule="auto"/>
              <w:rPr>
                <w:rFonts w:eastAsia="Times New Roman" w:cstheme="minorHAnsi"/>
                <w:b/>
                <w:color w:val="000000"/>
                <w:sz w:val="24"/>
                <w:szCs w:val="24"/>
              </w:rPr>
            </w:pPr>
            <w:r w:rsidRPr="00F73811">
              <w:rPr>
                <w:rFonts w:eastAsia="Times New Roman" w:cstheme="minorHAnsi"/>
                <w:b/>
                <w:color w:val="000000"/>
                <w:sz w:val="24"/>
                <w:szCs w:val="24"/>
              </w:rPr>
              <w:t>BASIC</w:t>
            </w:r>
          </w:p>
        </w:tc>
        <w:tc>
          <w:tcPr>
            <w:tcW w:w="62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73811" w:rsidRPr="00F73811" w:rsidRDefault="00F73811" w:rsidP="00844145">
            <w:pPr>
              <w:spacing w:after="0" w:line="240" w:lineRule="auto"/>
              <w:jc w:val="center"/>
              <w:rPr>
                <w:rFonts w:eastAsia="Times New Roman" w:cstheme="minorHAnsi"/>
                <w:b/>
                <w:color w:val="000000"/>
                <w:sz w:val="24"/>
                <w:szCs w:val="24"/>
              </w:rPr>
            </w:pPr>
            <w:r w:rsidRPr="00F73811">
              <w:rPr>
                <w:rFonts w:eastAsia="Times New Roman" w:cstheme="minorHAnsi"/>
                <w:b/>
                <w:color w:val="000000"/>
                <w:sz w:val="24"/>
                <w:szCs w:val="24"/>
              </w:rPr>
              <w:t>TYPE(S) OF ALLOWANCES</w:t>
            </w:r>
          </w:p>
        </w:tc>
      </w:tr>
      <w:tr w:rsidR="00F73811" w:rsidRPr="00F73811" w:rsidTr="00F73811">
        <w:trPr>
          <w:trHeight w:val="961"/>
        </w:trPr>
        <w:tc>
          <w:tcPr>
            <w:tcW w:w="530" w:type="dxa"/>
            <w:vMerge/>
            <w:tcBorders>
              <w:left w:val="single" w:sz="8" w:space="0" w:color="auto"/>
              <w:bottom w:val="single" w:sz="4" w:space="0" w:color="auto"/>
              <w:right w:val="single" w:sz="4" w:space="0" w:color="auto"/>
            </w:tcBorders>
            <w:shd w:val="clear" w:color="auto" w:fill="auto"/>
            <w:noWrap/>
            <w:vAlign w:val="bottom"/>
            <w:hideMark/>
          </w:tcPr>
          <w:p w:rsidR="00F73811" w:rsidRPr="00F73811" w:rsidRDefault="00F73811" w:rsidP="00844145">
            <w:pPr>
              <w:spacing w:after="0" w:line="240" w:lineRule="auto"/>
              <w:jc w:val="right"/>
              <w:rPr>
                <w:rFonts w:eastAsia="Times New Roman" w:cstheme="minorHAnsi"/>
                <w:color w:val="000000"/>
                <w:sz w:val="24"/>
                <w:szCs w:val="24"/>
              </w:rPr>
            </w:pPr>
          </w:p>
        </w:tc>
        <w:tc>
          <w:tcPr>
            <w:tcW w:w="2800" w:type="dxa"/>
            <w:vMerge/>
            <w:tcBorders>
              <w:top w:val="single" w:sz="8" w:space="0" w:color="auto"/>
              <w:left w:val="single" w:sz="4" w:space="0" w:color="auto"/>
              <w:bottom w:val="single" w:sz="4" w:space="0" w:color="auto"/>
              <w:right w:val="single" w:sz="4" w:space="0" w:color="auto"/>
            </w:tcBorders>
            <w:vAlign w:val="center"/>
            <w:hideMark/>
          </w:tcPr>
          <w:p w:rsidR="00F73811" w:rsidRPr="00F73811" w:rsidRDefault="00F73811" w:rsidP="00844145">
            <w:pPr>
              <w:spacing w:after="0" w:line="240" w:lineRule="auto"/>
              <w:rPr>
                <w:rFonts w:eastAsia="Times New Roman" w:cstheme="minorHAnsi"/>
                <w:b/>
                <w:bCs/>
                <w:color w:val="000000"/>
                <w:sz w:val="24"/>
                <w:szCs w:val="24"/>
              </w:rPr>
            </w:pPr>
          </w:p>
        </w:tc>
        <w:tc>
          <w:tcPr>
            <w:tcW w:w="1393" w:type="dxa"/>
            <w:vMerge/>
            <w:tcBorders>
              <w:top w:val="single" w:sz="8" w:space="0" w:color="auto"/>
              <w:left w:val="single" w:sz="4" w:space="0" w:color="auto"/>
              <w:bottom w:val="single" w:sz="4" w:space="0" w:color="auto"/>
              <w:right w:val="single" w:sz="4" w:space="0" w:color="auto"/>
            </w:tcBorders>
            <w:vAlign w:val="center"/>
            <w:hideMark/>
          </w:tcPr>
          <w:p w:rsidR="00F73811" w:rsidRPr="00F73811" w:rsidRDefault="00F73811" w:rsidP="00844145">
            <w:pPr>
              <w:spacing w:after="0" w:line="240" w:lineRule="auto"/>
              <w:rPr>
                <w:rFonts w:eastAsia="Times New Roman" w:cstheme="minorHAnsi"/>
                <w:b/>
                <w:bCs/>
                <w:color w:val="000000"/>
                <w:sz w:val="24"/>
                <w:szCs w:val="24"/>
              </w:rPr>
            </w:pPr>
          </w:p>
        </w:tc>
        <w:tc>
          <w:tcPr>
            <w:tcW w:w="937" w:type="dxa"/>
            <w:tcBorders>
              <w:top w:val="nil"/>
              <w:left w:val="nil"/>
              <w:bottom w:val="single" w:sz="4" w:space="0" w:color="auto"/>
              <w:right w:val="single" w:sz="4" w:space="0" w:color="auto"/>
            </w:tcBorders>
            <w:shd w:val="clear" w:color="auto" w:fill="auto"/>
            <w:noWrap/>
            <w:vAlign w:val="center"/>
            <w:hideMark/>
          </w:tcPr>
          <w:p w:rsidR="00F73811" w:rsidRPr="00F73811" w:rsidRDefault="00F73811" w:rsidP="00844145">
            <w:pPr>
              <w:spacing w:after="0" w:line="240" w:lineRule="auto"/>
              <w:rPr>
                <w:rFonts w:eastAsia="Times New Roman" w:cstheme="minorHAnsi"/>
                <w:b/>
                <w:bCs/>
                <w:color w:val="000000"/>
                <w:sz w:val="24"/>
                <w:szCs w:val="24"/>
              </w:rPr>
            </w:pPr>
            <w:r w:rsidRPr="00F73811">
              <w:rPr>
                <w:rFonts w:eastAsia="Times New Roman" w:cstheme="minorHAnsi"/>
                <w:b/>
                <w:bCs/>
                <w:color w:val="000000"/>
                <w:sz w:val="24"/>
                <w:szCs w:val="24"/>
              </w:rPr>
              <w:t>LEVEL</w:t>
            </w:r>
          </w:p>
        </w:tc>
        <w:tc>
          <w:tcPr>
            <w:tcW w:w="720" w:type="dxa"/>
            <w:tcBorders>
              <w:top w:val="nil"/>
              <w:left w:val="nil"/>
              <w:bottom w:val="single" w:sz="4" w:space="0" w:color="auto"/>
              <w:right w:val="single" w:sz="4" w:space="0" w:color="auto"/>
            </w:tcBorders>
            <w:shd w:val="clear" w:color="auto" w:fill="auto"/>
            <w:noWrap/>
            <w:vAlign w:val="center"/>
            <w:hideMark/>
          </w:tcPr>
          <w:p w:rsidR="00F73811" w:rsidRPr="00F73811" w:rsidRDefault="00F73811" w:rsidP="00844145">
            <w:pPr>
              <w:spacing w:after="0" w:line="240" w:lineRule="auto"/>
              <w:rPr>
                <w:rFonts w:eastAsia="Times New Roman" w:cstheme="minorHAnsi"/>
                <w:b/>
                <w:bCs/>
                <w:color w:val="000000"/>
                <w:sz w:val="24"/>
                <w:szCs w:val="24"/>
              </w:rPr>
            </w:pPr>
            <w:r w:rsidRPr="00F73811">
              <w:rPr>
                <w:rFonts w:eastAsia="Times New Roman" w:cstheme="minorHAnsi"/>
                <w:b/>
                <w:bCs/>
                <w:color w:val="000000"/>
                <w:sz w:val="24"/>
                <w:szCs w:val="24"/>
              </w:rPr>
              <w:t>STEP</w:t>
            </w:r>
          </w:p>
        </w:tc>
        <w:tc>
          <w:tcPr>
            <w:tcW w:w="1170" w:type="dxa"/>
            <w:tcBorders>
              <w:top w:val="nil"/>
              <w:left w:val="nil"/>
              <w:bottom w:val="single" w:sz="4" w:space="0" w:color="auto"/>
              <w:right w:val="single" w:sz="4" w:space="0" w:color="auto"/>
            </w:tcBorders>
            <w:shd w:val="clear" w:color="auto" w:fill="auto"/>
            <w:noWrap/>
            <w:vAlign w:val="center"/>
            <w:hideMark/>
          </w:tcPr>
          <w:p w:rsidR="00F73811" w:rsidRPr="00F73811" w:rsidRDefault="00F73811" w:rsidP="00844145">
            <w:pPr>
              <w:spacing w:after="0" w:line="240" w:lineRule="auto"/>
              <w:rPr>
                <w:rFonts w:eastAsia="Times New Roman" w:cstheme="minorHAnsi"/>
                <w:b/>
                <w:bCs/>
                <w:color w:val="000000"/>
                <w:sz w:val="24"/>
                <w:szCs w:val="24"/>
              </w:rPr>
            </w:pPr>
            <w:r w:rsidRPr="00F73811">
              <w:rPr>
                <w:rFonts w:eastAsia="Times New Roman" w:cstheme="minorHAnsi"/>
                <w:b/>
                <w:bCs/>
                <w:color w:val="000000"/>
                <w:sz w:val="24"/>
                <w:szCs w:val="24"/>
              </w:rPr>
              <w:t>SALARY</w:t>
            </w:r>
          </w:p>
        </w:tc>
        <w:tc>
          <w:tcPr>
            <w:tcW w:w="1530" w:type="dxa"/>
            <w:tcBorders>
              <w:top w:val="nil"/>
              <w:left w:val="nil"/>
              <w:bottom w:val="single" w:sz="4" w:space="0" w:color="auto"/>
              <w:right w:val="single" w:sz="4" w:space="0" w:color="auto"/>
            </w:tcBorders>
            <w:shd w:val="clear" w:color="auto" w:fill="auto"/>
            <w:vAlign w:val="center"/>
            <w:hideMark/>
          </w:tcPr>
          <w:p w:rsidR="00F73811" w:rsidRPr="00F73811" w:rsidRDefault="00F73811" w:rsidP="00844145">
            <w:pPr>
              <w:spacing w:after="0" w:line="240" w:lineRule="auto"/>
              <w:rPr>
                <w:rFonts w:eastAsia="Times New Roman" w:cstheme="minorHAnsi"/>
                <w:b/>
                <w:bCs/>
                <w:color w:val="000000"/>
                <w:sz w:val="24"/>
                <w:szCs w:val="24"/>
              </w:rPr>
            </w:pPr>
            <w:r w:rsidRPr="00F73811">
              <w:rPr>
                <w:rFonts w:eastAsia="Times New Roman" w:cstheme="minorHAnsi"/>
                <w:b/>
                <w:bCs/>
                <w:color w:val="000000"/>
                <w:sz w:val="24"/>
                <w:szCs w:val="24"/>
              </w:rPr>
              <w:t>CLOGSAG INTERIM ALLOWANCE</w:t>
            </w:r>
          </w:p>
        </w:tc>
        <w:tc>
          <w:tcPr>
            <w:tcW w:w="4690" w:type="dxa"/>
            <w:tcBorders>
              <w:top w:val="nil"/>
              <w:left w:val="nil"/>
              <w:bottom w:val="single" w:sz="4" w:space="0" w:color="auto"/>
              <w:right w:val="single" w:sz="8" w:space="0" w:color="auto"/>
            </w:tcBorders>
            <w:shd w:val="clear" w:color="auto" w:fill="auto"/>
            <w:vAlign w:val="center"/>
            <w:hideMark/>
          </w:tcPr>
          <w:p w:rsidR="00F73811" w:rsidRPr="00F73811" w:rsidRDefault="00F73811" w:rsidP="00844145">
            <w:pPr>
              <w:spacing w:after="0" w:line="240" w:lineRule="auto"/>
              <w:rPr>
                <w:rFonts w:eastAsia="Times New Roman" w:cstheme="minorHAnsi"/>
                <w:b/>
                <w:bCs/>
                <w:color w:val="000000"/>
                <w:sz w:val="24"/>
                <w:szCs w:val="24"/>
              </w:rPr>
            </w:pPr>
            <w:r w:rsidRPr="00F73811">
              <w:rPr>
                <w:rFonts w:eastAsia="Times New Roman" w:cstheme="minorHAnsi"/>
                <w:b/>
                <w:bCs/>
                <w:color w:val="000000"/>
                <w:sz w:val="24"/>
                <w:szCs w:val="24"/>
              </w:rPr>
              <w:t>OTHER ALLOWANCES (UTILITY, CLOTHING, ENTERTAINMENT, DOMESTIC SERVANTS AND NIGHT WATCHMAN ALLOWANCES)</w:t>
            </w:r>
          </w:p>
        </w:tc>
      </w:tr>
      <w:tr w:rsidR="00844145" w:rsidRPr="00F73811" w:rsidTr="00F73811">
        <w:trPr>
          <w:trHeight w:val="39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844145" w:rsidRPr="00F73811" w:rsidRDefault="00F73811" w:rsidP="00F73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center"/>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FRED OWUSU-AKOWUAH</w:t>
            </w:r>
          </w:p>
        </w:tc>
        <w:tc>
          <w:tcPr>
            <w:tcW w:w="1393" w:type="dxa"/>
            <w:tcBorders>
              <w:top w:val="nil"/>
              <w:left w:val="nil"/>
              <w:bottom w:val="single" w:sz="4"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79582</w:t>
            </w:r>
          </w:p>
        </w:tc>
        <w:tc>
          <w:tcPr>
            <w:tcW w:w="937" w:type="dxa"/>
            <w:tcBorders>
              <w:top w:val="nil"/>
              <w:left w:val="nil"/>
              <w:bottom w:val="single" w:sz="4"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23</w:t>
            </w:r>
          </w:p>
        </w:tc>
        <w:tc>
          <w:tcPr>
            <w:tcW w:w="720" w:type="dxa"/>
            <w:tcBorders>
              <w:top w:val="nil"/>
              <w:left w:val="nil"/>
              <w:bottom w:val="single" w:sz="4"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8</w:t>
            </w:r>
          </w:p>
        </w:tc>
        <w:tc>
          <w:tcPr>
            <w:tcW w:w="1170" w:type="dxa"/>
            <w:tcBorders>
              <w:top w:val="nil"/>
              <w:left w:val="nil"/>
              <w:bottom w:val="single" w:sz="4"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5,749.98</w:t>
            </w:r>
          </w:p>
        </w:tc>
        <w:tc>
          <w:tcPr>
            <w:tcW w:w="1530" w:type="dxa"/>
            <w:tcBorders>
              <w:top w:val="nil"/>
              <w:left w:val="nil"/>
              <w:bottom w:val="single" w:sz="4"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862.50</w:t>
            </w:r>
          </w:p>
        </w:tc>
        <w:tc>
          <w:tcPr>
            <w:tcW w:w="4690" w:type="dxa"/>
            <w:tcBorders>
              <w:top w:val="nil"/>
              <w:left w:val="nil"/>
              <w:bottom w:val="single" w:sz="4" w:space="0" w:color="auto"/>
              <w:right w:val="single" w:sz="8"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7,032.80</w:t>
            </w:r>
          </w:p>
        </w:tc>
      </w:tr>
      <w:tr w:rsidR="00844145" w:rsidRPr="00F73811" w:rsidTr="00F73811">
        <w:trPr>
          <w:trHeight w:val="413"/>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rsidR="00844145" w:rsidRPr="00F73811" w:rsidRDefault="00F73811" w:rsidP="00F73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w:t>
            </w:r>
          </w:p>
        </w:tc>
        <w:tc>
          <w:tcPr>
            <w:tcW w:w="2800" w:type="dxa"/>
            <w:tcBorders>
              <w:top w:val="nil"/>
              <w:left w:val="nil"/>
              <w:bottom w:val="single" w:sz="8" w:space="0" w:color="auto"/>
              <w:right w:val="single" w:sz="4" w:space="0" w:color="auto"/>
            </w:tcBorders>
            <w:shd w:val="clear" w:color="auto" w:fill="auto"/>
            <w:noWrap/>
            <w:vAlign w:val="center"/>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EWEH KWESI SOLOMON</w:t>
            </w:r>
          </w:p>
        </w:tc>
        <w:tc>
          <w:tcPr>
            <w:tcW w:w="1393" w:type="dxa"/>
            <w:tcBorders>
              <w:top w:val="nil"/>
              <w:left w:val="nil"/>
              <w:bottom w:val="single" w:sz="8"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665010</w:t>
            </w:r>
          </w:p>
        </w:tc>
        <w:tc>
          <w:tcPr>
            <w:tcW w:w="937" w:type="dxa"/>
            <w:tcBorders>
              <w:top w:val="nil"/>
              <w:left w:val="nil"/>
              <w:bottom w:val="single" w:sz="8"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21</w:t>
            </w:r>
          </w:p>
        </w:tc>
        <w:tc>
          <w:tcPr>
            <w:tcW w:w="720" w:type="dxa"/>
            <w:tcBorders>
              <w:top w:val="nil"/>
              <w:left w:val="nil"/>
              <w:bottom w:val="single" w:sz="8"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3</w:t>
            </w:r>
          </w:p>
        </w:tc>
        <w:tc>
          <w:tcPr>
            <w:tcW w:w="1170" w:type="dxa"/>
            <w:tcBorders>
              <w:top w:val="nil"/>
              <w:left w:val="nil"/>
              <w:bottom w:val="single" w:sz="8"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4,035.77</w:t>
            </w:r>
          </w:p>
        </w:tc>
        <w:tc>
          <w:tcPr>
            <w:tcW w:w="1530" w:type="dxa"/>
            <w:tcBorders>
              <w:top w:val="nil"/>
              <w:left w:val="nil"/>
              <w:bottom w:val="single" w:sz="8" w:space="0" w:color="auto"/>
              <w:right w:val="single" w:sz="4"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605.37</w:t>
            </w:r>
          </w:p>
        </w:tc>
        <w:tc>
          <w:tcPr>
            <w:tcW w:w="4690" w:type="dxa"/>
            <w:tcBorders>
              <w:top w:val="nil"/>
              <w:left w:val="nil"/>
              <w:bottom w:val="single" w:sz="8" w:space="0" w:color="auto"/>
              <w:right w:val="single" w:sz="8" w:space="0" w:color="auto"/>
            </w:tcBorders>
            <w:shd w:val="clear" w:color="auto" w:fill="auto"/>
            <w:noWrap/>
            <w:vAlign w:val="bottom"/>
            <w:hideMark/>
          </w:tcPr>
          <w:p w:rsidR="00844145" w:rsidRPr="00F73811" w:rsidRDefault="00844145" w:rsidP="00F73811">
            <w:pPr>
              <w:spacing w:after="0" w:line="240" w:lineRule="auto"/>
              <w:jc w:val="center"/>
              <w:rPr>
                <w:rFonts w:eastAsia="Times New Roman" w:cstheme="minorHAnsi"/>
                <w:color w:val="000000"/>
                <w:sz w:val="24"/>
                <w:szCs w:val="24"/>
              </w:rPr>
            </w:pPr>
            <w:r w:rsidRPr="00F73811">
              <w:rPr>
                <w:rFonts w:eastAsia="Times New Roman" w:cstheme="minorHAnsi"/>
                <w:color w:val="000000"/>
                <w:sz w:val="24"/>
                <w:szCs w:val="24"/>
              </w:rPr>
              <w:t>807.15</w:t>
            </w:r>
          </w:p>
        </w:tc>
      </w:tr>
    </w:tbl>
    <w:p w:rsidR="006232A2" w:rsidRPr="006F6D9E" w:rsidRDefault="00D908C7" w:rsidP="00D908C7">
      <w:pPr>
        <w:tabs>
          <w:tab w:val="left" w:pos="7960"/>
          <w:tab w:val="left" w:pos="11333"/>
        </w:tabs>
        <w:rPr>
          <w:rFonts w:asciiTheme="majorHAnsi" w:eastAsia="Calibri" w:hAnsiTheme="majorHAnsi" w:cstheme="majorHAnsi"/>
          <w:b/>
          <w:sz w:val="32"/>
          <w:szCs w:val="32"/>
        </w:rPr>
      </w:pPr>
      <w:r w:rsidRPr="006F6D9E">
        <w:rPr>
          <w:rFonts w:asciiTheme="majorHAnsi" w:hAnsiTheme="majorHAnsi" w:cstheme="majorHAnsi"/>
          <w:b/>
          <w:sz w:val="32"/>
          <w:szCs w:val="32"/>
        </w:rPr>
        <w:tab/>
      </w:r>
    </w:p>
    <w:sectPr w:rsidR="006232A2" w:rsidRPr="006F6D9E" w:rsidSect="009E07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B0A" w:rsidRDefault="00686B0A" w:rsidP="009E07E8">
      <w:pPr>
        <w:spacing w:after="0" w:line="240" w:lineRule="auto"/>
      </w:pPr>
      <w:r>
        <w:separator/>
      </w:r>
    </w:p>
  </w:endnote>
  <w:endnote w:type="continuationSeparator" w:id="0">
    <w:p w:rsidR="00686B0A" w:rsidRDefault="00686B0A" w:rsidP="009E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98763"/>
      <w:docPartObj>
        <w:docPartGallery w:val="Page Numbers (Bottom of Page)"/>
        <w:docPartUnique/>
      </w:docPartObj>
    </w:sdtPr>
    <w:sdtEndPr>
      <w:rPr>
        <w:noProof/>
      </w:rPr>
    </w:sdtEndPr>
    <w:sdtContent>
      <w:p w:rsidR="0056610F" w:rsidRDefault="0056610F">
        <w:pPr>
          <w:pStyle w:val="Footer"/>
          <w:jc w:val="right"/>
        </w:pPr>
        <w:r>
          <w:fldChar w:fldCharType="begin"/>
        </w:r>
        <w:r>
          <w:instrText xml:space="preserve"> PAGE   \* MERGEFORMAT </w:instrText>
        </w:r>
        <w:r>
          <w:fldChar w:fldCharType="separate"/>
        </w:r>
        <w:r w:rsidR="00F2610A">
          <w:rPr>
            <w:noProof/>
          </w:rPr>
          <w:t>54</w:t>
        </w:r>
        <w:r>
          <w:rPr>
            <w:noProof/>
          </w:rPr>
          <w:fldChar w:fldCharType="end"/>
        </w:r>
      </w:p>
    </w:sdtContent>
  </w:sdt>
  <w:p w:rsidR="0056610F" w:rsidRDefault="0056610F" w:rsidP="00047042">
    <w:pPr>
      <w:pStyle w:val="Footer"/>
      <w:tabs>
        <w:tab w:val="clear" w:pos="4680"/>
        <w:tab w:val="clear" w:pos="9360"/>
        <w:tab w:val="left" w:pos="14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B0A" w:rsidRDefault="00686B0A" w:rsidP="009E07E8">
      <w:pPr>
        <w:spacing w:after="0" w:line="240" w:lineRule="auto"/>
      </w:pPr>
      <w:r>
        <w:separator/>
      </w:r>
    </w:p>
  </w:footnote>
  <w:footnote w:type="continuationSeparator" w:id="0">
    <w:p w:rsidR="00686B0A" w:rsidRDefault="00686B0A" w:rsidP="009E0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196"/>
    <w:multiLevelType w:val="hybridMultilevel"/>
    <w:tmpl w:val="AA74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820D8"/>
    <w:multiLevelType w:val="hybridMultilevel"/>
    <w:tmpl w:val="6FC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B4B6D"/>
    <w:multiLevelType w:val="hybridMultilevel"/>
    <w:tmpl w:val="BEB821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529453F"/>
    <w:multiLevelType w:val="hybridMultilevel"/>
    <w:tmpl w:val="7F0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31D18"/>
    <w:multiLevelType w:val="hybridMultilevel"/>
    <w:tmpl w:val="8E9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92EA4"/>
    <w:multiLevelType w:val="hybridMultilevel"/>
    <w:tmpl w:val="2A3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11C5D"/>
    <w:multiLevelType w:val="hybridMultilevel"/>
    <w:tmpl w:val="53A8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E8"/>
    <w:rsid w:val="00004541"/>
    <w:rsid w:val="00006229"/>
    <w:rsid w:val="00014112"/>
    <w:rsid w:val="00024AEF"/>
    <w:rsid w:val="0003337B"/>
    <w:rsid w:val="000338EA"/>
    <w:rsid w:val="00035790"/>
    <w:rsid w:val="00036686"/>
    <w:rsid w:val="000451CE"/>
    <w:rsid w:val="00047042"/>
    <w:rsid w:val="00052878"/>
    <w:rsid w:val="0005624F"/>
    <w:rsid w:val="00063117"/>
    <w:rsid w:val="000732EF"/>
    <w:rsid w:val="000815C7"/>
    <w:rsid w:val="0009271E"/>
    <w:rsid w:val="00092A14"/>
    <w:rsid w:val="00093554"/>
    <w:rsid w:val="0009555E"/>
    <w:rsid w:val="000A12E3"/>
    <w:rsid w:val="000B4630"/>
    <w:rsid w:val="000C3CE6"/>
    <w:rsid w:val="000D17BD"/>
    <w:rsid w:val="000D3DB2"/>
    <w:rsid w:val="000E4940"/>
    <w:rsid w:val="0010632F"/>
    <w:rsid w:val="00115A7A"/>
    <w:rsid w:val="00115C61"/>
    <w:rsid w:val="00126F30"/>
    <w:rsid w:val="00146549"/>
    <w:rsid w:val="001800FE"/>
    <w:rsid w:val="00183A94"/>
    <w:rsid w:val="001A0D93"/>
    <w:rsid w:val="001A607E"/>
    <w:rsid w:val="001C0F95"/>
    <w:rsid w:val="001E0085"/>
    <w:rsid w:val="001F12DF"/>
    <w:rsid w:val="002025A3"/>
    <w:rsid w:val="002033FC"/>
    <w:rsid w:val="002308E6"/>
    <w:rsid w:val="00233BE5"/>
    <w:rsid w:val="00234C25"/>
    <w:rsid w:val="0024461B"/>
    <w:rsid w:val="00245469"/>
    <w:rsid w:val="00260BFB"/>
    <w:rsid w:val="00260FAB"/>
    <w:rsid w:val="00276D28"/>
    <w:rsid w:val="00292720"/>
    <w:rsid w:val="002948A7"/>
    <w:rsid w:val="0029635B"/>
    <w:rsid w:val="002A4E47"/>
    <w:rsid w:val="002A6C73"/>
    <w:rsid w:val="002B484D"/>
    <w:rsid w:val="002B7561"/>
    <w:rsid w:val="002B7CB1"/>
    <w:rsid w:val="002C2DC1"/>
    <w:rsid w:val="002C2DDA"/>
    <w:rsid w:val="002C452F"/>
    <w:rsid w:val="002D07C6"/>
    <w:rsid w:val="002D2C09"/>
    <w:rsid w:val="002E132A"/>
    <w:rsid w:val="002F0A78"/>
    <w:rsid w:val="00302481"/>
    <w:rsid w:val="003038EF"/>
    <w:rsid w:val="00307B4F"/>
    <w:rsid w:val="0031545B"/>
    <w:rsid w:val="00315B65"/>
    <w:rsid w:val="0033662D"/>
    <w:rsid w:val="00364698"/>
    <w:rsid w:val="00373485"/>
    <w:rsid w:val="003819C4"/>
    <w:rsid w:val="00384D33"/>
    <w:rsid w:val="0038629F"/>
    <w:rsid w:val="00392984"/>
    <w:rsid w:val="003B7396"/>
    <w:rsid w:val="003C1025"/>
    <w:rsid w:val="003C618F"/>
    <w:rsid w:val="003E2245"/>
    <w:rsid w:val="003E28E1"/>
    <w:rsid w:val="004005B3"/>
    <w:rsid w:val="00401EEC"/>
    <w:rsid w:val="00420D8D"/>
    <w:rsid w:val="00420EC9"/>
    <w:rsid w:val="00422639"/>
    <w:rsid w:val="004244CB"/>
    <w:rsid w:val="004371B3"/>
    <w:rsid w:val="004373E2"/>
    <w:rsid w:val="00447521"/>
    <w:rsid w:val="00450F75"/>
    <w:rsid w:val="004636A2"/>
    <w:rsid w:val="00472B5D"/>
    <w:rsid w:val="0047746C"/>
    <w:rsid w:val="00480129"/>
    <w:rsid w:val="00490B86"/>
    <w:rsid w:val="00493E10"/>
    <w:rsid w:val="004944F0"/>
    <w:rsid w:val="004C09A4"/>
    <w:rsid w:val="004E0A9C"/>
    <w:rsid w:val="004E25C3"/>
    <w:rsid w:val="004E3E3D"/>
    <w:rsid w:val="004E515D"/>
    <w:rsid w:val="00504974"/>
    <w:rsid w:val="00507A60"/>
    <w:rsid w:val="00517CE1"/>
    <w:rsid w:val="005229A1"/>
    <w:rsid w:val="00526ED6"/>
    <w:rsid w:val="00527094"/>
    <w:rsid w:val="00530A7A"/>
    <w:rsid w:val="00532B8D"/>
    <w:rsid w:val="005463F0"/>
    <w:rsid w:val="00562A0B"/>
    <w:rsid w:val="0056610F"/>
    <w:rsid w:val="00587533"/>
    <w:rsid w:val="005A08C5"/>
    <w:rsid w:val="005B0667"/>
    <w:rsid w:val="005B0B51"/>
    <w:rsid w:val="005B1EA2"/>
    <w:rsid w:val="005E037A"/>
    <w:rsid w:val="005E487B"/>
    <w:rsid w:val="005F28C7"/>
    <w:rsid w:val="005F2984"/>
    <w:rsid w:val="005F47EE"/>
    <w:rsid w:val="006176D4"/>
    <w:rsid w:val="006232A2"/>
    <w:rsid w:val="0062780F"/>
    <w:rsid w:val="00632491"/>
    <w:rsid w:val="00647EDB"/>
    <w:rsid w:val="0065631B"/>
    <w:rsid w:val="006835FC"/>
    <w:rsid w:val="00686B0A"/>
    <w:rsid w:val="00692194"/>
    <w:rsid w:val="00692B95"/>
    <w:rsid w:val="006A45AA"/>
    <w:rsid w:val="006D33BB"/>
    <w:rsid w:val="006F6D9E"/>
    <w:rsid w:val="00702570"/>
    <w:rsid w:val="00703E42"/>
    <w:rsid w:val="007043C3"/>
    <w:rsid w:val="00704458"/>
    <w:rsid w:val="007062C0"/>
    <w:rsid w:val="00711F90"/>
    <w:rsid w:val="00732375"/>
    <w:rsid w:val="00740FAE"/>
    <w:rsid w:val="00741316"/>
    <w:rsid w:val="00741857"/>
    <w:rsid w:val="00760E8E"/>
    <w:rsid w:val="00762BC3"/>
    <w:rsid w:val="00762D53"/>
    <w:rsid w:val="0076728B"/>
    <w:rsid w:val="00776812"/>
    <w:rsid w:val="00777757"/>
    <w:rsid w:val="00784581"/>
    <w:rsid w:val="00787B7C"/>
    <w:rsid w:val="0079151F"/>
    <w:rsid w:val="00797188"/>
    <w:rsid w:val="007B0159"/>
    <w:rsid w:val="007B2822"/>
    <w:rsid w:val="007D1A21"/>
    <w:rsid w:val="007D46B5"/>
    <w:rsid w:val="007D776D"/>
    <w:rsid w:val="007E145C"/>
    <w:rsid w:val="007E20F3"/>
    <w:rsid w:val="007E3805"/>
    <w:rsid w:val="007F7D4A"/>
    <w:rsid w:val="00804BD6"/>
    <w:rsid w:val="008219B7"/>
    <w:rsid w:val="00844145"/>
    <w:rsid w:val="00845693"/>
    <w:rsid w:val="0085772F"/>
    <w:rsid w:val="00875E12"/>
    <w:rsid w:val="00880190"/>
    <w:rsid w:val="00883FF2"/>
    <w:rsid w:val="008B7462"/>
    <w:rsid w:val="008C2002"/>
    <w:rsid w:val="008E7ED7"/>
    <w:rsid w:val="008F55B2"/>
    <w:rsid w:val="0090205B"/>
    <w:rsid w:val="00911D83"/>
    <w:rsid w:val="009175C3"/>
    <w:rsid w:val="009420E8"/>
    <w:rsid w:val="009637DC"/>
    <w:rsid w:val="009640D0"/>
    <w:rsid w:val="00965E3D"/>
    <w:rsid w:val="00980B3D"/>
    <w:rsid w:val="009912A6"/>
    <w:rsid w:val="009A067C"/>
    <w:rsid w:val="009B1E7E"/>
    <w:rsid w:val="009D34FD"/>
    <w:rsid w:val="009D447D"/>
    <w:rsid w:val="009D5000"/>
    <w:rsid w:val="009E07E8"/>
    <w:rsid w:val="009F45A9"/>
    <w:rsid w:val="009F71DA"/>
    <w:rsid w:val="00A12F7F"/>
    <w:rsid w:val="00A174A2"/>
    <w:rsid w:val="00A30202"/>
    <w:rsid w:val="00A31627"/>
    <w:rsid w:val="00A44209"/>
    <w:rsid w:val="00A45925"/>
    <w:rsid w:val="00A52455"/>
    <w:rsid w:val="00A577C8"/>
    <w:rsid w:val="00A60A9B"/>
    <w:rsid w:val="00A64520"/>
    <w:rsid w:val="00A71127"/>
    <w:rsid w:val="00A72E50"/>
    <w:rsid w:val="00A73602"/>
    <w:rsid w:val="00A908A4"/>
    <w:rsid w:val="00AA0B8D"/>
    <w:rsid w:val="00AA2CE4"/>
    <w:rsid w:val="00AA5472"/>
    <w:rsid w:val="00AA5F3C"/>
    <w:rsid w:val="00AC0035"/>
    <w:rsid w:val="00AC0A86"/>
    <w:rsid w:val="00AD4332"/>
    <w:rsid w:val="00AD6A18"/>
    <w:rsid w:val="00AE2E30"/>
    <w:rsid w:val="00AF3231"/>
    <w:rsid w:val="00B0685B"/>
    <w:rsid w:val="00B10603"/>
    <w:rsid w:val="00B13721"/>
    <w:rsid w:val="00B227F1"/>
    <w:rsid w:val="00B24129"/>
    <w:rsid w:val="00B25070"/>
    <w:rsid w:val="00B3571B"/>
    <w:rsid w:val="00B4049E"/>
    <w:rsid w:val="00B410B0"/>
    <w:rsid w:val="00B41BD6"/>
    <w:rsid w:val="00B41F52"/>
    <w:rsid w:val="00B60075"/>
    <w:rsid w:val="00B60919"/>
    <w:rsid w:val="00B60E37"/>
    <w:rsid w:val="00B67D81"/>
    <w:rsid w:val="00B778A3"/>
    <w:rsid w:val="00B86F09"/>
    <w:rsid w:val="00B87C27"/>
    <w:rsid w:val="00B90771"/>
    <w:rsid w:val="00BA5005"/>
    <w:rsid w:val="00BD3DFB"/>
    <w:rsid w:val="00BD7B5C"/>
    <w:rsid w:val="00BE48F2"/>
    <w:rsid w:val="00BE5E2A"/>
    <w:rsid w:val="00BE7EBE"/>
    <w:rsid w:val="00BF4294"/>
    <w:rsid w:val="00C15A6C"/>
    <w:rsid w:val="00C30F87"/>
    <w:rsid w:val="00C31B1B"/>
    <w:rsid w:val="00C344C6"/>
    <w:rsid w:val="00C409B4"/>
    <w:rsid w:val="00C5445E"/>
    <w:rsid w:val="00C60006"/>
    <w:rsid w:val="00C60A5F"/>
    <w:rsid w:val="00C63418"/>
    <w:rsid w:val="00C63635"/>
    <w:rsid w:val="00C66D95"/>
    <w:rsid w:val="00C71121"/>
    <w:rsid w:val="00C82C04"/>
    <w:rsid w:val="00C85EE8"/>
    <w:rsid w:val="00C978D2"/>
    <w:rsid w:val="00CA0D14"/>
    <w:rsid w:val="00CC442B"/>
    <w:rsid w:val="00CC689F"/>
    <w:rsid w:val="00CD3B8C"/>
    <w:rsid w:val="00CE139C"/>
    <w:rsid w:val="00CF2A05"/>
    <w:rsid w:val="00D4562D"/>
    <w:rsid w:val="00D54BA6"/>
    <w:rsid w:val="00D5636E"/>
    <w:rsid w:val="00D56D10"/>
    <w:rsid w:val="00D70CED"/>
    <w:rsid w:val="00D802A1"/>
    <w:rsid w:val="00D81506"/>
    <w:rsid w:val="00D908C7"/>
    <w:rsid w:val="00DA270A"/>
    <w:rsid w:val="00DB0FE8"/>
    <w:rsid w:val="00DC375B"/>
    <w:rsid w:val="00DC5F59"/>
    <w:rsid w:val="00DC6C0D"/>
    <w:rsid w:val="00DD075B"/>
    <w:rsid w:val="00DD0AFB"/>
    <w:rsid w:val="00DE08B1"/>
    <w:rsid w:val="00DE4605"/>
    <w:rsid w:val="00DE516D"/>
    <w:rsid w:val="00E048BF"/>
    <w:rsid w:val="00E16063"/>
    <w:rsid w:val="00E200C6"/>
    <w:rsid w:val="00E207A7"/>
    <w:rsid w:val="00E22B23"/>
    <w:rsid w:val="00E472EB"/>
    <w:rsid w:val="00E5745A"/>
    <w:rsid w:val="00E5748F"/>
    <w:rsid w:val="00E64146"/>
    <w:rsid w:val="00E71D07"/>
    <w:rsid w:val="00E768D4"/>
    <w:rsid w:val="00E7717E"/>
    <w:rsid w:val="00E806B1"/>
    <w:rsid w:val="00E85CD5"/>
    <w:rsid w:val="00E96A6A"/>
    <w:rsid w:val="00EA406B"/>
    <w:rsid w:val="00EB26D9"/>
    <w:rsid w:val="00EC2DC0"/>
    <w:rsid w:val="00ED2650"/>
    <w:rsid w:val="00ED3EFF"/>
    <w:rsid w:val="00ED461F"/>
    <w:rsid w:val="00EE06F4"/>
    <w:rsid w:val="00EE49EF"/>
    <w:rsid w:val="00EF6407"/>
    <w:rsid w:val="00F026DF"/>
    <w:rsid w:val="00F1292F"/>
    <w:rsid w:val="00F201C5"/>
    <w:rsid w:val="00F2178B"/>
    <w:rsid w:val="00F2610A"/>
    <w:rsid w:val="00F26AFA"/>
    <w:rsid w:val="00F27C8A"/>
    <w:rsid w:val="00F3113F"/>
    <w:rsid w:val="00F42234"/>
    <w:rsid w:val="00F50E54"/>
    <w:rsid w:val="00F73811"/>
    <w:rsid w:val="00F94C86"/>
    <w:rsid w:val="00FA2219"/>
    <w:rsid w:val="00FA638F"/>
    <w:rsid w:val="00FB07EF"/>
    <w:rsid w:val="00FC4D1B"/>
    <w:rsid w:val="00FD59C1"/>
    <w:rsid w:val="00FF2201"/>
    <w:rsid w:val="00FF2F1E"/>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C626F-62D0-4E88-B3FC-E9B23FE4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8"/>
  </w:style>
  <w:style w:type="paragraph" w:styleId="Heading1">
    <w:name w:val="heading 1"/>
    <w:basedOn w:val="NoSpacing"/>
    <w:next w:val="Normal"/>
    <w:link w:val="Heading1Char"/>
    <w:uiPriority w:val="9"/>
    <w:qFormat/>
    <w:rsid w:val="009E07E8"/>
    <w:pPr>
      <w:widowControl w:val="0"/>
      <w:spacing w:line="276" w:lineRule="auto"/>
      <w:jc w:val="center"/>
      <w:outlineLvl w:val="0"/>
    </w:pPr>
    <w:rPr>
      <w:rFonts w:ascii="Times New Roman" w:eastAsia="Times New Roman" w:hAnsi="Times New Roman" w:cs="Times New Roman"/>
      <w:b/>
      <w:color w:val="00000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7E8"/>
    <w:pPr>
      <w:spacing w:after="0" w:line="240" w:lineRule="auto"/>
    </w:pPr>
  </w:style>
  <w:style w:type="character" w:customStyle="1" w:styleId="Heading1Char">
    <w:name w:val="Heading 1 Char"/>
    <w:basedOn w:val="DefaultParagraphFont"/>
    <w:link w:val="Heading1"/>
    <w:uiPriority w:val="9"/>
    <w:rsid w:val="009E07E8"/>
    <w:rPr>
      <w:rFonts w:ascii="Times New Roman" w:eastAsia="Times New Roman" w:hAnsi="Times New Roman" w:cs="Times New Roman"/>
      <w:b/>
      <w:color w:val="000000"/>
      <w:sz w:val="28"/>
      <w:szCs w:val="28"/>
      <w:lang w:bidi="en-US"/>
    </w:rPr>
  </w:style>
  <w:style w:type="paragraph" w:customStyle="1" w:styleId="Default">
    <w:name w:val="Default"/>
    <w:rsid w:val="009E07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E8"/>
  </w:style>
  <w:style w:type="paragraph" w:styleId="Footer">
    <w:name w:val="footer"/>
    <w:basedOn w:val="Normal"/>
    <w:link w:val="FooterChar"/>
    <w:uiPriority w:val="99"/>
    <w:unhideWhenUsed/>
    <w:qFormat/>
    <w:rsid w:val="009E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E8"/>
  </w:style>
  <w:style w:type="table" w:styleId="TableGrid">
    <w:name w:val="Table Grid"/>
    <w:basedOn w:val="TableNormal"/>
    <w:uiPriority w:val="39"/>
    <w:rsid w:val="0047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Square,Bullets,List Paragraph (numbered (a)),References,List_Paragraph,Multilevel para_II,List Paragraph1,lp1"/>
    <w:basedOn w:val="Normal"/>
    <w:link w:val="ListParagraphChar"/>
    <w:uiPriority w:val="34"/>
    <w:qFormat/>
    <w:rsid w:val="00EC2DC0"/>
    <w:pPr>
      <w:ind w:left="720"/>
      <w:contextualSpacing/>
    </w:pPr>
  </w:style>
  <w:style w:type="character" w:customStyle="1" w:styleId="ListParagraphChar">
    <w:name w:val="List Paragraph Char"/>
    <w:aliases w:val="List Square Char,Bullets Char,List Paragraph (numbered (a)) Char,References Char,List_Paragraph Char,Multilevel para_II Char,List Paragraph1 Char,lp1 Char"/>
    <w:link w:val="ListParagraph"/>
    <w:uiPriority w:val="34"/>
    <w:rsid w:val="00EC2DC0"/>
  </w:style>
  <w:style w:type="paragraph" w:customStyle="1" w:styleId="mk3txt">
    <w:name w:val="mk3 txt"/>
    <w:basedOn w:val="Heading1"/>
    <w:qFormat/>
    <w:rsid w:val="00FB07EF"/>
  </w:style>
  <w:style w:type="character" w:styleId="Strong">
    <w:name w:val="Strong"/>
    <w:basedOn w:val="DefaultParagraphFont"/>
    <w:uiPriority w:val="22"/>
    <w:qFormat/>
    <w:rsid w:val="00FB07EF"/>
    <w:rPr>
      <w:b/>
      <w:bCs/>
    </w:rPr>
  </w:style>
  <w:style w:type="paragraph" w:styleId="BalloonText">
    <w:name w:val="Balloon Text"/>
    <w:basedOn w:val="Normal"/>
    <w:link w:val="BalloonTextChar"/>
    <w:uiPriority w:val="99"/>
    <w:semiHidden/>
    <w:unhideWhenUsed/>
    <w:rsid w:val="0079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533">
      <w:bodyDiv w:val="1"/>
      <w:marLeft w:val="0"/>
      <w:marRight w:val="0"/>
      <w:marTop w:val="0"/>
      <w:marBottom w:val="0"/>
      <w:divBdr>
        <w:top w:val="none" w:sz="0" w:space="0" w:color="auto"/>
        <w:left w:val="none" w:sz="0" w:space="0" w:color="auto"/>
        <w:bottom w:val="none" w:sz="0" w:space="0" w:color="auto"/>
        <w:right w:val="none" w:sz="0" w:space="0" w:color="auto"/>
      </w:divBdr>
    </w:div>
    <w:div w:id="46687886">
      <w:bodyDiv w:val="1"/>
      <w:marLeft w:val="0"/>
      <w:marRight w:val="0"/>
      <w:marTop w:val="0"/>
      <w:marBottom w:val="0"/>
      <w:divBdr>
        <w:top w:val="none" w:sz="0" w:space="0" w:color="auto"/>
        <w:left w:val="none" w:sz="0" w:space="0" w:color="auto"/>
        <w:bottom w:val="none" w:sz="0" w:space="0" w:color="auto"/>
        <w:right w:val="none" w:sz="0" w:space="0" w:color="auto"/>
      </w:divBdr>
    </w:div>
    <w:div w:id="79723348">
      <w:bodyDiv w:val="1"/>
      <w:marLeft w:val="0"/>
      <w:marRight w:val="0"/>
      <w:marTop w:val="0"/>
      <w:marBottom w:val="0"/>
      <w:divBdr>
        <w:top w:val="none" w:sz="0" w:space="0" w:color="auto"/>
        <w:left w:val="none" w:sz="0" w:space="0" w:color="auto"/>
        <w:bottom w:val="none" w:sz="0" w:space="0" w:color="auto"/>
        <w:right w:val="none" w:sz="0" w:space="0" w:color="auto"/>
      </w:divBdr>
    </w:div>
    <w:div w:id="81034125">
      <w:bodyDiv w:val="1"/>
      <w:marLeft w:val="0"/>
      <w:marRight w:val="0"/>
      <w:marTop w:val="0"/>
      <w:marBottom w:val="0"/>
      <w:divBdr>
        <w:top w:val="none" w:sz="0" w:space="0" w:color="auto"/>
        <w:left w:val="none" w:sz="0" w:space="0" w:color="auto"/>
        <w:bottom w:val="none" w:sz="0" w:space="0" w:color="auto"/>
        <w:right w:val="none" w:sz="0" w:space="0" w:color="auto"/>
      </w:divBdr>
    </w:div>
    <w:div w:id="143813952">
      <w:bodyDiv w:val="1"/>
      <w:marLeft w:val="0"/>
      <w:marRight w:val="0"/>
      <w:marTop w:val="0"/>
      <w:marBottom w:val="0"/>
      <w:divBdr>
        <w:top w:val="none" w:sz="0" w:space="0" w:color="auto"/>
        <w:left w:val="none" w:sz="0" w:space="0" w:color="auto"/>
        <w:bottom w:val="none" w:sz="0" w:space="0" w:color="auto"/>
        <w:right w:val="none" w:sz="0" w:space="0" w:color="auto"/>
      </w:divBdr>
    </w:div>
    <w:div w:id="262809575">
      <w:bodyDiv w:val="1"/>
      <w:marLeft w:val="0"/>
      <w:marRight w:val="0"/>
      <w:marTop w:val="0"/>
      <w:marBottom w:val="0"/>
      <w:divBdr>
        <w:top w:val="none" w:sz="0" w:space="0" w:color="auto"/>
        <w:left w:val="none" w:sz="0" w:space="0" w:color="auto"/>
        <w:bottom w:val="none" w:sz="0" w:space="0" w:color="auto"/>
        <w:right w:val="none" w:sz="0" w:space="0" w:color="auto"/>
      </w:divBdr>
    </w:div>
    <w:div w:id="279805353">
      <w:bodyDiv w:val="1"/>
      <w:marLeft w:val="0"/>
      <w:marRight w:val="0"/>
      <w:marTop w:val="0"/>
      <w:marBottom w:val="0"/>
      <w:divBdr>
        <w:top w:val="none" w:sz="0" w:space="0" w:color="auto"/>
        <w:left w:val="none" w:sz="0" w:space="0" w:color="auto"/>
        <w:bottom w:val="none" w:sz="0" w:space="0" w:color="auto"/>
        <w:right w:val="none" w:sz="0" w:space="0" w:color="auto"/>
      </w:divBdr>
    </w:div>
    <w:div w:id="290865360">
      <w:bodyDiv w:val="1"/>
      <w:marLeft w:val="0"/>
      <w:marRight w:val="0"/>
      <w:marTop w:val="0"/>
      <w:marBottom w:val="0"/>
      <w:divBdr>
        <w:top w:val="none" w:sz="0" w:space="0" w:color="auto"/>
        <w:left w:val="none" w:sz="0" w:space="0" w:color="auto"/>
        <w:bottom w:val="none" w:sz="0" w:space="0" w:color="auto"/>
        <w:right w:val="none" w:sz="0" w:space="0" w:color="auto"/>
      </w:divBdr>
    </w:div>
    <w:div w:id="304942730">
      <w:bodyDiv w:val="1"/>
      <w:marLeft w:val="0"/>
      <w:marRight w:val="0"/>
      <w:marTop w:val="0"/>
      <w:marBottom w:val="0"/>
      <w:divBdr>
        <w:top w:val="none" w:sz="0" w:space="0" w:color="auto"/>
        <w:left w:val="none" w:sz="0" w:space="0" w:color="auto"/>
        <w:bottom w:val="none" w:sz="0" w:space="0" w:color="auto"/>
        <w:right w:val="none" w:sz="0" w:space="0" w:color="auto"/>
      </w:divBdr>
    </w:div>
    <w:div w:id="316687155">
      <w:bodyDiv w:val="1"/>
      <w:marLeft w:val="0"/>
      <w:marRight w:val="0"/>
      <w:marTop w:val="0"/>
      <w:marBottom w:val="0"/>
      <w:divBdr>
        <w:top w:val="none" w:sz="0" w:space="0" w:color="auto"/>
        <w:left w:val="none" w:sz="0" w:space="0" w:color="auto"/>
        <w:bottom w:val="none" w:sz="0" w:space="0" w:color="auto"/>
        <w:right w:val="none" w:sz="0" w:space="0" w:color="auto"/>
      </w:divBdr>
    </w:div>
    <w:div w:id="323165910">
      <w:bodyDiv w:val="1"/>
      <w:marLeft w:val="0"/>
      <w:marRight w:val="0"/>
      <w:marTop w:val="0"/>
      <w:marBottom w:val="0"/>
      <w:divBdr>
        <w:top w:val="none" w:sz="0" w:space="0" w:color="auto"/>
        <w:left w:val="none" w:sz="0" w:space="0" w:color="auto"/>
        <w:bottom w:val="none" w:sz="0" w:space="0" w:color="auto"/>
        <w:right w:val="none" w:sz="0" w:space="0" w:color="auto"/>
      </w:divBdr>
    </w:div>
    <w:div w:id="367950931">
      <w:bodyDiv w:val="1"/>
      <w:marLeft w:val="0"/>
      <w:marRight w:val="0"/>
      <w:marTop w:val="0"/>
      <w:marBottom w:val="0"/>
      <w:divBdr>
        <w:top w:val="none" w:sz="0" w:space="0" w:color="auto"/>
        <w:left w:val="none" w:sz="0" w:space="0" w:color="auto"/>
        <w:bottom w:val="none" w:sz="0" w:space="0" w:color="auto"/>
        <w:right w:val="none" w:sz="0" w:space="0" w:color="auto"/>
      </w:divBdr>
    </w:div>
    <w:div w:id="387187418">
      <w:bodyDiv w:val="1"/>
      <w:marLeft w:val="0"/>
      <w:marRight w:val="0"/>
      <w:marTop w:val="0"/>
      <w:marBottom w:val="0"/>
      <w:divBdr>
        <w:top w:val="none" w:sz="0" w:space="0" w:color="auto"/>
        <w:left w:val="none" w:sz="0" w:space="0" w:color="auto"/>
        <w:bottom w:val="none" w:sz="0" w:space="0" w:color="auto"/>
        <w:right w:val="none" w:sz="0" w:space="0" w:color="auto"/>
      </w:divBdr>
    </w:div>
    <w:div w:id="403113414">
      <w:bodyDiv w:val="1"/>
      <w:marLeft w:val="0"/>
      <w:marRight w:val="0"/>
      <w:marTop w:val="0"/>
      <w:marBottom w:val="0"/>
      <w:divBdr>
        <w:top w:val="none" w:sz="0" w:space="0" w:color="auto"/>
        <w:left w:val="none" w:sz="0" w:space="0" w:color="auto"/>
        <w:bottom w:val="none" w:sz="0" w:space="0" w:color="auto"/>
        <w:right w:val="none" w:sz="0" w:space="0" w:color="auto"/>
      </w:divBdr>
    </w:div>
    <w:div w:id="419178637">
      <w:bodyDiv w:val="1"/>
      <w:marLeft w:val="0"/>
      <w:marRight w:val="0"/>
      <w:marTop w:val="0"/>
      <w:marBottom w:val="0"/>
      <w:divBdr>
        <w:top w:val="none" w:sz="0" w:space="0" w:color="auto"/>
        <w:left w:val="none" w:sz="0" w:space="0" w:color="auto"/>
        <w:bottom w:val="none" w:sz="0" w:space="0" w:color="auto"/>
        <w:right w:val="none" w:sz="0" w:space="0" w:color="auto"/>
      </w:divBdr>
    </w:div>
    <w:div w:id="424494674">
      <w:bodyDiv w:val="1"/>
      <w:marLeft w:val="0"/>
      <w:marRight w:val="0"/>
      <w:marTop w:val="0"/>
      <w:marBottom w:val="0"/>
      <w:divBdr>
        <w:top w:val="none" w:sz="0" w:space="0" w:color="auto"/>
        <w:left w:val="none" w:sz="0" w:space="0" w:color="auto"/>
        <w:bottom w:val="none" w:sz="0" w:space="0" w:color="auto"/>
        <w:right w:val="none" w:sz="0" w:space="0" w:color="auto"/>
      </w:divBdr>
    </w:div>
    <w:div w:id="494883494">
      <w:bodyDiv w:val="1"/>
      <w:marLeft w:val="0"/>
      <w:marRight w:val="0"/>
      <w:marTop w:val="0"/>
      <w:marBottom w:val="0"/>
      <w:divBdr>
        <w:top w:val="none" w:sz="0" w:space="0" w:color="auto"/>
        <w:left w:val="none" w:sz="0" w:space="0" w:color="auto"/>
        <w:bottom w:val="none" w:sz="0" w:space="0" w:color="auto"/>
        <w:right w:val="none" w:sz="0" w:space="0" w:color="auto"/>
      </w:divBdr>
    </w:div>
    <w:div w:id="503252178">
      <w:bodyDiv w:val="1"/>
      <w:marLeft w:val="0"/>
      <w:marRight w:val="0"/>
      <w:marTop w:val="0"/>
      <w:marBottom w:val="0"/>
      <w:divBdr>
        <w:top w:val="none" w:sz="0" w:space="0" w:color="auto"/>
        <w:left w:val="none" w:sz="0" w:space="0" w:color="auto"/>
        <w:bottom w:val="none" w:sz="0" w:space="0" w:color="auto"/>
        <w:right w:val="none" w:sz="0" w:space="0" w:color="auto"/>
      </w:divBdr>
    </w:div>
    <w:div w:id="503983439">
      <w:bodyDiv w:val="1"/>
      <w:marLeft w:val="0"/>
      <w:marRight w:val="0"/>
      <w:marTop w:val="0"/>
      <w:marBottom w:val="0"/>
      <w:divBdr>
        <w:top w:val="none" w:sz="0" w:space="0" w:color="auto"/>
        <w:left w:val="none" w:sz="0" w:space="0" w:color="auto"/>
        <w:bottom w:val="none" w:sz="0" w:space="0" w:color="auto"/>
        <w:right w:val="none" w:sz="0" w:space="0" w:color="auto"/>
      </w:divBdr>
    </w:div>
    <w:div w:id="550920472">
      <w:bodyDiv w:val="1"/>
      <w:marLeft w:val="0"/>
      <w:marRight w:val="0"/>
      <w:marTop w:val="0"/>
      <w:marBottom w:val="0"/>
      <w:divBdr>
        <w:top w:val="none" w:sz="0" w:space="0" w:color="auto"/>
        <w:left w:val="none" w:sz="0" w:space="0" w:color="auto"/>
        <w:bottom w:val="none" w:sz="0" w:space="0" w:color="auto"/>
        <w:right w:val="none" w:sz="0" w:space="0" w:color="auto"/>
      </w:divBdr>
    </w:div>
    <w:div w:id="572467077">
      <w:bodyDiv w:val="1"/>
      <w:marLeft w:val="0"/>
      <w:marRight w:val="0"/>
      <w:marTop w:val="0"/>
      <w:marBottom w:val="0"/>
      <w:divBdr>
        <w:top w:val="none" w:sz="0" w:space="0" w:color="auto"/>
        <w:left w:val="none" w:sz="0" w:space="0" w:color="auto"/>
        <w:bottom w:val="none" w:sz="0" w:space="0" w:color="auto"/>
        <w:right w:val="none" w:sz="0" w:space="0" w:color="auto"/>
      </w:divBdr>
    </w:div>
    <w:div w:id="578293615">
      <w:bodyDiv w:val="1"/>
      <w:marLeft w:val="0"/>
      <w:marRight w:val="0"/>
      <w:marTop w:val="0"/>
      <w:marBottom w:val="0"/>
      <w:divBdr>
        <w:top w:val="none" w:sz="0" w:space="0" w:color="auto"/>
        <w:left w:val="none" w:sz="0" w:space="0" w:color="auto"/>
        <w:bottom w:val="none" w:sz="0" w:space="0" w:color="auto"/>
        <w:right w:val="none" w:sz="0" w:space="0" w:color="auto"/>
      </w:divBdr>
    </w:div>
    <w:div w:id="628901971">
      <w:bodyDiv w:val="1"/>
      <w:marLeft w:val="0"/>
      <w:marRight w:val="0"/>
      <w:marTop w:val="0"/>
      <w:marBottom w:val="0"/>
      <w:divBdr>
        <w:top w:val="none" w:sz="0" w:space="0" w:color="auto"/>
        <w:left w:val="none" w:sz="0" w:space="0" w:color="auto"/>
        <w:bottom w:val="none" w:sz="0" w:space="0" w:color="auto"/>
        <w:right w:val="none" w:sz="0" w:space="0" w:color="auto"/>
      </w:divBdr>
    </w:div>
    <w:div w:id="676805795">
      <w:bodyDiv w:val="1"/>
      <w:marLeft w:val="0"/>
      <w:marRight w:val="0"/>
      <w:marTop w:val="0"/>
      <w:marBottom w:val="0"/>
      <w:divBdr>
        <w:top w:val="none" w:sz="0" w:space="0" w:color="auto"/>
        <w:left w:val="none" w:sz="0" w:space="0" w:color="auto"/>
        <w:bottom w:val="none" w:sz="0" w:space="0" w:color="auto"/>
        <w:right w:val="none" w:sz="0" w:space="0" w:color="auto"/>
      </w:divBdr>
    </w:div>
    <w:div w:id="679161436">
      <w:bodyDiv w:val="1"/>
      <w:marLeft w:val="0"/>
      <w:marRight w:val="0"/>
      <w:marTop w:val="0"/>
      <w:marBottom w:val="0"/>
      <w:divBdr>
        <w:top w:val="none" w:sz="0" w:space="0" w:color="auto"/>
        <w:left w:val="none" w:sz="0" w:space="0" w:color="auto"/>
        <w:bottom w:val="none" w:sz="0" w:space="0" w:color="auto"/>
        <w:right w:val="none" w:sz="0" w:space="0" w:color="auto"/>
      </w:divBdr>
    </w:div>
    <w:div w:id="686950494">
      <w:bodyDiv w:val="1"/>
      <w:marLeft w:val="0"/>
      <w:marRight w:val="0"/>
      <w:marTop w:val="0"/>
      <w:marBottom w:val="0"/>
      <w:divBdr>
        <w:top w:val="none" w:sz="0" w:space="0" w:color="auto"/>
        <w:left w:val="none" w:sz="0" w:space="0" w:color="auto"/>
        <w:bottom w:val="none" w:sz="0" w:space="0" w:color="auto"/>
        <w:right w:val="none" w:sz="0" w:space="0" w:color="auto"/>
      </w:divBdr>
    </w:div>
    <w:div w:id="707068096">
      <w:bodyDiv w:val="1"/>
      <w:marLeft w:val="0"/>
      <w:marRight w:val="0"/>
      <w:marTop w:val="0"/>
      <w:marBottom w:val="0"/>
      <w:divBdr>
        <w:top w:val="none" w:sz="0" w:space="0" w:color="auto"/>
        <w:left w:val="none" w:sz="0" w:space="0" w:color="auto"/>
        <w:bottom w:val="none" w:sz="0" w:space="0" w:color="auto"/>
        <w:right w:val="none" w:sz="0" w:space="0" w:color="auto"/>
      </w:divBdr>
    </w:div>
    <w:div w:id="716516791">
      <w:bodyDiv w:val="1"/>
      <w:marLeft w:val="0"/>
      <w:marRight w:val="0"/>
      <w:marTop w:val="0"/>
      <w:marBottom w:val="0"/>
      <w:divBdr>
        <w:top w:val="none" w:sz="0" w:space="0" w:color="auto"/>
        <w:left w:val="none" w:sz="0" w:space="0" w:color="auto"/>
        <w:bottom w:val="none" w:sz="0" w:space="0" w:color="auto"/>
        <w:right w:val="none" w:sz="0" w:space="0" w:color="auto"/>
      </w:divBdr>
    </w:div>
    <w:div w:id="869345697">
      <w:bodyDiv w:val="1"/>
      <w:marLeft w:val="0"/>
      <w:marRight w:val="0"/>
      <w:marTop w:val="0"/>
      <w:marBottom w:val="0"/>
      <w:divBdr>
        <w:top w:val="none" w:sz="0" w:space="0" w:color="auto"/>
        <w:left w:val="none" w:sz="0" w:space="0" w:color="auto"/>
        <w:bottom w:val="none" w:sz="0" w:space="0" w:color="auto"/>
        <w:right w:val="none" w:sz="0" w:space="0" w:color="auto"/>
      </w:divBdr>
    </w:div>
    <w:div w:id="939146747">
      <w:bodyDiv w:val="1"/>
      <w:marLeft w:val="0"/>
      <w:marRight w:val="0"/>
      <w:marTop w:val="0"/>
      <w:marBottom w:val="0"/>
      <w:divBdr>
        <w:top w:val="none" w:sz="0" w:space="0" w:color="auto"/>
        <w:left w:val="none" w:sz="0" w:space="0" w:color="auto"/>
        <w:bottom w:val="none" w:sz="0" w:space="0" w:color="auto"/>
        <w:right w:val="none" w:sz="0" w:space="0" w:color="auto"/>
      </w:divBdr>
    </w:div>
    <w:div w:id="977297530">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1060398345">
      <w:bodyDiv w:val="1"/>
      <w:marLeft w:val="0"/>
      <w:marRight w:val="0"/>
      <w:marTop w:val="0"/>
      <w:marBottom w:val="0"/>
      <w:divBdr>
        <w:top w:val="none" w:sz="0" w:space="0" w:color="auto"/>
        <w:left w:val="none" w:sz="0" w:space="0" w:color="auto"/>
        <w:bottom w:val="none" w:sz="0" w:space="0" w:color="auto"/>
        <w:right w:val="none" w:sz="0" w:space="0" w:color="auto"/>
      </w:divBdr>
    </w:div>
    <w:div w:id="1086801949">
      <w:bodyDiv w:val="1"/>
      <w:marLeft w:val="0"/>
      <w:marRight w:val="0"/>
      <w:marTop w:val="0"/>
      <w:marBottom w:val="0"/>
      <w:divBdr>
        <w:top w:val="none" w:sz="0" w:space="0" w:color="auto"/>
        <w:left w:val="none" w:sz="0" w:space="0" w:color="auto"/>
        <w:bottom w:val="none" w:sz="0" w:space="0" w:color="auto"/>
        <w:right w:val="none" w:sz="0" w:space="0" w:color="auto"/>
      </w:divBdr>
    </w:div>
    <w:div w:id="1176846958">
      <w:bodyDiv w:val="1"/>
      <w:marLeft w:val="0"/>
      <w:marRight w:val="0"/>
      <w:marTop w:val="0"/>
      <w:marBottom w:val="0"/>
      <w:divBdr>
        <w:top w:val="none" w:sz="0" w:space="0" w:color="auto"/>
        <w:left w:val="none" w:sz="0" w:space="0" w:color="auto"/>
        <w:bottom w:val="none" w:sz="0" w:space="0" w:color="auto"/>
        <w:right w:val="none" w:sz="0" w:space="0" w:color="auto"/>
      </w:divBdr>
    </w:div>
    <w:div w:id="1178230797">
      <w:bodyDiv w:val="1"/>
      <w:marLeft w:val="0"/>
      <w:marRight w:val="0"/>
      <w:marTop w:val="0"/>
      <w:marBottom w:val="0"/>
      <w:divBdr>
        <w:top w:val="none" w:sz="0" w:space="0" w:color="auto"/>
        <w:left w:val="none" w:sz="0" w:space="0" w:color="auto"/>
        <w:bottom w:val="none" w:sz="0" w:space="0" w:color="auto"/>
        <w:right w:val="none" w:sz="0" w:space="0" w:color="auto"/>
      </w:divBdr>
    </w:div>
    <w:div w:id="1212424605">
      <w:bodyDiv w:val="1"/>
      <w:marLeft w:val="0"/>
      <w:marRight w:val="0"/>
      <w:marTop w:val="0"/>
      <w:marBottom w:val="0"/>
      <w:divBdr>
        <w:top w:val="none" w:sz="0" w:space="0" w:color="auto"/>
        <w:left w:val="none" w:sz="0" w:space="0" w:color="auto"/>
        <w:bottom w:val="none" w:sz="0" w:space="0" w:color="auto"/>
        <w:right w:val="none" w:sz="0" w:space="0" w:color="auto"/>
      </w:divBdr>
    </w:div>
    <w:div w:id="1217426252">
      <w:bodyDiv w:val="1"/>
      <w:marLeft w:val="0"/>
      <w:marRight w:val="0"/>
      <w:marTop w:val="0"/>
      <w:marBottom w:val="0"/>
      <w:divBdr>
        <w:top w:val="none" w:sz="0" w:space="0" w:color="auto"/>
        <w:left w:val="none" w:sz="0" w:space="0" w:color="auto"/>
        <w:bottom w:val="none" w:sz="0" w:space="0" w:color="auto"/>
        <w:right w:val="none" w:sz="0" w:space="0" w:color="auto"/>
      </w:divBdr>
    </w:div>
    <w:div w:id="1219316860">
      <w:bodyDiv w:val="1"/>
      <w:marLeft w:val="0"/>
      <w:marRight w:val="0"/>
      <w:marTop w:val="0"/>
      <w:marBottom w:val="0"/>
      <w:divBdr>
        <w:top w:val="none" w:sz="0" w:space="0" w:color="auto"/>
        <w:left w:val="none" w:sz="0" w:space="0" w:color="auto"/>
        <w:bottom w:val="none" w:sz="0" w:space="0" w:color="auto"/>
        <w:right w:val="none" w:sz="0" w:space="0" w:color="auto"/>
      </w:divBdr>
    </w:div>
    <w:div w:id="1223951398">
      <w:bodyDiv w:val="1"/>
      <w:marLeft w:val="0"/>
      <w:marRight w:val="0"/>
      <w:marTop w:val="0"/>
      <w:marBottom w:val="0"/>
      <w:divBdr>
        <w:top w:val="none" w:sz="0" w:space="0" w:color="auto"/>
        <w:left w:val="none" w:sz="0" w:space="0" w:color="auto"/>
        <w:bottom w:val="none" w:sz="0" w:space="0" w:color="auto"/>
        <w:right w:val="none" w:sz="0" w:space="0" w:color="auto"/>
      </w:divBdr>
    </w:div>
    <w:div w:id="1272741351">
      <w:bodyDiv w:val="1"/>
      <w:marLeft w:val="0"/>
      <w:marRight w:val="0"/>
      <w:marTop w:val="0"/>
      <w:marBottom w:val="0"/>
      <w:divBdr>
        <w:top w:val="none" w:sz="0" w:space="0" w:color="auto"/>
        <w:left w:val="none" w:sz="0" w:space="0" w:color="auto"/>
        <w:bottom w:val="none" w:sz="0" w:space="0" w:color="auto"/>
        <w:right w:val="none" w:sz="0" w:space="0" w:color="auto"/>
      </w:divBdr>
    </w:div>
    <w:div w:id="1277441072">
      <w:bodyDiv w:val="1"/>
      <w:marLeft w:val="0"/>
      <w:marRight w:val="0"/>
      <w:marTop w:val="0"/>
      <w:marBottom w:val="0"/>
      <w:divBdr>
        <w:top w:val="none" w:sz="0" w:space="0" w:color="auto"/>
        <w:left w:val="none" w:sz="0" w:space="0" w:color="auto"/>
        <w:bottom w:val="none" w:sz="0" w:space="0" w:color="auto"/>
        <w:right w:val="none" w:sz="0" w:space="0" w:color="auto"/>
      </w:divBdr>
    </w:div>
    <w:div w:id="1308705005">
      <w:bodyDiv w:val="1"/>
      <w:marLeft w:val="0"/>
      <w:marRight w:val="0"/>
      <w:marTop w:val="0"/>
      <w:marBottom w:val="0"/>
      <w:divBdr>
        <w:top w:val="none" w:sz="0" w:space="0" w:color="auto"/>
        <w:left w:val="none" w:sz="0" w:space="0" w:color="auto"/>
        <w:bottom w:val="none" w:sz="0" w:space="0" w:color="auto"/>
        <w:right w:val="none" w:sz="0" w:space="0" w:color="auto"/>
      </w:divBdr>
    </w:div>
    <w:div w:id="1313175848">
      <w:bodyDiv w:val="1"/>
      <w:marLeft w:val="0"/>
      <w:marRight w:val="0"/>
      <w:marTop w:val="0"/>
      <w:marBottom w:val="0"/>
      <w:divBdr>
        <w:top w:val="none" w:sz="0" w:space="0" w:color="auto"/>
        <w:left w:val="none" w:sz="0" w:space="0" w:color="auto"/>
        <w:bottom w:val="none" w:sz="0" w:space="0" w:color="auto"/>
        <w:right w:val="none" w:sz="0" w:space="0" w:color="auto"/>
      </w:divBdr>
    </w:div>
    <w:div w:id="1390113302">
      <w:bodyDiv w:val="1"/>
      <w:marLeft w:val="0"/>
      <w:marRight w:val="0"/>
      <w:marTop w:val="0"/>
      <w:marBottom w:val="0"/>
      <w:divBdr>
        <w:top w:val="none" w:sz="0" w:space="0" w:color="auto"/>
        <w:left w:val="none" w:sz="0" w:space="0" w:color="auto"/>
        <w:bottom w:val="none" w:sz="0" w:space="0" w:color="auto"/>
        <w:right w:val="none" w:sz="0" w:space="0" w:color="auto"/>
      </w:divBdr>
    </w:div>
    <w:div w:id="1391146721">
      <w:bodyDiv w:val="1"/>
      <w:marLeft w:val="0"/>
      <w:marRight w:val="0"/>
      <w:marTop w:val="0"/>
      <w:marBottom w:val="0"/>
      <w:divBdr>
        <w:top w:val="none" w:sz="0" w:space="0" w:color="auto"/>
        <w:left w:val="none" w:sz="0" w:space="0" w:color="auto"/>
        <w:bottom w:val="none" w:sz="0" w:space="0" w:color="auto"/>
        <w:right w:val="none" w:sz="0" w:space="0" w:color="auto"/>
      </w:divBdr>
    </w:div>
    <w:div w:id="1433084593">
      <w:bodyDiv w:val="1"/>
      <w:marLeft w:val="0"/>
      <w:marRight w:val="0"/>
      <w:marTop w:val="0"/>
      <w:marBottom w:val="0"/>
      <w:divBdr>
        <w:top w:val="none" w:sz="0" w:space="0" w:color="auto"/>
        <w:left w:val="none" w:sz="0" w:space="0" w:color="auto"/>
        <w:bottom w:val="none" w:sz="0" w:space="0" w:color="auto"/>
        <w:right w:val="none" w:sz="0" w:space="0" w:color="auto"/>
      </w:divBdr>
    </w:div>
    <w:div w:id="1468817490">
      <w:bodyDiv w:val="1"/>
      <w:marLeft w:val="0"/>
      <w:marRight w:val="0"/>
      <w:marTop w:val="0"/>
      <w:marBottom w:val="0"/>
      <w:divBdr>
        <w:top w:val="none" w:sz="0" w:space="0" w:color="auto"/>
        <w:left w:val="none" w:sz="0" w:space="0" w:color="auto"/>
        <w:bottom w:val="none" w:sz="0" w:space="0" w:color="auto"/>
        <w:right w:val="none" w:sz="0" w:space="0" w:color="auto"/>
      </w:divBdr>
    </w:div>
    <w:div w:id="1476875082">
      <w:bodyDiv w:val="1"/>
      <w:marLeft w:val="0"/>
      <w:marRight w:val="0"/>
      <w:marTop w:val="0"/>
      <w:marBottom w:val="0"/>
      <w:divBdr>
        <w:top w:val="none" w:sz="0" w:space="0" w:color="auto"/>
        <w:left w:val="none" w:sz="0" w:space="0" w:color="auto"/>
        <w:bottom w:val="none" w:sz="0" w:space="0" w:color="auto"/>
        <w:right w:val="none" w:sz="0" w:space="0" w:color="auto"/>
      </w:divBdr>
    </w:div>
    <w:div w:id="1491025280">
      <w:bodyDiv w:val="1"/>
      <w:marLeft w:val="0"/>
      <w:marRight w:val="0"/>
      <w:marTop w:val="0"/>
      <w:marBottom w:val="0"/>
      <w:divBdr>
        <w:top w:val="none" w:sz="0" w:space="0" w:color="auto"/>
        <w:left w:val="none" w:sz="0" w:space="0" w:color="auto"/>
        <w:bottom w:val="none" w:sz="0" w:space="0" w:color="auto"/>
        <w:right w:val="none" w:sz="0" w:space="0" w:color="auto"/>
      </w:divBdr>
    </w:div>
    <w:div w:id="1512916209">
      <w:bodyDiv w:val="1"/>
      <w:marLeft w:val="0"/>
      <w:marRight w:val="0"/>
      <w:marTop w:val="0"/>
      <w:marBottom w:val="0"/>
      <w:divBdr>
        <w:top w:val="none" w:sz="0" w:space="0" w:color="auto"/>
        <w:left w:val="none" w:sz="0" w:space="0" w:color="auto"/>
        <w:bottom w:val="none" w:sz="0" w:space="0" w:color="auto"/>
        <w:right w:val="none" w:sz="0" w:space="0" w:color="auto"/>
      </w:divBdr>
    </w:div>
    <w:div w:id="1635016363">
      <w:bodyDiv w:val="1"/>
      <w:marLeft w:val="0"/>
      <w:marRight w:val="0"/>
      <w:marTop w:val="0"/>
      <w:marBottom w:val="0"/>
      <w:divBdr>
        <w:top w:val="none" w:sz="0" w:space="0" w:color="auto"/>
        <w:left w:val="none" w:sz="0" w:space="0" w:color="auto"/>
        <w:bottom w:val="none" w:sz="0" w:space="0" w:color="auto"/>
        <w:right w:val="none" w:sz="0" w:space="0" w:color="auto"/>
      </w:divBdr>
    </w:div>
    <w:div w:id="1648438144">
      <w:bodyDiv w:val="1"/>
      <w:marLeft w:val="0"/>
      <w:marRight w:val="0"/>
      <w:marTop w:val="0"/>
      <w:marBottom w:val="0"/>
      <w:divBdr>
        <w:top w:val="none" w:sz="0" w:space="0" w:color="auto"/>
        <w:left w:val="none" w:sz="0" w:space="0" w:color="auto"/>
        <w:bottom w:val="none" w:sz="0" w:space="0" w:color="auto"/>
        <w:right w:val="none" w:sz="0" w:space="0" w:color="auto"/>
      </w:divBdr>
    </w:div>
    <w:div w:id="1654291454">
      <w:bodyDiv w:val="1"/>
      <w:marLeft w:val="0"/>
      <w:marRight w:val="0"/>
      <w:marTop w:val="0"/>
      <w:marBottom w:val="0"/>
      <w:divBdr>
        <w:top w:val="none" w:sz="0" w:space="0" w:color="auto"/>
        <w:left w:val="none" w:sz="0" w:space="0" w:color="auto"/>
        <w:bottom w:val="none" w:sz="0" w:space="0" w:color="auto"/>
        <w:right w:val="none" w:sz="0" w:space="0" w:color="auto"/>
      </w:divBdr>
    </w:div>
    <w:div w:id="1665433286">
      <w:bodyDiv w:val="1"/>
      <w:marLeft w:val="0"/>
      <w:marRight w:val="0"/>
      <w:marTop w:val="0"/>
      <w:marBottom w:val="0"/>
      <w:divBdr>
        <w:top w:val="none" w:sz="0" w:space="0" w:color="auto"/>
        <w:left w:val="none" w:sz="0" w:space="0" w:color="auto"/>
        <w:bottom w:val="none" w:sz="0" w:space="0" w:color="auto"/>
        <w:right w:val="none" w:sz="0" w:space="0" w:color="auto"/>
      </w:divBdr>
    </w:div>
    <w:div w:id="1685017786">
      <w:bodyDiv w:val="1"/>
      <w:marLeft w:val="0"/>
      <w:marRight w:val="0"/>
      <w:marTop w:val="0"/>
      <w:marBottom w:val="0"/>
      <w:divBdr>
        <w:top w:val="none" w:sz="0" w:space="0" w:color="auto"/>
        <w:left w:val="none" w:sz="0" w:space="0" w:color="auto"/>
        <w:bottom w:val="none" w:sz="0" w:space="0" w:color="auto"/>
        <w:right w:val="none" w:sz="0" w:space="0" w:color="auto"/>
      </w:divBdr>
    </w:div>
    <w:div w:id="1731735388">
      <w:bodyDiv w:val="1"/>
      <w:marLeft w:val="0"/>
      <w:marRight w:val="0"/>
      <w:marTop w:val="0"/>
      <w:marBottom w:val="0"/>
      <w:divBdr>
        <w:top w:val="none" w:sz="0" w:space="0" w:color="auto"/>
        <w:left w:val="none" w:sz="0" w:space="0" w:color="auto"/>
        <w:bottom w:val="none" w:sz="0" w:space="0" w:color="auto"/>
        <w:right w:val="none" w:sz="0" w:space="0" w:color="auto"/>
      </w:divBdr>
    </w:div>
    <w:div w:id="1799369756">
      <w:bodyDiv w:val="1"/>
      <w:marLeft w:val="0"/>
      <w:marRight w:val="0"/>
      <w:marTop w:val="0"/>
      <w:marBottom w:val="0"/>
      <w:divBdr>
        <w:top w:val="none" w:sz="0" w:space="0" w:color="auto"/>
        <w:left w:val="none" w:sz="0" w:space="0" w:color="auto"/>
        <w:bottom w:val="none" w:sz="0" w:space="0" w:color="auto"/>
        <w:right w:val="none" w:sz="0" w:space="0" w:color="auto"/>
      </w:divBdr>
    </w:div>
    <w:div w:id="1819302454">
      <w:bodyDiv w:val="1"/>
      <w:marLeft w:val="0"/>
      <w:marRight w:val="0"/>
      <w:marTop w:val="0"/>
      <w:marBottom w:val="0"/>
      <w:divBdr>
        <w:top w:val="none" w:sz="0" w:space="0" w:color="auto"/>
        <w:left w:val="none" w:sz="0" w:space="0" w:color="auto"/>
        <w:bottom w:val="none" w:sz="0" w:space="0" w:color="auto"/>
        <w:right w:val="none" w:sz="0" w:space="0" w:color="auto"/>
      </w:divBdr>
    </w:div>
    <w:div w:id="1834099467">
      <w:bodyDiv w:val="1"/>
      <w:marLeft w:val="0"/>
      <w:marRight w:val="0"/>
      <w:marTop w:val="0"/>
      <w:marBottom w:val="0"/>
      <w:divBdr>
        <w:top w:val="none" w:sz="0" w:space="0" w:color="auto"/>
        <w:left w:val="none" w:sz="0" w:space="0" w:color="auto"/>
        <w:bottom w:val="none" w:sz="0" w:space="0" w:color="auto"/>
        <w:right w:val="none" w:sz="0" w:space="0" w:color="auto"/>
      </w:divBdr>
    </w:div>
    <w:div w:id="1834368802">
      <w:bodyDiv w:val="1"/>
      <w:marLeft w:val="0"/>
      <w:marRight w:val="0"/>
      <w:marTop w:val="0"/>
      <w:marBottom w:val="0"/>
      <w:divBdr>
        <w:top w:val="none" w:sz="0" w:space="0" w:color="auto"/>
        <w:left w:val="none" w:sz="0" w:space="0" w:color="auto"/>
        <w:bottom w:val="none" w:sz="0" w:space="0" w:color="auto"/>
        <w:right w:val="none" w:sz="0" w:space="0" w:color="auto"/>
      </w:divBdr>
    </w:div>
    <w:div w:id="1844514213">
      <w:bodyDiv w:val="1"/>
      <w:marLeft w:val="0"/>
      <w:marRight w:val="0"/>
      <w:marTop w:val="0"/>
      <w:marBottom w:val="0"/>
      <w:divBdr>
        <w:top w:val="none" w:sz="0" w:space="0" w:color="auto"/>
        <w:left w:val="none" w:sz="0" w:space="0" w:color="auto"/>
        <w:bottom w:val="none" w:sz="0" w:space="0" w:color="auto"/>
        <w:right w:val="none" w:sz="0" w:space="0" w:color="auto"/>
      </w:divBdr>
    </w:div>
    <w:div w:id="1861628742">
      <w:bodyDiv w:val="1"/>
      <w:marLeft w:val="0"/>
      <w:marRight w:val="0"/>
      <w:marTop w:val="0"/>
      <w:marBottom w:val="0"/>
      <w:divBdr>
        <w:top w:val="none" w:sz="0" w:space="0" w:color="auto"/>
        <w:left w:val="none" w:sz="0" w:space="0" w:color="auto"/>
        <w:bottom w:val="none" w:sz="0" w:space="0" w:color="auto"/>
        <w:right w:val="none" w:sz="0" w:space="0" w:color="auto"/>
      </w:divBdr>
    </w:div>
    <w:div w:id="1865746563">
      <w:bodyDiv w:val="1"/>
      <w:marLeft w:val="0"/>
      <w:marRight w:val="0"/>
      <w:marTop w:val="0"/>
      <w:marBottom w:val="0"/>
      <w:divBdr>
        <w:top w:val="none" w:sz="0" w:space="0" w:color="auto"/>
        <w:left w:val="none" w:sz="0" w:space="0" w:color="auto"/>
        <w:bottom w:val="none" w:sz="0" w:space="0" w:color="auto"/>
        <w:right w:val="none" w:sz="0" w:space="0" w:color="auto"/>
      </w:divBdr>
    </w:div>
    <w:div w:id="1874267837">
      <w:bodyDiv w:val="1"/>
      <w:marLeft w:val="0"/>
      <w:marRight w:val="0"/>
      <w:marTop w:val="0"/>
      <w:marBottom w:val="0"/>
      <w:divBdr>
        <w:top w:val="none" w:sz="0" w:space="0" w:color="auto"/>
        <w:left w:val="none" w:sz="0" w:space="0" w:color="auto"/>
        <w:bottom w:val="none" w:sz="0" w:space="0" w:color="auto"/>
        <w:right w:val="none" w:sz="0" w:space="0" w:color="auto"/>
      </w:divBdr>
    </w:div>
    <w:div w:id="1874919834">
      <w:bodyDiv w:val="1"/>
      <w:marLeft w:val="0"/>
      <w:marRight w:val="0"/>
      <w:marTop w:val="0"/>
      <w:marBottom w:val="0"/>
      <w:divBdr>
        <w:top w:val="none" w:sz="0" w:space="0" w:color="auto"/>
        <w:left w:val="none" w:sz="0" w:space="0" w:color="auto"/>
        <w:bottom w:val="none" w:sz="0" w:space="0" w:color="auto"/>
        <w:right w:val="none" w:sz="0" w:space="0" w:color="auto"/>
      </w:divBdr>
    </w:div>
    <w:div w:id="1885285442">
      <w:bodyDiv w:val="1"/>
      <w:marLeft w:val="0"/>
      <w:marRight w:val="0"/>
      <w:marTop w:val="0"/>
      <w:marBottom w:val="0"/>
      <w:divBdr>
        <w:top w:val="none" w:sz="0" w:space="0" w:color="auto"/>
        <w:left w:val="none" w:sz="0" w:space="0" w:color="auto"/>
        <w:bottom w:val="none" w:sz="0" w:space="0" w:color="auto"/>
        <w:right w:val="none" w:sz="0" w:space="0" w:color="auto"/>
      </w:divBdr>
    </w:div>
    <w:div w:id="1892689502">
      <w:bodyDiv w:val="1"/>
      <w:marLeft w:val="0"/>
      <w:marRight w:val="0"/>
      <w:marTop w:val="0"/>
      <w:marBottom w:val="0"/>
      <w:divBdr>
        <w:top w:val="none" w:sz="0" w:space="0" w:color="auto"/>
        <w:left w:val="none" w:sz="0" w:space="0" w:color="auto"/>
        <w:bottom w:val="none" w:sz="0" w:space="0" w:color="auto"/>
        <w:right w:val="none" w:sz="0" w:space="0" w:color="auto"/>
      </w:divBdr>
    </w:div>
    <w:div w:id="1899895945">
      <w:bodyDiv w:val="1"/>
      <w:marLeft w:val="0"/>
      <w:marRight w:val="0"/>
      <w:marTop w:val="0"/>
      <w:marBottom w:val="0"/>
      <w:divBdr>
        <w:top w:val="none" w:sz="0" w:space="0" w:color="auto"/>
        <w:left w:val="none" w:sz="0" w:space="0" w:color="auto"/>
        <w:bottom w:val="none" w:sz="0" w:space="0" w:color="auto"/>
        <w:right w:val="none" w:sz="0" w:space="0" w:color="auto"/>
      </w:divBdr>
    </w:div>
    <w:div w:id="1911379755">
      <w:bodyDiv w:val="1"/>
      <w:marLeft w:val="0"/>
      <w:marRight w:val="0"/>
      <w:marTop w:val="0"/>
      <w:marBottom w:val="0"/>
      <w:divBdr>
        <w:top w:val="none" w:sz="0" w:space="0" w:color="auto"/>
        <w:left w:val="none" w:sz="0" w:space="0" w:color="auto"/>
        <w:bottom w:val="none" w:sz="0" w:space="0" w:color="auto"/>
        <w:right w:val="none" w:sz="0" w:space="0" w:color="auto"/>
      </w:divBdr>
    </w:div>
    <w:div w:id="1937209641">
      <w:bodyDiv w:val="1"/>
      <w:marLeft w:val="0"/>
      <w:marRight w:val="0"/>
      <w:marTop w:val="0"/>
      <w:marBottom w:val="0"/>
      <w:divBdr>
        <w:top w:val="none" w:sz="0" w:space="0" w:color="auto"/>
        <w:left w:val="none" w:sz="0" w:space="0" w:color="auto"/>
        <w:bottom w:val="none" w:sz="0" w:space="0" w:color="auto"/>
        <w:right w:val="none" w:sz="0" w:space="0" w:color="auto"/>
      </w:divBdr>
    </w:div>
    <w:div w:id="1946616641">
      <w:bodyDiv w:val="1"/>
      <w:marLeft w:val="0"/>
      <w:marRight w:val="0"/>
      <w:marTop w:val="0"/>
      <w:marBottom w:val="0"/>
      <w:divBdr>
        <w:top w:val="none" w:sz="0" w:space="0" w:color="auto"/>
        <w:left w:val="none" w:sz="0" w:space="0" w:color="auto"/>
        <w:bottom w:val="none" w:sz="0" w:space="0" w:color="auto"/>
        <w:right w:val="none" w:sz="0" w:space="0" w:color="auto"/>
      </w:divBdr>
    </w:div>
    <w:div w:id="1964338254">
      <w:bodyDiv w:val="1"/>
      <w:marLeft w:val="0"/>
      <w:marRight w:val="0"/>
      <w:marTop w:val="0"/>
      <w:marBottom w:val="0"/>
      <w:divBdr>
        <w:top w:val="none" w:sz="0" w:space="0" w:color="auto"/>
        <w:left w:val="none" w:sz="0" w:space="0" w:color="auto"/>
        <w:bottom w:val="none" w:sz="0" w:space="0" w:color="auto"/>
        <w:right w:val="none" w:sz="0" w:space="0" w:color="auto"/>
      </w:divBdr>
    </w:div>
    <w:div w:id="2023432173">
      <w:bodyDiv w:val="1"/>
      <w:marLeft w:val="0"/>
      <w:marRight w:val="0"/>
      <w:marTop w:val="0"/>
      <w:marBottom w:val="0"/>
      <w:divBdr>
        <w:top w:val="none" w:sz="0" w:space="0" w:color="auto"/>
        <w:left w:val="none" w:sz="0" w:space="0" w:color="auto"/>
        <w:bottom w:val="none" w:sz="0" w:space="0" w:color="auto"/>
        <w:right w:val="none" w:sz="0" w:space="0" w:color="auto"/>
      </w:divBdr>
    </w:div>
    <w:div w:id="2025860941">
      <w:bodyDiv w:val="1"/>
      <w:marLeft w:val="0"/>
      <w:marRight w:val="0"/>
      <w:marTop w:val="0"/>
      <w:marBottom w:val="0"/>
      <w:divBdr>
        <w:top w:val="none" w:sz="0" w:space="0" w:color="auto"/>
        <w:left w:val="none" w:sz="0" w:space="0" w:color="auto"/>
        <w:bottom w:val="none" w:sz="0" w:space="0" w:color="auto"/>
        <w:right w:val="none" w:sz="0" w:space="0" w:color="auto"/>
      </w:divBdr>
    </w:div>
    <w:div w:id="2040812312">
      <w:bodyDiv w:val="1"/>
      <w:marLeft w:val="0"/>
      <w:marRight w:val="0"/>
      <w:marTop w:val="0"/>
      <w:marBottom w:val="0"/>
      <w:divBdr>
        <w:top w:val="none" w:sz="0" w:space="0" w:color="auto"/>
        <w:left w:val="none" w:sz="0" w:space="0" w:color="auto"/>
        <w:bottom w:val="none" w:sz="0" w:space="0" w:color="auto"/>
        <w:right w:val="none" w:sz="0" w:space="0" w:color="auto"/>
      </w:divBdr>
    </w:div>
    <w:div w:id="2050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5E6B-DBEE-43C1-9535-433A6E87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1</Pages>
  <Words>16990</Words>
  <Characters>96844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2021-11-23T15:02:00Z</cp:lastPrinted>
  <dcterms:created xsi:type="dcterms:W3CDTF">2021-09-30T08:01:00Z</dcterms:created>
  <dcterms:modified xsi:type="dcterms:W3CDTF">2022-03-15T23:18:00Z</dcterms:modified>
</cp:coreProperties>
</file>