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07B0" w14:textId="77777777" w:rsidR="00E40BB5" w:rsidRDefault="00D93A9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C832DD1" wp14:editId="1F8150EB">
            <wp:extent cx="5918200" cy="80527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05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 w14:anchorId="3F09FE5E">
          <v:rect id="_x0000_i1025" style="width:0;height:1.5pt" o:hralign="center" o:hrstd="t" o:hr="t" fillcolor="#a0a0a0" stroked="f"/>
        </w:pict>
      </w:r>
    </w:p>
    <w:p w14:paraId="7FBFA35B" w14:textId="77777777" w:rsidR="00E40BB5" w:rsidRDefault="00D93A94">
      <w:pPr>
        <w:pStyle w:val="Heading1"/>
        <w:keepNext w:val="0"/>
        <w:keepLines w:val="0"/>
        <w:widowControl w:val="0"/>
        <w:rPr>
          <w:color w:val="1F4E79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color w:val="1F4E79"/>
          <w:sz w:val="28"/>
          <w:szCs w:val="28"/>
        </w:rPr>
        <w:t>Coach,</w:t>
      </w:r>
    </w:p>
    <w:p w14:paraId="75EAD1A4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Please review the information prior to your </w:t>
      </w:r>
      <w:proofErr w:type="gramStart"/>
      <w:r>
        <w:rPr>
          <w:color w:val="1F4E79"/>
          <w:sz w:val="28"/>
          <w:szCs w:val="28"/>
        </w:rPr>
        <w:t>meet</w:t>
      </w:r>
      <w:proofErr w:type="gramEnd"/>
      <w:r>
        <w:rPr>
          <w:color w:val="1F4E79"/>
          <w:sz w:val="28"/>
          <w:szCs w:val="28"/>
        </w:rPr>
        <w:t xml:space="preserve"> at Spring Grove for the 2023 outdoor track season.</w:t>
      </w:r>
    </w:p>
    <w:p w14:paraId="4C797CE2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 Maximum participants per event:</w:t>
      </w:r>
    </w:p>
    <w:p w14:paraId="6BB8D120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All sprinting events run in lanes, 100, 100/110H, 200, 300H, 400, 9 per school.</w:t>
      </w:r>
    </w:p>
    <w:p w14:paraId="2C3BAF76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All heats will run fastest to slowest, please place your runners accordingly.</w:t>
      </w:r>
    </w:p>
    <w:p w14:paraId="08C71F02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Distance events, 800, 1600, 3200, 9 per school. We will time and record the first three finishers,</w:t>
      </w:r>
      <w:r>
        <w:rPr>
          <w:color w:val="1F4E79"/>
          <w:sz w:val="28"/>
          <w:szCs w:val="28"/>
        </w:rPr>
        <w:t xml:space="preserve"> the others are on the coaches to time.</w:t>
      </w:r>
    </w:p>
    <w:p w14:paraId="59FD3ABC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All field events, PV, LJ, TJ, SP, Disc, </w:t>
      </w:r>
      <w:proofErr w:type="spellStart"/>
      <w:r>
        <w:rPr>
          <w:color w:val="1F4E79"/>
          <w:sz w:val="28"/>
          <w:szCs w:val="28"/>
        </w:rPr>
        <w:t>Jav</w:t>
      </w:r>
      <w:proofErr w:type="spellEnd"/>
      <w:r>
        <w:rPr>
          <w:color w:val="1F4E79"/>
          <w:sz w:val="28"/>
          <w:szCs w:val="28"/>
        </w:rPr>
        <w:t>, HJ, 10 per school.</w:t>
      </w:r>
    </w:p>
    <w:p w14:paraId="62C3222D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 </w:t>
      </w:r>
    </w:p>
    <w:p w14:paraId="7302F70E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The horizontal jumps will be contested using an open pit format:</w:t>
      </w:r>
    </w:p>
    <w:p w14:paraId="53CCC4B4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Triple Jump 3:45- 4:45</w:t>
      </w:r>
    </w:p>
    <w:p w14:paraId="71A30787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Long Jump 4:50- 5:50</w:t>
      </w:r>
    </w:p>
    <w:p w14:paraId="1664B397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Pole Vault = 3:45 Girls followed by Boys</w:t>
      </w:r>
    </w:p>
    <w:p w14:paraId="304A70E9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High Jump = 3:45 Girls followed by Boys</w:t>
      </w:r>
    </w:p>
    <w:p w14:paraId="32DA784E" w14:textId="77777777" w:rsidR="00E40BB5" w:rsidRDefault="00E40BB5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</w:p>
    <w:p w14:paraId="02462421" w14:textId="77777777" w:rsidR="00E40BB5" w:rsidRDefault="00E40BB5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bookmarkStart w:id="0" w:name="_heading=h.gjdgxs" w:colFirst="0" w:colLast="0"/>
      <w:bookmarkEnd w:id="0"/>
    </w:p>
    <w:p w14:paraId="57E4A6A8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bookmarkStart w:id="1" w:name="_heading=h.30j0zll" w:colFirst="0" w:colLast="0"/>
      <w:bookmarkEnd w:id="1"/>
      <w:r>
        <w:rPr>
          <w:color w:val="1F4E79"/>
          <w:sz w:val="28"/>
          <w:szCs w:val="28"/>
        </w:rPr>
        <w:lastRenderedPageBreak/>
        <w:t xml:space="preserve">  Our track is a 6-lane all-weather surface. Maximum spike length is 3/16 in.</w:t>
      </w:r>
    </w:p>
    <w:p w14:paraId="79DA5C5D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Javelin is contested on an all-weather runway.</w:t>
      </w:r>
    </w:p>
    <w:p w14:paraId="49164AC1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Throwing events are behind the locker rooms and will be contested at  </w:t>
      </w:r>
    </w:p>
    <w:p w14:paraId="773EA866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3:45 Start Boys Ja</w:t>
      </w:r>
      <w:r>
        <w:rPr>
          <w:color w:val="1F4E79"/>
          <w:sz w:val="28"/>
          <w:szCs w:val="28"/>
        </w:rPr>
        <w:t xml:space="preserve">velin and Girls Shot </w:t>
      </w:r>
      <w:proofErr w:type="gramStart"/>
      <w:r>
        <w:rPr>
          <w:color w:val="1F4E79"/>
          <w:sz w:val="28"/>
          <w:szCs w:val="28"/>
        </w:rPr>
        <w:t>put</w:t>
      </w:r>
      <w:proofErr w:type="gramEnd"/>
    </w:p>
    <w:p w14:paraId="39CF4C8A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Followed by: Girls Javelin and Boys Shot</w:t>
      </w:r>
    </w:p>
    <w:p w14:paraId="60B80ACB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Followed by Girls Discus</w:t>
      </w:r>
    </w:p>
    <w:p w14:paraId="0F830496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Followed by Boys Discus </w:t>
      </w:r>
    </w:p>
    <w:p w14:paraId="3053A51E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2X2 Format for Throwing Events Only</w:t>
      </w:r>
    </w:p>
    <w:p w14:paraId="13F23356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1.   All throwers from each school take 2 attempts which count for scoring</w:t>
      </w:r>
    </w:p>
    <w:p w14:paraId="4DA83000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2.  </w:t>
      </w:r>
      <w:r>
        <w:rPr>
          <w:color w:val="1F4E79"/>
          <w:sz w:val="28"/>
          <w:szCs w:val="28"/>
        </w:rPr>
        <w:tab/>
        <w:t>After all athletes have completed their first two throws the coach will designate the 3 athletes from his/her school who will be taking 2 additional throws and which athletes w</w:t>
      </w:r>
      <w:r>
        <w:rPr>
          <w:color w:val="1F4E79"/>
          <w:sz w:val="28"/>
          <w:szCs w:val="28"/>
        </w:rPr>
        <w:t>ill pass on their final 2 attempts, per a Coach’s “Gentlemen/Ladies Agreement”.</w:t>
      </w:r>
    </w:p>
    <w:p w14:paraId="48464DF6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3.    </w:t>
      </w:r>
      <w:r>
        <w:rPr>
          <w:color w:val="1F4E79"/>
          <w:sz w:val="28"/>
          <w:szCs w:val="28"/>
        </w:rPr>
        <w:tab/>
        <w:t>Field Judges will only call the names of the 3 athletes          designated by each school for the final 2 attempts</w:t>
      </w:r>
    </w:p>
    <w:p w14:paraId="4C29A7AA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4.    </w:t>
      </w:r>
      <w:r>
        <w:rPr>
          <w:color w:val="1F4E79"/>
          <w:sz w:val="28"/>
          <w:szCs w:val="28"/>
        </w:rPr>
        <w:tab/>
        <w:t>Once designated, these athletes may not be cha</w:t>
      </w:r>
      <w:r>
        <w:rPr>
          <w:color w:val="1F4E79"/>
          <w:sz w:val="28"/>
          <w:szCs w:val="28"/>
        </w:rPr>
        <w:t>nged.</w:t>
      </w:r>
    </w:p>
    <w:p w14:paraId="751201AA" w14:textId="77777777" w:rsidR="00E40BB5" w:rsidRDefault="00D93A94">
      <w:pPr>
        <w:pStyle w:val="Heading1"/>
        <w:keepNext w:val="0"/>
        <w:keepLines w:val="0"/>
        <w:widowControl w:val="0"/>
        <w:spacing w:before="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5.    </w:t>
      </w:r>
      <w:r>
        <w:rPr>
          <w:color w:val="1F4E79"/>
          <w:sz w:val="28"/>
          <w:szCs w:val="28"/>
        </w:rPr>
        <w:tab/>
        <w:t xml:space="preserve">The three athletes that are designated from each school are the </w:t>
      </w:r>
      <w:r>
        <w:rPr>
          <w:color w:val="1F4E79"/>
          <w:sz w:val="28"/>
          <w:szCs w:val="28"/>
          <w:u w:val="single"/>
        </w:rPr>
        <w:t>only</w:t>
      </w:r>
      <w:r>
        <w:rPr>
          <w:color w:val="1F4E79"/>
          <w:sz w:val="28"/>
          <w:szCs w:val="28"/>
        </w:rPr>
        <w:t xml:space="preserve"> athletes that may continue to throw after the original 2 attempts are completed</w:t>
      </w:r>
    </w:p>
    <w:p w14:paraId="4ED6DFF3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6.    </w:t>
      </w:r>
      <w:r>
        <w:rPr>
          <w:color w:val="1F4E79"/>
          <w:sz w:val="28"/>
          <w:szCs w:val="28"/>
        </w:rPr>
        <w:tab/>
        <w:t xml:space="preserve">Places would be determined by taking the top three distances from </w:t>
      </w:r>
      <w:r>
        <w:rPr>
          <w:color w:val="1F4E79"/>
          <w:sz w:val="28"/>
          <w:szCs w:val="28"/>
          <w:u w:val="single"/>
        </w:rPr>
        <w:t>all attempts</w:t>
      </w:r>
      <w:r>
        <w:rPr>
          <w:color w:val="1F4E79"/>
          <w:sz w:val="28"/>
          <w:szCs w:val="28"/>
        </w:rPr>
        <w:t xml:space="preserve"> taken</w:t>
      </w:r>
    </w:p>
    <w:p w14:paraId="245A5D99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7.</w:t>
      </w:r>
      <w:r>
        <w:rPr>
          <w:color w:val="1F4E79"/>
          <w:sz w:val="28"/>
          <w:szCs w:val="28"/>
        </w:rPr>
        <w:t xml:space="preserve">    </w:t>
      </w:r>
      <w:r>
        <w:rPr>
          <w:color w:val="1F4E79"/>
          <w:sz w:val="28"/>
          <w:szCs w:val="28"/>
        </w:rPr>
        <w:tab/>
        <w:t xml:space="preserve">Home team will </w:t>
      </w:r>
      <w:proofErr w:type="gramStart"/>
      <w:r>
        <w:rPr>
          <w:color w:val="1F4E79"/>
          <w:sz w:val="28"/>
          <w:szCs w:val="28"/>
        </w:rPr>
        <w:t>still continue</w:t>
      </w:r>
      <w:proofErr w:type="gramEnd"/>
      <w:r>
        <w:rPr>
          <w:color w:val="1F4E79"/>
          <w:sz w:val="28"/>
          <w:szCs w:val="28"/>
        </w:rPr>
        <w:t xml:space="preserve"> to determine the number of participants per event</w:t>
      </w:r>
    </w:p>
    <w:p w14:paraId="39C574C6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 </w:t>
      </w:r>
    </w:p>
    <w:p w14:paraId="671DA0A0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lastRenderedPageBreak/>
        <w:t>NOTE</w:t>
      </w:r>
    </w:p>
    <w:p w14:paraId="76A80C03" w14:textId="77777777" w:rsidR="00E40BB5" w:rsidRDefault="00D93A94">
      <w:pPr>
        <w:pStyle w:val="Heading1"/>
        <w:keepNext w:val="0"/>
        <w:keepLines w:val="0"/>
        <w:widowControl w:val="0"/>
        <w:spacing w:before="0" w:after="0"/>
        <w:ind w:left="112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1F4E79"/>
          <w:sz w:val="14"/>
          <w:szCs w:val="14"/>
        </w:rPr>
        <w:t xml:space="preserve">       </w:t>
      </w:r>
      <w:r>
        <w:rPr>
          <w:color w:val="1F4E79"/>
          <w:sz w:val="28"/>
          <w:szCs w:val="28"/>
        </w:rPr>
        <w:t>This format will be conducted at all YAIAA venues as a “Gentlemen/Ladies Agreement” between the coaches.</w:t>
      </w:r>
    </w:p>
    <w:p w14:paraId="27E1D2E4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 </w:t>
      </w:r>
    </w:p>
    <w:p w14:paraId="1D643BCA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>If you have any questions please do not hesitate to ask via email, text or phone call,</w:t>
      </w:r>
    </w:p>
    <w:p w14:paraId="29566862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Eric Baumgardner                                               </w:t>
      </w:r>
      <w:r>
        <w:rPr>
          <w:color w:val="1F4E79"/>
          <w:sz w:val="28"/>
          <w:szCs w:val="28"/>
        </w:rPr>
        <w:tab/>
        <w:t>Brian Campbell</w:t>
      </w:r>
    </w:p>
    <w:p w14:paraId="72EF53B0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r>
        <w:rPr>
          <w:color w:val="1F4E79"/>
          <w:sz w:val="28"/>
          <w:szCs w:val="28"/>
        </w:rPr>
        <w:t xml:space="preserve">Head Girls Coach                                                </w:t>
      </w:r>
      <w:r>
        <w:rPr>
          <w:color w:val="1F4E79"/>
          <w:sz w:val="28"/>
          <w:szCs w:val="28"/>
        </w:rPr>
        <w:tab/>
        <w:t>Head Boys Coach</w:t>
      </w:r>
    </w:p>
    <w:p w14:paraId="626A69D7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sz w:val="28"/>
          <w:szCs w:val="28"/>
        </w:rPr>
      </w:pPr>
      <w:r>
        <w:rPr>
          <w:sz w:val="28"/>
          <w:szCs w:val="28"/>
        </w:rPr>
        <w:t>baumgre@s</w:t>
      </w:r>
      <w:r>
        <w:rPr>
          <w:sz w:val="28"/>
          <w:szCs w:val="28"/>
        </w:rPr>
        <w:t>gasd.org                                         campbelb@sgasd.org</w:t>
      </w:r>
    </w:p>
    <w:p w14:paraId="276B5451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bookmarkStart w:id="2" w:name="_heading=h.1fob9te" w:colFirst="0" w:colLast="0"/>
      <w:bookmarkEnd w:id="2"/>
      <w:r>
        <w:rPr>
          <w:color w:val="1F4E79"/>
          <w:sz w:val="28"/>
          <w:szCs w:val="28"/>
        </w:rPr>
        <w:t xml:space="preserve">cell 410-499-2664                                              </w:t>
      </w:r>
      <w:r>
        <w:rPr>
          <w:color w:val="1F4E79"/>
          <w:sz w:val="28"/>
          <w:szCs w:val="28"/>
        </w:rPr>
        <w:tab/>
        <w:t>cell 443-280-7792</w:t>
      </w:r>
    </w:p>
    <w:p w14:paraId="5B8E80E4" w14:textId="77777777" w:rsidR="00E40BB5" w:rsidRDefault="00D93A94">
      <w:pPr>
        <w:pStyle w:val="Heading1"/>
        <w:keepNext w:val="0"/>
        <w:keepLines w:val="0"/>
        <w:widowControl w:val="0"/>
        <w:spacing w:before="240" w:after="0"/>
        <w:rPr>
          <w:color w:val="1F4E79"/>
          <w:sz w:val="28"/>
          <w:szCs w:val="28"/>
        </w:rPr>
      </w:pPr>
      <w:bookmarkStart w:id="3" w:name="_heading=h.3znysh7" w:colFirst="0" w:colLast="0"/>
      <w:bookmarkEnd w:id="3"/>
      <w:r>
        <w:rPr>
          <w:color w:val="1F4E79"/>
          <w:sz w:val="28"/>
          <w:szCs w:val="28"/>
        </w:rPr>
        <w:t xml:space="preserve"> </w:t>
      </w:r>
    </w:p>
    <w:p w14:paraId="04F38007" w14:textId="77777777" w:rsidR="00E40BB5" w:rsidRDefault="00E40BB5">
      <w:pPr>
        <w:pStyle w:val="Heading1"/>
        <w:keepNext w:val="0"/>
        <w:keepLines w:val="0"/>
        <w:widowControl w:val="0"/>
        <w:rPr>
          <w:sz w:val="24"/>
          <w:szCs w:val="24"/>
        </w:rPr>
      </w:pPr>
      <w:bookmarkStart w:id="4" w:name="_heading=h.2et92p0" w:colFirst="0" w:colLast="0"/>
      <w:bookmarkEnd w:id="4"/>
    </w:p>
    <w:sectPr w:rsidR="00E40BB5">
      <w:pgSz w:w="12240" w:h="15840"/>
      <w:pgMar w:top="1440" w:right="1440" w:bottom="1440" w:left="1440" w:header="475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5"/>
    <w:rsid w:val="00D93A94"/>
    <w:rsid w:val="00E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1271D"/>
  <w15:docId w15:val="{E8244140-DBF1-4CB4-AB17-A52EEDB0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RZwPls8fTBCZPD4s5zf8B5qqDw==">AMUW2mWKSV9DMxL4E4aRlXXamVRXmau8SMnLrmPUDu9k6P3VkgWuTzXZ4TYoljlpWe/7FPhFMsqC/YP3WPwO+1aUxq49bfFlPuQ6ql1W36Q441Ir/V4vRU6lOUTs6oAeYAPtIdA/r/3SAS+perNz35TlblaYxEpRcbVbRo5OEMKTbGBi7ZYNC+me5HqYgVpWQBl9D12x7vU7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Sprenkle</dc:creator>
  <cp:lastModifiedBy>Eric Baumgardner</cp:lastModifiedBy>
  <cp:revision>2</cp:revision>
  <dcterms:created xsi:type="dcterms:W3CDTF">2023-03-08T17:17:00Z</dcterms:created>
  <dcterms:modified xsi:type="dcterms:W3CDTF">2023-03-08T17:17:00Z</dcterms:modified>
</cp:coreProperties>
</file>