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938" w:rsidRDefault="006A1938" w:rsidP="006A1938">
      <w:pPr>
        <w:jc w:val="both"/>
      </w:pPr>
      <w:r>
        <w:t xml:space="preserve">Dear Senator, </w:t>
      </w:r>
    </w:p>
    <w:p w:rsidR="006A1938" w:rsidRDefault="006A1938" w:rsidP="006A1938">
      <w:pPr>
        <w:jc w:val="both"/>
      </w:pPr>
      <w:r>
        <w:t xml:space="preserve">I would like to bring to your attention a matter which I believe is pivotal in determining whether or not we continue forward as free people who hold a say in our government or if we will instead be subjects to a government which would seek to deny us expression of any thoughts or beliefs which they have not sanctioned. </w:t>
      </w:r>
    </w:p>
    <w:p w:rsidR="006A1938" w:rsidRDefault="006A1938" w:rsidP="006A1938">
      <w:pPr>
        <w:jc w:val="both"/>
      </w:pPr>
      <w:r>
        <w:t xml:space="preserve">Concerns have been raised about the most recent terror advisory bulletin from the Department of Homeland Security which calls for a control of narratives which is, quite frankly, un-American. Our country has gotten away from an adherence to the First (and most important) Amendment to our U.S. Constitution. </w:t>
      </w:r>
    </w:p>
    <w:p w:rsidR="006A1938" w:rsidRDefault="006A1938" w:rsidP="006A1938">
      <w:pPr>
        <w:jc w:val="both"/>
      </w:pPr>
      <w:r>
        <w:t>O</w:t>
      </w:r>
      <w:r>
        <w:t xml:space="preserve">ver the last year, elected officials who swore an oath to uphold the constitutionally protected rights of the people have been largely silent and have permitted the true “bad actors”—which appear to be within our own government—to tread heavily upon the rights of the people. Accountability from those who have failed to act is long overdue. </w:t>
      </w:r>
    </w:p>
    <w:p w:rsidR="006A1938" w:rsidRDefault="006A1938" w:rsidP="006A1938">
      <w:pPr>
        <w:jc w:val="both"/>
      </w:pPr>
      <w:r>
        <w:t xml:space="preserve">Where have our representatives been when we have been pushed around by a government that thinks it has the right to impose upon us mandates for masks and vaccines—without any burden of having to prove than any of it is reasonably necessary? The legislation that has been proposed this session to try to remedy the overreach of the government not only comes far too late to be meaningful, but it also does nothing to truly address the problems. Instead, the proposed legislation to protect people from vaccines lends credence to false narratives and, if passed, would codify into our statutes some very bad COVID-19 policies. </w:t>
      </w:r>
    </w:p>
    <w:p w:rsidR="006A1938" w:rsidRDefault="006A1938" w:rsidP="006A1938">
      <w:pPr>
        <w:jc w:val="both"/>
      </w:pPr>
      <w:r>
        <w:t xml:space="preserve">Our senators who swore an oath to uphold the Constitution should not be proposing legislation which seeks to determine how far the government may overreach. True protection of our rights necessarily must begin with the acknowledgement that we, the people, have full exercise of our rights unless and until any person, employer, agency, etc. can prove beyond any doubt that what they are asking the people to do is reasonably necessary. </w:t>
      </w:r>
    </w:p>
    <w:p w:rsidR="006A1938" w:rsidRDefault="006A1938" w:rsidP="006A1938">
      <w:pPr>
        <w:jc w:val="both"/>
      </w:pPr>
      <w:r>
        <w:t xml:space="preserve">Nowhere throughout this entire COVID response were people’s rights defended in this way. Why the hell were they not? That is a question that I think all of our elected officials must answer. Why, when it came to information about the integrity of our elections and about COVID-19, did our elected officials adopt the one-sided propaganda narratives of the Department of Homeland Security? DHS tells us that they, and only they, get to inform us as to who the “trusted voices” are. </w:t>
      </w:r>
    </w:p>
    <w:p w:rsidR="006A1938" w:rsidRDefault="006A1938" w:rsidP="006A1938">
      <w:pPr>
        <w:jc w:val="both"/>
      </w:pPr>
      <w:r>
        <w:t xml:space="preserve">Ever since DHS designated elections in our country to be critical infrastructure on January 6, 2017, the control of our elections has been taken over at the federal level. This is unconstitutional, and it effectively gives the power to “count the votes” to a department of the federal government who promotes the narrative that those who question the outcome of elections might be terrorists, and that the only “trusted voices” that are permitted are those which come from agencies that are part of the Department of Homeland Security. </w:t>
      </w:r>
    </w:p>
    <w:p w:rsidR="006A1938" w:rsidRDefault="006A1938" w:rsidP="006A1938">
      <w:pPr>
        <w:jc w:val="both"/>
      </w:pPr>
      <w:r>
        <w:t xml:space="preserve">Senator, this is an undeniable threat to our freedom. I call upon you to speak TRUTH and be the voices of the people and the defenders of freedom that you were elected to be. By any means necessary, you should be using your elected position as the voice of the people to protect our precious right to vote, for that is how we hold a voice in our government. You can protect that right TODAY by beginning to speak out against the unconstitutional seizure of our elections that exists when the people are cut out entirely from the election process. </w:t>
      </w:r>
    </w:p>
    <w:p w:rsidR="006A1938" w:rsidRDefault="006A1938" w:rsidP="006A1938">
      <w:pPr>
        <w:jc w:val="both"/>
      </w:pPr>
      <w:r>
        <w:lastRenderedPageBreak/>
        <w:t>Election Systems and Software (ES&amp;S) partner with DHS agencies like the Cybersecurity and Infrastructure Security Agency (CISA), and they both also collaborate with state elected officials whose job it is to provide oversight of our elections. This is not conjecture. This is FACT. And ALL of them tell us that we have no right to be provided with any assurances that everything is being conducted on the level. Instead, we are told that election officials are the only ones who should be considered “trusted voices.”</w:t>
      </w:r>
    </w:p>
    <w:p w:rsidR="006A1938" w:rsidRPr="006A1938" w:rsidRDefault="006A1938" w:rsidP="006A1938">
      <w:pPr>
        <w:jc w:val="both"/>
        <w:rPr>
          <w:b/>
        </w:rPr>
      </w:pPr>
      <w:r w:rsidRPr="006A1938">
        <w:rPr>
          <w:b/>
        </w:rPr>
        <w:t xml:space="preserve">The gatekeepers of our elections are the ones who are telling us that our elections are secure. </w:t>
      </w:r>
    </w:p>
    <w:p w:rsidR="006A1938" w:rsidRPr="006A1938" w:rsidRDefault="006A1938" w:rsidP="006A1938">
      <w:pPr>
        <w:jc w:val="both"/>
        <w:rPr>
          <w:b/>
        </w:rPr>
      </w:pPr>
      <w:r w:rsidRPr="006A1938">
        <w:rPr>
          <w:b/>
        </w:rPr>
        <w:t>And they are the same gatekeepers of the "truth" about COVID-19.</w:t>
      </w:r>
    </w:p>
    <w:p w:rsidR="006A1938" w:rsidRDefault="006A1938" w:rsidP="006A1938">
      <w:pPr>
        <w:jc w:val="both"/>
      </w:pPr>
      <w:r>
        <w:t>This is unacceptable. I propose that we will know with certainty before the May primary whether or not we will have free and fair elections going forward. The answer to that question lies in how you, Senator, respond to our concerns when we cry out to you to be the representative of the people that you were elected to be. How you respond now will tell u</w:t>
      </w:r>
      <w:bookmarkStart w:id="0" w:name="_GoBack"/>
      <w:bookmarkEnd w:id="0"/>
      <w:r>
        <w:t xml:space="preserve">s everything that we need to know. You must choose whether you will become the voice of the people and defenders of our freedom, or if you will instead bend to the will of tyrants. </w:t>
      </w:r>
    </w:p>
    <w:p w:rsidR="006A1938" w:rsidRDefault="006A1938" w:rsidP="006A1938">
      <w:pPr>
        <w:jc w:val="both"/>
      </w:pPr>
      <w:r>
        <w:t xml:space="preserve">Will you uphold the oath that you swore? History will be the judge of how you answer that question. Do not underestimate the importance of your reply, for how you answer the concerns raised here will clearly define for the people exactly where it is that we stand in relation to our government. How you respond will inform how we proceed forward as free people, for if our government ceases to recognize and defend our rights, then the responsibility of ensuring our freedom falls directly to us. We will not acknowledge the authority of nor consent to any government which does not recognize and defend our rights as free people. </w:t>
      </w:r>
    </w:p>
    <w:p w:rsidR="006A1938" w:rsidRDefault="006A1938" w:rsidP="006A1938">
      <w:pPr>
        <w:jc w:val="both"/>
      </w:pPr>
      <w:r>
        <w:t xml:space="preserve">So what will it be, Senator? Do you stand with the people or do you stand with those who would have us be silent and submissive? I do expect a response from every senator to this letter. Those who fail to respond will have given their answer with their silence. </w:t>
      </w:r>
    </w:p>
    <w:p w:rsidR="00763A84" w:rsidRDefault="006A1938" w:rsidP="006A1938">
      <w:pPr>
        <w:jc w:val="both"/>
      </w:pPr>
      <w:r>
        <w:t>Respectfully,</w:t>
      </w:r>
    </w:p>
    <w:p w:rsidR="006A1938" w:rsidRDefault="006A1938" w:rsidP="006A1938">
      <w:pPr>
        <w:jc w:val="both"/>
      </w:pPr>
      <w:r>
        <w:t>[Your name]</w:t>
      </w:r>
    </w:p>
    <w:p w:rsidR="006A1938" w:rsidRDefault="006A1938" w:rsidP="006A1938">
      <w:pPr>
        <w:jc w:val="both"/>
      </w:pPr>
      <w:r>
        <w:t>[Your city, state]</w:t>
      </w:r>
    </w:p>
    <w:sectPr w:rsidR="006A1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0F"/>
    <w:rsid w:val="00022217"/>
    <w:rsid w:val="00026134"/>
    <w:rsid w:val="0017470F"/>
    <w:rsid w:val="00174E44"/>
    <w:rsid w:val="002B487F"/>
    <w:rsid w:val="006A1938"/>
    <w:rsid w:val="006A4DF3"/>
    <w:rsid w:val="00763A84"/>
    <w:rsid w:val="007E758C"/>
    <w:rsid w:val="00AA5DC2"/>
    <w:rsid w:val="00B93FB8"/>
    <w:rsid w:val="00BC2C95"/>
    <w:rsid w:val="00CB0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5087C-6667-4A9B-A600-8A59E282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5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D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Family Desktop</dc:creator>
  <cp:keywords/>
  <dc:description/>
  <cp:lastModifiedBy>Hicks Family Desktop</cp:lastModifiedBy>
  <cp:revision>4</cp:revision>
  <cp:lastPrinted>2022-02-10T17:09:00Z</cp:lastPrinted>
  <dcterms:created xsi:type="dcterms:W3CDTF">2022-02-10T15:26:00Z</dcterms:created>
  <dcterms:modified xsi:type="dcterms:W3CDTF">2022-02-10T19:07:00Z</dcterms:modified>
</cp:coreProperties>
</file>