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6B81A" w14:textId="77777777" w:rsidR="001D69E9" w:rsidRDefault="00232B6A" w:rsidP="001D69E9">
      <w:pPr>
        <w:spacing w:line="360" w:lineRule="auto"/>
        <w:jc w:val="center"/>
        <w:rPr>
          <w:rFonts w:ascii="Arial" w:hAnsi="Arial" w:cs="Arial"/>
          <w:sz w:val="28"/>
          <w:szCs w:val="28"/>
        </w:rPr>
      </w:pPr>
      <w:r w:rsidRPr="001D69E9">
        <w:rPr>
          <w:rFonts w:ascii="Arial" w:hAnsi="Arial" w:cs="Arial"/>
          <w:sz w:val="28"/>
          <w:szCs w:val="28"/>
        </w:rPr>
        <w:t>GÖNÜLLÜ TEŞEKKÜLLER ZİRVE SONUÇ BİLDİRİSİ</w:t>
      </w:r>
      <w:r w:rsidRPr="001D69E9">
        <w:rPr>
          <w:rFonts w:ascii="Arial" w:hAnsi="Arial" w:cs="Arial"/>
          <w:sz w:val="28"/>
          <w:szCs w:val="28"/>
        </w:rPr>
        <w:br/>
        <w:t>28-30 EKİM 2022</w:t>
      </w:r>
      <w:r w:rsidRPr="001D69E9">
        <w:rPr>
          <w:rFonts w:ascii="Arial" w:hAnsi="Arial" w:cs="Arial"/>
          <w:sz w:val="28"/>
          <w:szCs w:val="28"/>
        </w:rPr>
        <w:br/>
        <w:t>KARTEPE</w:t>
      </w:r>
    </w:p>
    <w:p w14:paraId="23B30D8E" w14:textId="1B31AC91" w:rsidR="001B6E60" w:rsidRPr="001D69E9" w:rsidRDefault="00232B6A" w:rsidP="001D69E9">
      <w:pPr>
        <w:spacing w:line="360" w:lineRule="auto"/>
        <w:jc w:val="both"/>
        <w:rPr>
          <w:rFonts w:ascii="Arial" w:hAnsi="Arial" w:cs="Arial"/>
          <w:sz w:val="28"/>
          <w:szCs w:val="28"/>
        </w:rPr>
      </w:pPr>
      <w:r w:rsidRPr="001D69E9">
        <w:rPr>
          <w:rFonts w:ascii="Arial" w:hAnsi="Arial" w:cs="Arial"/>
          <w:sz w:val="28"/>
          <w:szCs w:val="28"/>
        </w:rPr>
        <w:t xml:space="preserve">Gönüllü Teşekküller zirvesinde, “Değişim ve Dönüşüm Çağında Gönüllü Kuruluşlar”, “Gönüllü Teşekküller Arası İş Birliği ve Yönetimi”, “Topluma Fayda Ortak Noktasında” Gönüllü Kuruluşlar ve Siyaset Kurumu Arasındaki İletişim ve İş Birliği” konularında açık oturum gerçekleştirilmiş, gençleştirme, sosyal medya, mülteci algısı, insani yardım ve din eğitimi konularında iş birliği arama toplantıları ile “Gençlerle Gönüllü Kuruluşlar Sohbeti” yapılmıştır. </w:t>
      </w:r>
    </w:p>
    <w:p w14:paraId="509950F7" w14:textId="1A481714" w:rsidR="00475997" w:rsidRPr="001D69E9" w:rsidRDefault="00475997" w:rsidP="001D69E9">
      <w:pPr>
        <w:spacing w:line="360" w:lineRule="auto"/>
        <w:jc w:val="both"/>
        <w:rPr>
          <w:rFonts w:ascii="Arial" w:hAnsi="Arial" w:cs="Arial"/>
          <w:sz w:val="28"/>
          <w:szCs w:val="28"/>
        </w:rPr>
      </w:pPr>
      <w:r w:rsidRPr="001D69E9">
        <w:rPr>
          <w:rFonts w:ascii="Arial" w:hAnsi="Arial" w:cs="Arial"/>
          <w:sz w:val="28"/>
          <w:szCs w:val="28"/>
        </w:rPr>
        <w:t>Gönüllü Teşekküller Zirvesi çalışmaları sonunda aşağıdaki sonuçlar elde edilmiş olup, katılım sağlayan gönüllü kuruluş temsilcilerimiz bu çalışmanın çok olumlu olduğu ve devam ettirilmesi gerektiğini bildirmişlerdir.</w:t>
      </w:r>
    </w:p>
    <w:p w14:paraId="0FCF8451" w14:textId="69F310A3" w:rsidR="00475997" w:rsidRPr="001D69E9" w:rsidRDefault="00475997" w:rsidP="001D69E9">
      <w:pPr>
        <w:spacing w:line="360" w:lineRule="auto"/>
        <w:jc w:val="both"/>
        <w:rPr>
          <w:rFonts w:ascii="Arial" w:hAnsi="Arial" w:cs="Arial"/>
          <w:sz w:val="28"/>
          <w:szCs w:val="28"/>
        </w:rPr>
      </w:pPr>
      <w:r w:rsidRPr="001D69E9">
        <w:rPr>
          <w:rFonts w:ascii="Arial" w:hAnsi="Arial" w:cs="Arial"/>
          <w:sz w:val="28"/>
          <w:szCs w:val="28"/>
        </w:rPr>
        <w:t xml:space="preserve"> Tüm katılımcılarımızı saygıyla selamlıyor, şükranlarımızı sunuyoruz. </w:t>
      </w:r>
    </w:p>
    <w:p w14:paraId="18518622" w14:textId="33F62626" w:rsidR="00475997" w:rsidRPr="001D69E9" w:rsidRDefault="00475997" w:rsidP="001D69E9">
      <w:pPr>
        <w:spacing w:line="360" w:lineRule="auto"/>
        <w:ind w:firstLine="708"/>
        <w:jc w:val="both"/>
        <w:rPr>
          <w:rFonts w:ascii="Arial" w:hAnsi="Arial" w:cs="Arial"/>
          <w:sz w:val="28"/>
          <w:szCs w:val="28"/>
        </w:rPr>
      </w:pPr>
      <w:r w:rsidRPr="001D69E9">
        <w:rPr>
          <w:rFonts w:ascii="Arial" w:hAnsi="Arial" w:cs="Arial"/>
          <w:sz w:val="28"/>
          <w:szCs w:val="28"/>
        </w:rPr>
        <w:t>ULAŞILAN SONUÇLAR</w:t>
      </w:r>
    </w:p>
    <w:p w14:paraId="17CCFAF5" w14:textId="2CD23BEC" w:rsidR="00DB5F29" w:rsidRPr="001D69E9" w:rsidRDefault="00DB5F29" w:rsidP="001D69E9">
      <w:pPr>
        <w:spacing w:line="360" w:lineRule="auto"/>
        <w:ind w:firstLine="708"/>
        <w:jc w:val="both"/>
        <w:rPr>
          <w:rFonts w:ascii="Arial" w:hAnsi="Arial" w:cs="Arial"/>
          <w:sz w:val="28"/>
          <w:szCs w:val="28"/>
        </w:rPr>
      </w:pPr>
      <w:r w:rsidRPr="001D69E9">
        <w:rPr>
          <w:rFonts w:ascii="Arial" w:hAnsi="Arial" w:cs="Arial"/>
          <w:sz w:val="28"/>
          <w:szCs w:val="28"/>
        </w:rPr>
        <w:t>GENÇLEŞTİRME</w:t>
      </w:r>
      <w:r w:rsidR="00F14135" w:rsidRPr="001D69E9">
        <w:rPr>
          <w:rFonts w:ascii="Arial" w:hAnsi="Arial" w:cs="Arial"/>
          <w:sz w:val="28"/>
          <w:szCs w:val="28"/>
        </w:rPr>
        <w:tab/>
      </w:r>
    </w:p>
    <w:p w14:paraId="5CF5802B" w14:textId="77777777" w:rsidR="00DB5F29" w:rsidRPr="001D69E9" w:rsidRDefault="00F14135" w:rsidP="001D69E9">
      <w:pPr>
        <w:spacing w:line="360" w:lineRule="auto"/>
        <w:jc w:val="both"/>
        <w:rPr>
          <w:rFonts w:ascii="Arial" w:hAnsi="Arial" w:cs="Arial"/>
          <w:sz w:val="28"/>
          <w:szCs w:val="28"/>
        </w:rPr>
      </w:pPr>
      <w:r w:rsidRPr="001D69E9">
        <w:rPr>
          <w:rFonts w:ascii="Arial" w:hAnsi="Arial" w:cs="Arial"/>
          <w:sz w:val="28"/>
          <w:szCs w:val="28"/>
        </w:rPr>
        <w:t>Gönüllü kuruluşların gençleştirilmesi</w:t>
      </w:r>
      <w:r w:rsidR="00DB5F29" w:rsidRPr="001D69E9">
        <w:rPr>
          <w:rFonts w:ascii="Arial" w:hAnsi="Arial" w:cs="Arial"/>
          <w:sz w:val="28"/>
          <w:szCs w:val="28"/>
        </w:rPr>
        <w:t xml:space="preserve"> için her kurum öncelikli olarak </w:t>
      </w:r>
      <w:r w:rsidRPr="001D69E9">
        <w:rPr>
          <w:rFonts w:ascii="Arial" w:hAnsi="Arial" w:cs="Arial"/>
          <w:sz w:val="28"/>
          <w:szCs w:val="28"/>
        </w:rPr>
        <w:t>genç gönüllü kaynağına ulaşmasın</w:t>
      </w:r>
      <w:r w:rsidR="00DB5F29" w:rsidRPr="001D69E9">
        <w:rPr>
          <w:rFonts w:ascii="Arial" w:hAnsi="Arial" w:cs="Arial"/>
          <w:sz w:val="28"/>
          <w:szCs w:val="28"/>
        </w:rPr>
        <w:t>ı kolaylaştıracak şu çalışmaları yapmalıdır.</w:t>
      </w:r>
    </w:p>
    <w:p w14:paraId="7637E4D9" w14:textId="77777777" w:rsidR="00DB5F29" w:rsidRPr="001D69E9" w:rsidRDefault="00DB5F29" w:rsidP="001D69E9">
      <w:pPr>
        <w:pStyle w:val="ListeParagraf"/>
        <w:numPr>
          <w:ilvl w:val="0"/>
          <w:numId w:val="5"/>
        </w:numPr>
        <w:spacing w:line="360" w:lineRule="auto"/>
        <w:jc w:val="both"/>
        <w:rPr>
          <w:rFonts w:ascii="Arial" w:hAnsi="Arial" w:cs="Arial"/>
          <w:sz w:val="28"/>
          <w:szCs w:val="28"/>
        </w:rPr>
      </w:pPr>
      <w:r w:rsidRPr="001D69E9">
        <w:rPr>
          <w:rFonts w:ascii="Arial" w:hAnsi="Arial" w:cs="Arial"/>
          <w:sz w:val="28"/>
          <w:szCs w:val="28"/>
        </w:rPr>
        <w:t>Gönüllü teşekkül faaliyetlerinin, genç nüfusta karşılık bulması için güncel ve yeni alanlara öncelik verilmelidir.</w:t>
      </w:r>
    </w:p>
    <w:p w14:paraId="0B8E7CEE" w14:textId="77777777" w:rsidR="00DB5F29" w:rsidRPr="001D69E9" w:rsidRDefault="00DB5F29" w:rsidP="001D69E9">
      <w:pPr>
        <w:pStyle w:val="ListeParagraf"/>
        <w:numPr>
          <w:ilvl w:val="0"/>
          <w:numId w:val="5"/>
        </w:numPr>
        <w:spacing w:line="360" w:lineRule="auto"/>
        <w:jc w:val="both"/>
        <w:rPr>
          <w:rFonts w:ascii="Arial" w:hAnsi="Arial" w:cs="Arial"/>
          <w:sz w:val="28"/>
          <w:szCs w:val="28"/>
        </w:rPr>
      </w:pPr>
      <w:r w:rsidRPr="001D69E9">
        <w:rPr>
          <w:rFonts w:ascii="Arial" w:hAnsi="Arial" w:cs="Arial"/>
          <w:sz w:val="28"/>
          <w:szCs w:val="28"/>
        </w:rPr>
        <w:t>Gençlerin gönüllü kuruluşlara olan güvenini pekiştirip, kurumla iletişimini güçlendirecek iyileşme çalışmaları yapılmalıdır.</w:t>
      </w:r>
    </w:p>
    <w:p w14:paraId="1AC2BE9F" w14:textId="727A682B" w:rsidR="00DB5F29" w:rsidRPr="001D69E9" w:rsidRDefault="00DB5F29" w:rsidP="001D69E9">
      <w:pPr>
        <w:pStyle w:val="ListeParagraf"/>
        <w:numPr>
          <w:ilvl w:val="0"/>
          <w:numId w:val="5"/>
        </w:numPr>
        <w:spacing w:line="360" w:lineRule="auto"/>
        <w:jc w:val="both"/>
        <w:rPr>
          <w:rFonts w:ascii="Arial" w:hAnsi="Arial" w:cs="Arial"/>
          <w:sz w:val="28"/>
          <w:szCs w:val="28"/>
        </w:rPr>
      </w:pPr>
      <w:r w:rsidRPr="001D69E9">
        <w:rPr>
          <w:rFonts w:ascii="Arial" w:hAnsi="Arial" w:cs="Arial"/>
          <w:sz w:val="28"/>
          <w:szCs w:val="28"/>
        </w:rPr>
        <w:t xml:space="preserve">Gençlerin yönetim organlarında yer almasını, kurala bağlayan kurumsal mevzuat düzenlemesi yapıp, gençlerle uyumlu çalışma modeli geliştirmelidir. </w:t>
      </w:r>
    </w:p>
    <w:p w14:paraId="4C001BCF" w14:textId="7424A750" w:rsidR="00B33BFE" w:rsidRPr="001D69E9" w:rsidRDefault="00B33BFE" w:rsidP="001D69E9">
      <w:pPr>
        <w:spacing w:line="360" w:lineRule="auto"/>
        <w:jc w:val="both"/>
        <w:rPr>
          <w:rFonts w:ascii="Arial" w:hAnsi="Arial" w:cs="Arial"/>
          <w:sz w:val="28"/>
          <w:szCs w:val="28"/>
        </w:rPr>
      </w:pPr>
      <w:r w:rsidRPr="001D69E9">
        <w:rPr>
          <w:rFonts w:ascii="Arial" w:hAnsi="Arial" w:cs="Arial"/>
          <w:sz w:val="28"/>
          <w:szCs w:val="28"/>
        </w:rPr>
        <w:lastRenderedPageBreak/>
        <w:t>Gönüllü kuruluşlar</w:t>
      </w:r>
      <w:r w:rsidR="00DB5F29" w:rsidRPr="001D69E9">
        <w:rPr>
          <w:rFonts w:ascii="Arial" w:hAnsi="Arial" w:cs="Arial"/>
          <w:sz w:val="28"/>
          <w:szCs w:val="28"/>
        </w:rPr>
        <w:t xml:space="preserve"> arası</w:t>
      </w:r>
      <w:r w:rsidRPr="001D69E9">
        <w:rPr>
          <w:rFonts w:ascii="Arial" w:hAnsi="Arial" w:cs="Arial"/>
          <w:sz w:val="28"/>
          <w:szCs w:val="28"/>
        </w:rPr>
        <w:t xml:space="preserve"> iş birliği </w:t>
      </w:r>
      <w:r w:rsidR="00DB5F29" w:rsidRPr="001D69E9">
        <w:rPr>
          <w:rFonts w:ascii="Arial" w:hAnsi="Arial" w:cs="Arial"/>
          <w:sz w:val="28"/>
          <w:szCs w:val="28"/>
        </w:rPr>
        <w:t xml:space="preserve">ile aşağıdaki </w:t>
      </w:r>
      <w:r w:rsidRPr="001D69E9">
        <w:rPr>
          <w:rFonts w:ascii="Arial" w:hAnsi="Arial" w:cs="Arial"/>
          <w:sz w:val="28"/>
          <w:szCs w:val="28"/>
        </w:rPr>
        <w:t>çalışmalar</w:t>
      </w:r>
      <w:r w:rsidR="00DB5F29" w:rsidRPr="001D69E9">
        <w:rPr>
          <w:rFonts w:ascii="Arial" w:hAnsi="Arial" w:cs="Arial"/>
          <w:sz w:val="28"/>
          <w:szCs w:val="28"/>
        </w:rPr>
        <w:t>ın yapılması uygun bulunmuştur.</w:t>
      </w:r>
    </w:p>
    <w:p w14:paraId="7BE77BD3" w14:textId="6374868B" w:rsidR="00B33BFE" w:rsidRPr="001D69E9" w:rsidRDefault="00B33BFE" w:rsidP="001D69E9">
      <w:pPr>
        <w:pStyle w:val="ListeParagraf"/>
        <w:numPr>
          <w:ilvl w:val="0"/>
          <w:numId w:val="3"/>
        </w:numPr>
        <w:spacing w:line="360" w:lineRule="auto"/>
        <w:jc w:val="both"/>
        <w:rPr>
          <w:rFonts w:ascii="Arial" w:hAnsi="Arial" w:cs="Arial"/>
          <w:sz w:val="28"/>
          <w:szCs w:val="28"/>
        </w:rPr>
      </w:pPr>
      <w:r w:rsidRPr="001D69E9">
        <w:rPr>
          <w:rFonts w:ascii="Arial" w:hAnsi="Arial" w:cs="Arial"/>
          <w:sz w:val="28"/>
          <w:szCs w:val="28"/>
        </w:rPr>
        <w:t>Gönüllü kuruluşlar iş birliğinde gençlere yönelik vakıf/dernek rehberlik hizmeti geliştirilmelidir.</w:t>
      </w:r>
    </w:p>
    <w:p w14:paraId="085A5E23" w14:textId="7EDAB299" w:rsidR="00B33BFE" w:rsidRPr="001D69E9" w:rsidRDefault="00B33BFE" w:rsidP="001D69E9">
      <w:pPr>
        <w:pStyle w:val="ListeParagraf"/>
        <w:numPr>
          <w:ilvl w:val="0"/>
          <w:numId w:val="3"/>
        </w:numPr>
        <w:spacing w:line="360" w:lineRule="auto"/>
        <w:jc w:val="both"/>
        <w:rPr>
          <w:rFonts w:ascii="Arial" w:hAnsi="Arial" w:cs="Arial"/>
          <w:sz w:val="28"/>
          <w:szCs w:val="28"/>
        </w:rPr>
      </w:pPr>
      <w:r w:rsidRPr="001D69E9">
        <w:rPr>
          <w:rFonts w:ascii="Arial" w:hAnsi="Arial" w:cs="Arial"/>
          <w:sz w:val="28"/>
          <w:szCs w:val="28"/>
        </w:rPr>
        <w:t xml:space="preserve">Gönüllü kuruluşlar ortak koordinasyonuyla gençlik meclisi istişare toplantıları düzenlenmeli gençlerle fikir-tecrübe aktarımı ve sorunları konuşma ortamı hazırlanmalıdır.  </w:t>
      </w:r>
    </w:p>
    <w:p w14:paraId="27029DEE" w14:textId="7521B3E4" w:rsidR="00011746" w:rsidRPr="001D69E9" w:rsidRDefault="00011746" w:rsidP="001D69E9">
      <w:pPr>
        <w:pStyle w:val="ListeParagraf"/>
        <w:numPr>
          <w:ilvl w:val="0"/>
          <w:numId w:val="3"/>
        </w:numPr>
        <w:spacing w:line="360" w:lineRule="auto"/>
        <w:jc w:val="both"/>
        <w:rPr>
          <w:rFonts w:ascii="Arial" w:hAnsi="Arial" w:cs="Arial"/>
          <w:sz w:val="28"/>
          <w:szCs w:val="28"/>
        </w:rPr>
      </w:pPr>
      <w:r w:rsidRPr="001D69E9">
        <w:rPr>
          <w:rFonts w:ascii="Arial" w:hAnsi="Arial" w:cs="Arial"/>
          <w:sz w:val="28"/>
          <w:szCs w:val="28"/>
        </w:rPr>
        <w:t xml:space="preserve">Gönüllü kuruluşların daha fazla genç gönüllüye ulaşması için, MEB ile program uygulayacak ortak programlar geliştirilmelidir. </w:t>
      </w:r>
    </w:p>
    <w:p w14:paraId="28FF3122" w14:textId="5E4C04D3" w:rsidR="00011746" w:rsidRPr="001D69E9" w:rsidRDefault="00011746" w:rsidP="001D69E9">
      <w:pPr>
        <w:pStyle w:val="ListeParagraf"/>
        <w:numPr>
          <w:ilvl w:val="0"/>
          <w:numId w:val="3"/>
        </w:numPr>
        <w:spacing w:line="360" w:lineRule="auto"/>
        <w:jc w:val="both"/>
        <w:rPr>
          <w:rFonts w:ascii="Arial" w:hAnsi="Arial" w:cs="Arial"/>
          <w:sz w:val="28"/>
          <w:szCs w:val="28"/>
        </w:rPr>
      </w:pPr>
      <w:r w:rsidRPr="001D69E9">
        <w:rPr>
          <w:rFonts w:ascii="Arial" w:hAnsi="Arial" w:cs="Arial"/>
          <w:sz w:val="28"/>
          <w:szCs w:val="28"/>
        </w:rPr>
        <w:t>Gençlik ile ilgili akademik programları destekleyecek ortak burs ve staj programı geliştirilmelidir.</w:t>
      </w:r>
    </w:p>
    <w:p w14:paraId="2561FA5B" w14:textId="0A288C03" w:rsidR="00F14135" w:rsidRPr="001D69E9" w:rsidRDefault="00F14135" w:rsidP="001D69E9">
      <w:pPr>
        <w:pStyle w:val="ListeParagraf"/>
        <w:numPr>
          <w:ilvl w:val="0"/>
          <w:numId w:val="3"/>
        </w:numPr>
        <w:spacing w:line="360" w:lineRule="auto"/>
        <w:jc w:val="both"/>
        <w:rPr>
          <w:rFonts w:ascii="Arial" w:hAnsi="Arial" w:cs="Arial"/>
          <w:sz w:val="28"/>
          <w:szCs w:val="28"/>
        </w:rPr>
      </w:pPr>
      <w:r w:rsidRPr="001D69E9">
        <w:rPr>
          <w:rFonts w:ascii="Arial" w:hAnsi="Arial" w:cs="Arial"/>
          <w:sz w:val="28"/>
          <w:szCs w:val="28"/>
        </w:rPr>
        <w:t>Gönüllü kuruluşlar iş birliği ile gençlere yönelik sosyal faaliyetler düzenlenmelidir.</w:t>
      </w:r>
    </w:p>
    <w:p w14:paraId="50900304" w14:textId="4FCA9955" w:rsidR="002D6FC8" w:rsidRPr="001D69E9" w:rsidRDefault="002D6FC8" w:rsidP="001D69E9">
      <w:pPr>
        <w:spacing w:line="360" w:lineRule="auto"/>
        <w:jc w:val="both"/>
        <w:rPr>
          <w:rFonts w:ascii="Arial" w:hAnsi="Arial" w:cs="Arial"/>
          <w:sz w:val="28"/>
          <w:szCs w:val="28"/>
        </w:rPr>
      </w:pPr>
    </w:p>
    <w:p w14:paraId="2A692FEA" w14:textId="479288E2" w:rsidR="002D6FC8" w:rsidRPr="001D69E9" w:rsidRDefault="002D6FC8" w:rsidP="001D69E9">
      <w:pPr>
        <w:spacing w:line="360" w:lineRule="auto"/>
        <w:jc w:val="both"/>
        <w:rPr>
          <w:rFonts w:ascii="Arial" w:hAnsi="Arial" w:cs="Arial"/>
          <w:sz w:val="28"/>
          <w:szCs w:val="28"/>
        </w:rPr>
      </w:pPr>
      <w:r w:rsidRPr="001D69E9">
        <w:rPr>
          <w:rFonts w:ascii="Arial" w:hAnsi="Arial" w:cs="Arial"/>
          <w:sz w:val="28"/>
          <w:szCs w:val="28"/>
        </w:rPr>
        <w:t>SOSYAL MEDYA</w:t>
      </w:r>
    </w:p>
    <w:p w14:paraId="5B9A13CD" w14:textId="7C3D11E5" w:rsidR="002D6FC8" w:rsidRPr="001D69E9" w:rsidRDefault="002D6FC8" w:rsidP="001D69E9">
      <w:pPr>
        <w:pStyle w:val="ListeParagraf"/>
        <w:numPr>
          <w:ilvl w:val="0"/>
          <w:numId w:val="6"/>
        </w:numPr>
        <w:spacing w:line="360" w:lineRule="auto"/>
        <w:jc w:val="both"/>
        <w:rPr>
          <w:rFonts w:ascii="Arial" w:hAnsi="Arial" w:cs="Arial"/>
          <w:sz w:val="28"/>
          <w:szCs w:val="28"/>
        </w:rPr>
      </w:pPr>
      <w:r w:rsidRPr="001D69E9">
        <w:rPr>
          <w:rFonts w:ascii="Arial" w:hAnsi="Arial" w:cs="Arial"/>
          <w:sz w:val="28"/>
          <w:szCs w:val="28"/>
        </w:rPr>
        <w:t>Gönüllü kuruluşlarımız, sosyal medyayı planlı kullanma konusunda farkındalık ve sosyal medya okur yazarlığı eğitimi ve yönetimi çalışmaları başlatmalıdır. Bu eğitim hizmeti için iş birliği yapılmalıdır.</w:t>
      </w:r>
    </w:p>
    <w:p w14:paraId="431F0875" w14:textId="503C6CBF" w:rsidR="002D6FC8" w:rsidRPr="001D69E9" w:rsidRDefault="002D6FC8" w:rsidP="001D69E9">
      <w:pPr>
        <w:pStyle w:val="ListeParagraf"/>
        <w:numPr>
          <w:ilvl w:val="0"/>
          <w:numId w:val="6"/>
        </w:numPr>
        <w:spacing w:line="360" w:lineRule="auto"/>
        <w:jc w:val="both"/>
        <w:rPr>
          <w:rFonts w:ascii="Arial" w:hAnsi="Arial" w:cs="Arial"/>
          <w:sz w:val="28"/>
          <w:szCs w:val="28"/>
        </w:rPr>
      </w:pPr>
      <w:r w:rsidRPr="001D69E9">
        <w:rPr>
          <w:rFonts w:ascii="Arial" w:hAnsi="Arial" w:cs="Arial"/>
          <w:sz w:val="28"/>
          <w:szCs w:val="28"/>
        </w:rPr>
        <w:t>İçerik üretecek dijital atölyeler kurulmalıdır.</w:t>
      </w:r>
    </w:p>
    <w:p w14:paraId="3924C855" w14:textId="1C885474" w:rsidR="002D6FC8" w:rsidRPr="001D69E9" w:rsidRDefault="002D6FC8" w:rsidP="001D69E9">
      <w:pPr>
        <w:pStyle w:val="ListeParagraf"/>
        <w:numPr>
          <w:ilvl w:val="0"/>
          <w:numId w:val="6"/>
        </w:numPr>
        <w:spacing w:line="360" w:lineRule="auto"/>
        <w:jc w:val="both"/>
        <w:rPr>
          <w:rFonts w:ascii="Arial" w:hAnsi="Arial" w:cs="Arial"/>
          <w:sz w:val="28"/>
          <w:szCs w:val="28"/>
        </w:rPr>
      </w:pPr>
      <w:r w:rsidRPr="001D69E9">
        <w:rPr>
          <w:rFonts w:ascii="Arial" w:hAnsi="Arial" w:cs="Arial"/>
          <w:sz w:val="28"/>
          <w:szCs w:val="28"/>
        </w:rPr>
        <w:t>Gönüllü kuruluşlar sosyal medya planlamacıları ve içerik yöneticileri istihdamı yapmalıdır.</w:t>
      </w:r>
    </w:p>
    <w:p w14:paraId="5B7B00D1" w14:textId="7657E97D" w:rsidR="002D6FC8" w:rsidRPr="001D69E9" w:rsidRDefault="002D6FC8" w:rsidP="001D69E9">
      <w:pPr>
        <w:pStyle w:val="ListeParagraf"/>
        <w:numPr>
          <w:ilvl w:val="0"/>
          <w:numId w:val="6"/>
        </w:numPr>
        <w:spacing w:line="360" w:lineRule="auto"/>
        <w:jc w:val="both"/>
        <w:rPr>
          <w:rFonts w:ascii="Arial" w:hAnsi="Arial" w:cs="Arial"/>
          <w:sz w:val="28"/>
          <w:szCs w:val="28"/>
        </w:rPr>
      </w:pPr>
      <w:r w:rsidRPr="001D69E9">
        <w:rPr>
          <w:rFonts w:ascii="Arial" w:hAnsi="Arial" w:cs="Arial"/>
          <w:sz w:val="28"/>
          <w:szCs w:val="28"/>
        </w:rPr>
        <w:t xml:space="preserve">Yerli ve milli sosyal medya araçlarının geliştirilmesi için ortak çalışmalar yapılmalıdır. </w:t>
      </w:r>
    </w:p>
    <w:p w14:paraId="369B8252" w14:textId="5347C195" w:rsidR="006D014C" w:rsidRPr="001D69E9" w:rsidRDefault="002D6FC8" w:rsidP="001D69E9">
      <w:pPr>
        <w:pStyle w:val="ListeParagraf"/>
        <w:numPr>
          <w:ilvl w:val="0"/>
          <w:numId w:val="6"/>
        </w:numPr>
        <w:spacing w:line="360" w:lineRule="auto"/>
        <w:jc w:val="both"/>
        <w:rPr>
          <w:rFonts w:ascii="Arial" w:hAnsi="Arial" w:cs="Arial"/>
          <w:sz w:val="28"/>
          <w:szCs w:val="28"/>
        </w:rPr>
      </w:pPr>
      <w:r w:rsidRPr="001D69E9">
        <w:rPr>
          <w:rFonts w:ascii="Arial" w:hAnsi="Arial" w:cs="Arial"/>
          <w:sz w:val="28"/>
          <w:szCs w:val="28"/>
        </w:rPr>
        <w:t xml:space="preserve">Sosyal medyayı etkili kullanan kuruluşlar bir araya gelerek, diğer kurumlara eğitici eğitimi çalışması </w:t>
      </w:r>
      <w:r w:rsidR="00FE52DE" w:rsidRPr="001D69E9">
        <w:rPr>
          <w:rFonts w:ascii="Arial" w:hAnsi="Arial" w:cs="Arial"/>
          <w:sz w:val="28"/>
          <w:szCs w:val="28"/>
        </w:rPr>
        <w:t xml:space="preserve">yapmalıdır. </w:t>
      </w:r>
    </w:p>
    <w:p w14:paraId="23ABA978" w14:textId="39E8E4BA" w:rsidR="002D6FC8" w:rsidRPr="001D69E9" w:rsidRDefault="002D6FC8" w:rsidP="001D69E9">
      <w:pPr>
        <w:pStyle w:val="ListeParagraf"/>
        <w:spacing w:line="360" w:lineRule="auto"/>
        <w:ind w:left="1080"/>
        <w:jc w:val="both"/>
        <w:rPr>
          <w:rFonts w:ascii="Arial" w:hAnsi="Arial" w:cs="Arial"/>
          <w:sz w:val="28"/>
          <w:szCs w:val="28"/>
        </w:rPr>
      </w:pPr>
      <w:r w:rsidRPr="001D69E9">
        <w:rPr>
          <w:rFonts w:ascii="Arial" w:hAnsi="Arial" w:cs="Arial"/>
          <w:sz w:val="28"/>
          <w:szCs w:val="28"/>
        </w:rPr>
        <w:t xml:space="preserve"> </w:t>
      </w:r>
    </w:p>
    <w:p w14:paraId="23E34311" w14:textId="77777777" w:rsidR="006D014C" w:rsidRPr="001D69E9" w:rsidRDefault="006D014C" w:rsidP="001D69E9">
      <w:pPr>
        <w:pStyle w:val="ListeParagraf"/>
        <w:numPr>
          <w:ilvl w:val="0"/>
          <w:numId w:val="6"/>
        </w:numPr>
        <w:spacing w:line="360" w:lineRule="auto"/>
        <w:jc w:val="both"/>
        <w:rPr>
          <w:rFonts w:ascii="Arial" w:hAnsi="Arial" w:cs="Arial"/>
          <w:sz w:val="28"/>
          <w:szCs w:val="28"/>
        </w:rPr>
      </w:pPr>
      <w:r w:rsidRPr="001D69E9">
        <w:rPr>
          <w:rFonts w:ascii="Arial" w:hAnsi="Arial" w:cs="Arial"/>
          <w:sz w:val="28"/>
          <w:szCs w:val="28"/>
        </w:rPr>
        <w:lastRenderedPageBreak/>
        <w:t>Gönüllü kuruluşların sosyal medya donanımını artırmak için iş birliği ile dijital dönüşüm ofis kurulmalıdır.</w:t>
      </w:r>
    </w:p>
    <w:p w14:paraId="6090ABB4" w14:textId="77777777" w:rsidR="006D014C" w:rsidRPr="001D69E9" w:rsidRDefault="006D014C" w:rsidP="001D69E9">
      <w:pPr>
        <w:pStyle w:val="ListeParagraf"/>
        <w:numPr>
          <w:ilvl w:val="0"/>
          <w:numId w:val="6"/>
        </w:numPr>
        <w:spacing w:line="360" w:lineRule="auto"/>
        <w:jc w:val="both"/>
        <w:rPr>
          <w:rFonts w:ascii="Arial" w:hAnsi="Arial" w:cs="Arial"/>
          <w:sz w:val="28"/>
          <w:szCs w:val="28"/>
        </w:rPr>
      </w:pPr>
      <w:r w:rsidRPr="001D69E9">
        <w:rPr>
          <w:rFonts w:ascii="Arial" w:hAnsi="Arial" w:cs="Arial"/>
          <w:sz w:val="28"/>
          <w:szCs w:val="28"/>
        </w:rPr>
        <w:t>TGTV üyeleri sosyal medyada birbirlerini takip edip dayanışma içinde olmalıdırlar.</w:t>
      </w:r>
    </w:p>
    <w:p w14:paraId="29181200" w14:textId="77777777" w:rsidR="006D014C" w:rsidRPr="001D69E9" w:rsidRDefault="006D014C" w:rsidP="001D69E9">
      <w:pPr>
        <w:pStyle w:val="ListeParagraf"/>
        <w:numPr>
          <w:ilvl w:val="0"/>
          <w:numId w:val="6"/>
        </w:numPr>
        <w:spacing w:line="360" w:lineRule="auto"/>
        <w:jc w:val="both"/>
        <w:rPr>
          <w:rFonts w:ascii="Arial" w:hAnsi="Arial" w:cs="Arial"/>
          <w:sz w:val="28"/>
          <w:szCs w:val="28"/>
        </w:rPr>
      </w:pPr>
      <w:r w:rsidRPr="001D69E9">
        <w:rPr>
          <w:rFonts w:ascii="Arial" w:hAnsi="Arial" w:cs="Arial"/>
          <w:sz w:val="28"/>
          <w:szCs w:val="28"/>
        </w:rPr>
        <w:t>Gönüllü kuruluşlar sosyal medya araçlarına bütçe ayırmalıdırlar.</w:t>
      </w:r>
    </w:p>
    <w:p w14:paraId="1B775C46" w14:textId="77777777" w:rsidR="006D014C" w:rsidRPr="001D69E9" w:rsidRDefault="006D014C" w:rsidP="001D69E9">
      <w:pPr>
        <w:pStyle w:val="ListeParagraf"/>
        <w:numPr>
          <w:ilvl w:val="0"/>
          <w:numId w:val="6"/>
        </w:numPr>
        <w:spacing w:line="360" w:lineRule="auto"/>
        <w:jc w:val="both"/>
        <w:rPr>
          <w:rFonts w:ascii="Arial" w:hAnsi="Arial" w:cs="Arial"/>
          <w:sz w:val="28"/>
          <w:szCs w:val="28"/>
        </w:rPr>
      </w:pPr>
      <w:r w:rsidRPr="001D69E9">
        <w:rPr>
          <w:rFonts w:ascii="Arial" w:hAnsi="Arial" w:cs="Arial"/>
          <w:sz w:val="28"/>
          <w:szCs w:val="28"/>
        </w:rPr>
        <w:t>Kurumların sosyal medya departmanı çalışanları belirli periyotlarla iş birliği arama ve geliştirme toplantıları yapmalıdırlar.</w:t>
      </w:r>
    </w:p>
    <w:p w14:paraId="4D1BADD7" w14:textId="77777777" w:rsidR="006D014C" w:rsidRPr="001D69E9" w:rsidRDefault="006D014C" w:rsidP="001D69E9">
      <w:pPr>
        <w:pStyle w:val="ListeParagraf"/>
        <w:numPr>
          <w:ilvl w:val="0"/>
          <w:numId w:val="6"/>
        </w:numPr>
        <w:spacing w:line="360" w:lineRule="auto"/>
        <w:jc w:val="both"/>
        <w:rPr>
          <w:rFonts w:ascii="Arial" w:hAnsi="Arial" w:cs="Arial"/>
          <w:sz w:val="28"/>
          <w:szCs w:val="28"/>
        </w:rPr>
      </w:pPr>
      <w:r w:rsidRPr="001D69E9">
        <w:rPr>
          <w:rFonts w:ascii="Arial" w:hAnsi="Arial" w:cs="Arial"/>
          <w:sz w:val="28"/>
          <w:szCs w:val="28"/>
        </w:rPr>
        <w:t>Sosyal medyada algı operasyonlarına karşı iş birliği yapılmalıdır.</w:t>
      </w:r>
    </w:p>
    <w:p w14:paraId="6F09B323" w14:textId="77777777" w:rsidR="001D69E9" w:rsidRDefault="001D69E9" w:rsidP="001D69E9">
      <w:pPr>
        <w:spacing w:line="360" w:lineRule="auto"/>
        <w:jc w:val="both"/>
        <w:rPr>
          <w:rFonts w:ascii="Arial" w:hAnsi="Arial" w:cs="Arial"/>
          <w:sz w:val="28"/>
          <w:szCs w:val="28"/>
        </w:rPr>
      </w:pPr>
    </w:p>
    <w:p w14:paraId="2C27C0C4" w14:textId="5BB5F876" w:rsidR="00B33BFE" w:rsidRPr="001D69E9" w:rsidRDefault="00DB7B53" w:rsidP="001D69E9">
      <w:pPr>
        <w:spacing w:line="360" w:lineRule="auto"/>
        <w:jc w:val="both"/>
        <w:rPr>
          <w:rFonts w:ascii="Arial" w:hAnsi="Arial" w:cs="Arial"/>
          <w:sz w:val="28"/>
          <w:szCs w:val="28"/>
        </w:rPr>
      </w:pPr>
      <w:r w:rsidRPr="001D69E9">
        <w:rPr>
          <w:rFonts w:ascii="Arial" w:hAnsi="Arial" w:cs="Arial"/>
          <w:sz w:val="28"/>
          <w:szCs w:val="28"/>
        </w:rPr>
        <w:t>MÜLTECİ ALGISI</w:t>
      </w:r>
    </w:p>
    <w:p w14:paraId="2D113786" w14:textId="77777777" w:rsidR="00FE52DE" w:rsidRPr="001D69E9" w:rsidRDefault="00C01830" w:rsidP="001D69E9">
      <w:pPr>
        <w:pStyle w:val="ListeParagraf"/>
        <w:numPr>
          <w:ilvl w:val="0"/>
          <w:numId w:val="7"/>
        </w:numPr>
        <w:spacing w:line="360" w:lineRule="auto"/>
        <w:jc w:val="both"/>
        <w:rPr>
          <w:rFonts w:ascii="Arial" w:hAnsi="Arial" w:cs="Arial"/>
          <w:sz w:val="28"/>
          <w:szCs w:val="28"/>
        </w:rPr>
      </w:pPr>
      <w:r w:rsidRPr="001D69E9">
        <w:rPr>
          <w:rFonts w:ascii="Arial" w:hAnsi="Arial" w:cs="Arial"/>
          <w:sz w:val="28"/>
          <w:szCs w:val="28"/>
        </w:rPr>
        <w:t>Gönüllü kuruluşlarımız, mülteciler ve olumsuz mülteci algısına karşı</w:t>
      </w:r>
      <w:r w:rsidR="00DB7B53" w:rsidRPr="001D69E9">
        <w:rPr>
          <w:rFonts w:ascii="Arial" w:hAnsi="Arial" w:cs="Arial"/>
          <w:sz w:val="28"/>
          <w:szCs w:val="28"/>
        </w:rPr>
        <w:t>, fikir</w:t>
      </w:r>
      <w:r w:rsidRPr="001D69E9">
        <w:rPr>
          <w:rFonts w:ascii="Arial" w:hAnsi="Arial" w:cs="Arial"/>
          <w:sz w:val="28"/>
          <w:szCs w:val="28"/>
        </w:rPr>
        <w:t xml:space="preserve">, </w:t>
      </w:r>
      <w:r w:rsidR="00DB7B53" w:rsidRPr="001D69E9">
        <w:rPr>
          <w:rFonts w:ascii="Arial" w:hAnsi="Arial" w:cs="Arial"/>
          <w:sz w:val="28"/>
          <w:szCs w:val="28"/>
        </w:rPr>
        <w:t>söylem</w:t>
      </w:r>
      <w:r w:rsidRPr="001D69E9">
        <w:rPr>
          <w:rFonts w:ascii="Arial" w:hAnsi="Arial" w:cs="Arial"/>
          <w:sz w:val="28"/>
          <w:szCs w:val="28"/>
        </w:rPr>
        <w:t xml:space="preserve"> ve faaliyet</w:t>
      </w:r>
      <w:r w:rsidR="00DB7B53" w:rsidRPr="001D69E9">
        <w:rPr>
          <w:rFonts w:ascii="Arial" w:hAnsi="Arial" w:cs="Arial"/>
          <w:sz w:val="28"/>
          <w:szCs w:val="28"/>
        </w:rPr>
        <w:t xml:space="preserve"> birliği </w:t>
      </w:r>
      <w:r w:rsidRPr="001D69E9">
        <w:rPr>
          <w:rFonts w:ascii="Arial" w:hAnsi="Arial" w:cs="Arial"/>
          <w:sz w:val="28"/>
          <w:szCs w:val="28"/>
        </w:rPr>
        <w:t>oluşturmak üzere bir platform kurmalıdırlar.</w:t>
      </w:r>
    </w:p>
    <w:p w14:paraId="6042E37D" w14:textId="236ED905" w:rsidR="00FE52DE" w:rsidRPr="001D69E9" w:rsidRDefault="00C01830" w:rsidP="001D69E9">
      <w:pPr>
        <w:pStyle w:val="ListeParagraf"/>
        <w:spacing w:line="360" w:lineRule="auto"/>
        <w:jc w:val="both"/>
        <w:rPr>
          <w:rFonts w:ascii="Arial" w:hAnsi="Arial" w:cs="Arial"/>
          <w:sz w:val="28"/>
          <w:szCs w:val="28"/>
        </w:rPr>
      </w:pPr>
      <w:r w:rsidRPr="001D69E9">
        <w:rPr>
          <w:rFonts w:ascii="Arial" w:hAnsi="Arial" w:cs="Arial"/>
          <w:sz w:val="28"/>
          <w:szCs w:val="28"/>
        </w:rPr>
        <w:t xml:space="preserve"> Gönüllü kuruluşlarımız kendi etki alanı içinde, olumsuz mülteci algısını azaltma çalışması yaparak, yabancıların ve mültecilerin ülkemizde bulunma sebepleri</w:t>
      </w:r>
      <w:r w:rsidR="00FE52DE" w:rsidRPr="001D69E9">
        <w:rPr>
          <w:rFonts w:ascii="Arial" w:hAnsi="Arial" w:cs="Arial"/>
          <w:sz w:val="28"/>
          <w:szCs w:val="28"/>
        </w:rPr>
        <w:t xml:space="preserve"> ve ülkemize katkıları üzerine hatırlatma ve bilgilendirmeler yapmalıdırlar.</w:t>
      </w:r>
    </w:p>
    <w:p w14:paraId="3BBE209A" w14:textId="56506FEB" w:rsidR="00FE52DE" w:rsidRPr="001D69E9" w:rsidRDefault="00FE52DE" w:rsidP="001D69E9">
      <w:pPr>
        <w:pStyle w:val="ListeParagraf"/>
        <w:numPr>
          <w:ilvl w:val="0"/>
          <w:numId w:val="7"/>
        </w:numPr>
        <w:spacing w:line="360" w:lineRule="auto"/>
        <w:jc w:val="both"/>
        <w:rPr>
          <w:rFonts w:ascii="Arial" w:hAnsi="Arial" w:cs="Arial"/>
          <w:sz w:val="28"/>
          <w:szCs w:val="28"/>
        </w:rPr>
      </w:pPr>
      <w:r w:rsidRPr="001D69E9">
        <w:rPr>
          <w:rFonts w:ascii="Arial" w:hAnsi="Arial" w:cs="Arial"/>
          <w:sz w:val="28"/>
          <w:szCs w:val="28"/>
        </w:rPr>
        <w:t>Raporlama</w:t>
      </w:r>
      <w:r w:rsidR="00B71DF9" w:rsidRPr="001D69E9">
        <w:rPr>
          <w:rFonts w:ascii="Arial" w:hAnsi="Arial" w:cs="Arial"/>
          <w:sz w:val="28"/>
          <w:szCs w:val="28"/>
        </w:rPr>
        <w:t xml:space="preserve">, </w:t>
      </w:r>
      <w:r w:rsidRPr="001D69E9">
        <w:rPr>
          <w:rFonts w:ascii="Arial" w:hAnsi="Arial" w:cs="Arial"/>
          <w:sz w:val="28"/>
          <w:szCs w:val="28"/>
        </w:rPr>
        <w:t>anket çalışmaları</w:t>
      </w:r>
      <w:r w:rsidR="00B71DF9" w:rsidRPr="001D69E9">
        <w:rPr>
          <w:rFonts w:ascii="Arial" w:hAnsi="Arial" w:cs="Arial"/>
          <w:sz w:val="28"/>
          <w:szCs w:val="28"/>
        </w:rPr>
        <w:t xml:space="preserve"> </w:t>
      </w:r>
      <w:r w:rsidR="001D69E9" w:rsidRPr="001D69E9">
        <w:rPr>
          <w:rFonts w:ascii="Arial" w:hAnsi="Arial" w:cs="Arial"/>
          <w:sz w:val="28"/>
          <w:szCs w:val="28"/>
        </w:rPr>
        <w:t>ve saha</w:t>
      </w:r>
      <w:r w:rsidRPr="001D69E9">
        <w:rPr>
          <w:rFonts w:ascii="Arial" w:hAnsi="Arial" w:cs="Arial"/>
          <w:sz w:val="28"/>
          <w:szCs w:val="28"/>
        </w:rPr>
        <w:t xml:space="preserve"> araştırmaları</w:t>
      </w:r>
      <w:r w:rsidR="00B71DF9" w:rsidRPr="001D69E9">
        <w:rPr>
          <w:rFonts w:ascii="Arial" w:hAnsi="Arial" w:cs="Arial"/>
          <w:sz w:val="28"/>
          <w:szCs w:val="28"/>
        </w:rPr>
        <w:t xml:space="preserve"> yapılmalıdır.</w:t>
      </w:r>
    </w:p>
    <w:p w14:paraId="76BED0B3" w14:textId="6B1F71D8" w:rsidR="00FE52DE" w:rsidRPr="001D69E9" w:rsidRDefault="00FE52DE" w:rsidP="001D69E9">
      <w:pPr>
        <w:pStyle w:val="ListeParagraf"/>
        <w:numPr>
          <w:ilvl w:val="0"/>
          <w:numId w:val="7"/>
        </w:numPr>
        <w:spacing w:line="360" w:lineRule="auto"/>
        <w:jc w:val="both"/>
        <w:rPr>
          <w:rFonts w:ascii="Arial" w:hAnsi="Arial" w:cs="Arial"/>
          <w:sz w:val="28"/>
          <w:szCs w:val="28"/>
        </w:rPr>
      </w:pPr>
      <w:r w:rsidRPr="001D69E9">
        <w:rPr>
          <w:rFonts w:ascii="Arial" w:hAnsi="Arial" w:cs="Arial"/>
          <w:sz w:val="28"/>
          <w:szCs w:val="28"/>
        </w:rPr>
        <w:t>Gönüllü kuruluşlar, olarak göçmen düşmanlığı üzerinden yapılan siyasete tepki göstermelidirler.</w:t>
      </w:r>
    </w:p>
    <w:p w14:paraId="7D62BAC3" w14:textId="141A7B69" w:rsidR="00C01830" w:rsidRPr="001D69E9" w:rsidRDefault="00FE52DE" w:rsidP="001D69E9">
      <w:pPr>
        <w:pStyle w:val="ListeParagraf"/>
        <w:numPr>
          <w:ilvl w:val="0"/>
          <w:numId w:val="7"/>
        </w:numPr>
        <w:spacing w:line="360" w:lineRule="auto"/>
        <w:jc w:val="both"/>
        <w:rPr>
          <w:rFonts w:ascii="Arial" w:hAnsi="Arial" w:cs="Arial"/>
          <w:sz w:val="28"/>
          <w:szCs w:val="28"/>
        </w:rPr>
      </w:pPr>
      <w:r w:rsidRPr="001D69E9">
        <w:rPr>
          <w:rFonts w:ascii="Arial" w:hAnsi="Arial" w:cs="Arial"/>
          <w:sz w:val="28"/>
          <w:szCs w:val="28"/>
        </w:rPr>
        <w:t>Gönüllü kuruluşlarımız, mültecilere ait STK’larla iş birliği çalışmaları yapmalıdırlar.</w:t>
      </w:r>
    </w:p>
    <w:p w14:paraId="56FD388B" w14:textId="77777777" w:rsidR="006425A4" w:rsidRPr="001D69E9" w:rsidRDefault="006425A4" w:rsidP="001D69E9">
      <w:pPr>
        <w:pStyle w:val="ListeParagraf"/>
        <w:spacing w:line="360" w:lineRule="auto"/>
        <w:jc w:val="both"/>
        <w:rPr>
          <w:rFonts w:ascii="Arial" w:hAnsi="Arial" w:cs="Arial"/>
          <w:sz w:val="28"/>
          <w:szCs w:val="28"/>
        </w:rPr>
      </w:pPr>
    </w:p>
    <w:p w14:paraId="7CAF47C4" w14:textId="622A319C" w:rsidR="00B33BFE" w:rsidRPr="001D69E9" w:rsidRDefault="00BD051D" w:rsidP="001D69E9">
      <w:pPr>
        <w:pStyle w:val="ListeParagraf"/>
        <w:spacing w:line="360" w:lineRule="auto"/>
        <w:jc w:val="both"/>
        <w:rPr>
          <w:rFonts w:ascii="Arial" w:hAnsi="Arial" w:cs="Arial"/>
          <w:sz w:val="28"/>
          <w:szCs w:val="28"/>
        </w:rPr>
      </w:pPr>
      <w:r w:rsidRPr="001D69E9">
        <w:rPr>
          <w:rFonts w:ascii="Arial" w:hAnsi="Arial" w:cs="Arial"/>
          <w:sz w:val="28"/>
          <w:szCs w:val="28"/>
        </w:rPr>
        <w:t>İNSANİ YARDIM</w:t>
      </w:r>
    </w:p>
    <w:p w14:paraId="79AEEDB1" w14:textId="460C24CA" w:rsidR="00BD051D" w:rsidRPr="001D69E9" w:rsidRDefault="00BD051D" w:rsidP="001D69E9">
      <w:pPr>
        <w:pStyle w:val="ListeParagraf"/>
        <w:numPr>
          <w:ilvl w:val="0"/>
          <w:numId w:val="8"/>
        </w:numPr>
        <w:spacing w:line="360" w:lineRule="auto"/>
        <w:jc w:val="both"/>
        <w:rPr>
          <w:rFonts w:ascii="Arial" w:hAnsi="Arial" w:cs="Arial"/>
          <w:sz w:val="28"/>
          <w:szCs w:val="28"/>
        </w:rPr>
      </w:pPr>
      <w:r w:rsidRPr="001D69E9">
        <w:rPr>
          <w:rFonts w:ascii="Arial" w:hAnsi="Arial" w:cs="Arial"/>
          <w:sz w:val="28"/>
          <w:szCs w:val="28"/>
        </w:rPr>
        <w:t>Gönüllü teşekküller arasında koordinasyonun sağlanması için ortak güçlü bir sekretarya kurulmalıdır. İnsani koordinasyon çalışmaları ve toplantıları düzenli ve disiplinli bir şekilde sürdürülmelidir.</w:t>
      </w:r>
    </w:p>
    <w:p w14:paraId="007F94BD" w14:textId="5E5C1703" w:rsidR="00BD051D" w:rsidRPr="001D69E9" w:rsidRDefault="00BD051D" w:rsidP="001D69E9">
      <w:pPr>
        <w:pStyle w:val="ListeParagraf"/>
        <w:numPr>
          <w:ilvl w:val="0"/>
          <w:numId w:val="8"/>
        </w:numPr>
        <w:spacing w:line="360" w:lineRule="auto"/>
        <w:jc w:val="both"/>
        <w:rPr>
          <w:rFonts w:ascii="Arial" w:hAnsi="Arial" w:cs="Arial"/>
          <w:sz w:val="28"/>
          <w:szCs w:val="28"/>
        </w:rPr>
      </w:pPr>
      <w:r w:rsidRPr="001D69E9">
        <w:rPr>
          <w:rFonts w:ascii="Arial" w:hAnsi="Arial" w:cs="Arial"/>
          <w:sz w:val="28"/>
          <w:szCs w:val="28"/>
        </w:rPr>
        <w:lastRenderedPageBreak/>
        <w:t>İnsani yardım çalışması yapan gönüllü kuruluşlar, “kriz anı iş birliği” ortak çalışmalarına ivedilikle başlamalıdır.</w:t>
      </w:r>
    </w:p>
    <w:p w14:paraId="38ED4B7F" w14:textId="6E83BBB6" w:rsidR="00BD051D" w:rsidRPr="001D69E9" w:rsidRDefault="00BD051D" w:rsidP="001D69E9">
      <w:pPr>
        <w:pStyle w:val="ListeParagraf"/>
        <w:numPr>
          <w:ilvl w:val="0"/>
          <w:numId w:val="8"/>
        </w:numPr>
        <w:spacing w:line="360" w:lineRule="auto"/>
        <w:jc w:val="both"/>
        <w:rPr>
          <w:rFonts w:ascii="Arial" w:hAnsi="Arial" w:cs="Arial"/>
          <w:sz w:val="28"/>
          <w:szCs w:val="28"/>
        </w:rPr>
      </w:pPr>
      <w:r w:rsidRPr="001D69E9">
        <w:rPr>
          <w:rFonts w:ascii="Arial" w:hAnsi="Arial" w:cs="Arial"/>
          <w:sz w:val="28"/>
          <w:szCs w:val="28"/>
        </w:rPr>
        <w:t xml:space="preserve">İnsani yardım çalışmalarında uzun süreli iş birlikleri </w:t>
      </w:r>
      <w:r w:rsidR="002A2955" w:rsidRPr="001D69E9">
        <w:rPr>
          <w:rFonts w:ascii="Arial" w:hAnsi="Arial" w:cs="Arial"/>
          <w:sz w:val="28"/>
          <w:szCs w:val="28"/>
        </w:rPr>
        <w:t>için kuşatıcı projeler üzerine arama çalışmaları başlatılmalı, insani yar</w:t>
      </w:r>
      <w:r w:rsidR="006425A4" w:rsidRPr="001D69E9">
        <w:rPr>
          <w:rFonts w:ascii="Arial" w:hAnsi="Arial" w:cs="Arial"/>
          <w:sz w:val="28"/>
          <w:szCs w:val="28"/>
        </w:rPr>
        <w:t>dım kuruluşları arasında ziyaretleşme ve istişare toplantıları başlatılmalıdır.</w:t>
      </w:r>
    </w:p>
    <w:p w14:paraId="0A1A8428" w14:textId="364C9620" w:rsidR="00B33BFE" w:rsidRPr="001D69E9" w:rsidRDefault="00B33BFE" w:rsidP="001D69E9">
      <w:pPr>
        <w:pStyle w:val="ListeParagraf"/>
        <w:spacing w:line="360" w:lineRule="auto"/>
        <w:jc w:val="both"/>
        <w:rPr>
          <w:rFonts w:ascii="Arial" w:hAnsi="Arial" w:cs="Arial"/>
          <w:sz w:val="28"/>
          <w:szCs w:val="28"/>
        </w:rPr>
      </w:pPr>
    </w:p>
    <w:p w14:paraId="77D19EA6" w14:textId="115164B5" w:rsidR="00B33BFE" w:rsidRPr="001D69E9" w:rsidRDefault="00475997" w:rsidP="001D69E9">
      <w:pPr>
        <w:pStyle w:val="ListeParagraf"/>
        <w:spacing w:line="360" w:lineRule="auto"/>
        <w:jc w:val="both"/>
        <w:rPr>
          <w:rFonts w:ascii="Arial" w:hAnsi="Arial" w:cs="Arial"/>
          <w:sz w:val="28"/>
          <w:szCs w:val="28"/>
        </w:rPr>
      </w:pPr>
      <w:r w:rsidRPr="001D69E9">
        <w:rPr>
          <w:rFonts w:ascii="Arial" w:hAnsi="Arial" w:cs="Arial"/>
          <w:sz w:val="28"/>
          <w:szCs w:val="28"/>
        </w:rPr>
        <w:t>DİN EĞİTİMİ</w:t>
      </w:r>
    </w:p>
    <w:p w14:paraId="4EE7B4C4" w14:textId="355AD0CF" w:rsidR="00B33BFE" w:rsidRPr="001D69E9" w:rsidRDefault="001757F2" w:rsidP="001D69E9">
      <w:pPr>
        <w:pStyle w:val="ListeParagraf"/>
        <w:numPr>
          <w:ilvl w:val="0"/>
          <w:numId w:val="9"/>
        </w:numPr>
        <w:spacing w:line="360" w:lineRule="auto"/>
        <w:jc w:val="both"/>
        <w:rPr>
          <w:rFonts w:ascii="Arial" w:hAnsi="Arial" w:cs="Arial"/>
          <w:sz w:val="28"/>
          <w:szCs w:val="28"/>
        </w:rPr>
      </w:pPr>
      <w:r w:rsidRPr="001D69E9">
        <w:rPr>
          <w:rFonts w:ascii="Arial" w:hAnsi="Arial" w:cs="Arial"/>
          <w:sz w:val="28"/>
          <w:szCs w:val="28"/>
        </w:rPr>
        <w:t>Gönüllü kuruluşların din eğitimi faaliyetlerinde k</w:t>
      </w:r>
      <w:r w:rsidR="008C23C2" w:rsidRPr="001D69E9">
        <w:rPr>
          <w:rFonts w:ascii="Arial" w:hAnsi="Arial" w:cs="Arial"/>
          <w:sz w:val="28"/>
          <w:szCs w:val="28"/>
        </w:rPr>
        <w:t xml:space="preserve">aynakların verimli kullanılması </w:t>
      </w:r>
      <w:r w:rsidRPr="001D69E9">
        <w:rPr>
          <w:rFonts w:ascii="Arial" w:hAnsi="Arial" w:cs="Arial"/>
          <w:sz w:val="28"/>
          <w:szCs w:val="28"/>
        </w:rPr>
        <w:t>adına</w:t>
      </w:r>
      <w:r w:rsidR="00932142" w:rsidRPr="001D69E9">
        <w:rPr>
          <w:rFonts w:ascii="Arial" w:hAnsi="Arial" w:cs="Arial"/>
          <w:sz w:val="28"/>
          <w:szCs w:val="28"/>
        </w:rPr>
        <w:t xml:space="preserve"> </w:t>
      </w:r>
      <w:r w:rsidRPr="001D69E9">
        <w:rPr>
          <w:rFonts w:ascii="Arial" w:hAnsi="Arial" w:cs="Arial"/>
          <w:sz w:val="28"/>
          <w:szCs w:val="28"/>
        </w:rPr>
        <w:t>d</w:t>
      </w:r>
      <w:r w:rsidR="008C23C2" w:rsidRPr="001D69E9">
        <w:rPr>
          <w:rFonts w:ascii="Arial" w:hAnsi="Arial" w:cs="Arial"/>
          <w:sz w:val="28"/>
          <w:szCs w:val="28"/>
        </w:rPr>
        <w:t xml:space="preserve">iyanet teşkilatı ve </w:t>
      </w:r>
      <w:r w:rsidRPr="001D69E9">
        <w:rPr>
          <w:rFonts w:ascii="Arial" w:hAnsi="Arial" w:cs="Arial"/>
          <w:sz w:val="28"/>
          <w:szCs w:val="28"/>
        </w:rPr>
        <w:t>gönüllü kuruluşlar</w:t>
      </w:r>
      <w:r w:rsidR="008C23C2" w:rsidRPr="001D69E9">
        <w:rPr>
          <w:rFonts w:ascii="Arial" w:hAnsi="Arial" w:cs="Arial"/>
          <w:sz w:val="28"/>
          <w:szCs w:val="28"/>
        </w:rPr>
        <w:t xml:space="preserve"> koordineli bir şekilde çalışmalıdır.</w:t>
      </w:r>
    </w:p>
    <w:p w14:paraId="7FA77A11" w14:textId="2442D0FE" w:rsidR="008C23C2" w:rsidRPr="001D69E9" w:rsidRDefault="008C23C2" w:rsidP="001D69E9">
      <w:pPr>
        <w:pStyle w:val="ListeParagraf"/>
        <w:numPr>
          <w:ilvl w:val="0"/>
          <w:numId w:val="9"/>
        </w:numPr>
        <w:spacing w:line="360" w:lineRule="auto"/>
        <w:jc w:val="both"/>
        <w:rPr>
          <w:rFonts w:ascii="Arial" w:hAnsi="Arial" w:cs="Arial"/>
          <w:sz w:val="28"/>
          <w:szCs w:val="28"/>
        </w:rPr>
      </w:pPr>
      <w:r w:rsidRPr="001D69E9">
        <w:rPr>
          <w:rFonts w:ascii="Arial" w:hAnsi="Arial" w:cs="Arial"/>
          <w:sz w:val="28"/>
          <w:szCs w:val="28"/>
        </w:rPr>
        <w:t>Halk eğitim müdürlükleri ve Kuran eğitim veren STK’lar arasında iş birliğine gidilmelidir.</w:t>
      </w:r>
    </w:p>
    <w:p w14:paraId="294EA1F8" w14:textId="7C28280C" w:rsidR="000535F6" w:rsidRPr="001D69E9" w:rsidRDefault="008B2121" w:rsidP="001D69E9">
      <w:pPr>
        <w:pStyle w:val="ListeParagraf"/>
        <w:numPr>
          <w:ilvl w:val="0"/>
          <w:numId w:val="9"/>
        </w:numPr>
        <w:spacing w:line="360" w:lineRule="auto"/>
        <w:jc w:val="both"/>
        <w:rPr>
          <w:rFonts w:ascii="Arial" w:hAnsi="Arial" w:cs="Arial"/>
          <w:sz w:val="28"/>
          <w:szCs w:val="28"/>
        </w:rPr>
      </w:pPr>
      <w:r w:rsidRPr="001D69E9">
        <w:rPr>
          <w:rFonts w:ascii="Arial" w:hAnsi="Arial" w:cs="Arial"/>
          <w:sz w:val="28"/>
          <w:szCs w:val="28"/>
        </w:rPr>
        <w:t>Din eğitimi veren gönüllü kuruluşlar, bürokratik engellerle karşılaşmaya devam etmektedir. Bu tür engellemelerin sona ermesi için iş birliği yapılmalıdır.</w:t>
      </w:r>
    </w:p>
    <w:p w14:paraId="73E1BA49" w14:textId="18B15574" w:rsidR="008B2121" w:rsidRPr="001D69E9" w:rsidRDefault="008B2121" w:rsidP="001D69E9">
      <w:pPr>
        <w:pStyle w:val="ListeParagraf"/>
        <w:numPr>
          <w:ilvl w:val="0"/>
          <w:numId w:val="9"/>
        </w:numPr>
        <w:spacing w:line="360" w:lineRule="auto"/>
        <w:jc w:val="both"/>
        <w:rPr>
          <w:rFonts w:ascii="Arial" w:hAnsi="Arial" w:cs="Arial"/>
          <w:sz w:val="28"/>
          <w:szCs w:val="28"/>
        </w:rPr>
      </w:pPr>
      <w:r w:rsidRPr="001D69E9">
        <w:rPr>
          <w:rFonts w:ascii="Arial" w:hAnsi="Arial" w:cs="Arial"/>
          <w:sz w:val="28"/>
          <w:szCs w:val="28"/>
        </w:rPr>
        <w:t xml:space="preserve">Din eğitiminde, ailelerin de çocukları teşvik edip özendirmesi için gönüllü kuruluşlar iş birliği yaparak, </w:t>
      </w:r>
      <w:r w:rsidR="001757F2" w:rsidRPr="001D69E9">
        <w:rPr>
          <w:rFonts w:ascii="Arial" w:hAnsi="Arial" w:cs="Arial"/>
          <w:sz w:val="28"/>
          <w:szCs w:val="28"/>
        </w:rPr>
        <w:t>a</w:t>
      </w:r>
      <w:r w:rsidRPr="001D69E9">
        <w:rPr>
          <w:rFonts w:ascii="Arial" w:hAnsi="Arial" w:cs="Arial"/>
          <w:sz w:val="28"/>
          <w:szCs w:val="28"/>
        </w:rPr>
        <w:t>ile, öğrenci ve eğitimciler arasında koordinasyon sağlamalıdır.</w:t>
      </w:r>
    </w:p>
    <w:p w14:paraId="392DB778" w14:textId="4C1FBFBA" w:rsidR="008B2121" w:rsidRPr="001D69E9" w:rsidRDefault="008B2121" w:rsidP="001D69E9">
      <w:pPr>
        <w:pStyle w:val="ListeParagraf"/>
        <w:numPr>
          <w:ilvl w:val="0"/>
          <w:numId w:val="9"/>
        </w:numPr>
        <w:spacing w:line="360" w:lineRule="auto"/>
        <w:jc w:val="both"/>
        <w:rPr>
          <w:rFonts w:ascii="Arial" w:hAnsi="Arial" w:cs="Arial"/>
          <w:sz w:val="28"/>
          <w:szCs w:val="28"/>
        </w:rPr>
      </w:pPr>
      <w:r w:rsidRPr="001D69E9">
        <w:rPr>
          <w:rFonts w:ascii="Arial" w:hAnsi="Arial" w:cs="Arial"/>
          <w:sz w:val="28"/>
          <w:szCs w:val="28"/>
        </w:rPr>
        <w:t xml:space="preserve">Gönüllü kuruluşlarımız aracılığıyla verilen din eğitimi ülkemiz için son derece elzemdir. Din eğitimi alanında çalışan gönüllü </w:t>
      </w:r>
      <w:r w:rsidR="00381A44" w:rsidRPr="001D69E9">
        <w:rPr>
          <w:rFonts w:ascii="Arial" w:hAnsi="Arial" w:cs="Arial"/>
          <w:sz w:val="28"/>
          <w:szCs w:val="28"/>
        </w:rPr>
        <w:t>kuruluşlarımız, toplumumuzun</w:t>
      </w:r>
      <w:r w:rsidRPr="001D69E9">
        <w:rPr>
          <w:rFonts w:ascii="Arial" w:hAnsi="Arial" w:cs="Arial"/>
          <w:sz w:val="28"/>
          <w:szCs w:val="28"/>
        </w:rPr>
        <w:t xml:space="preserve"> geleceği olan gençlerin din sömürgecisi marjinal ve terör gruplarının eline düşmesi engellenmelidir.</w:t>
      </w:r>
    </w:p>
    <w:p w14:paraId="43FE0770" w14:textId="77777777" w:rsidR="00381A44" w:rsidRPr="001D69E9" w:rsidRDefault="00381A44" w:rsidP="001D69E9">
      <w:pPr>
        <w:pStyle w:val="ListeParagraf"/>
        <w:spacing w:line="360" w:lineRule="auto"/>
        <w:jc w:val="both"/>
        <w:rPr>
          <w:rFonts w:ascii="Arial" w:hAnsi="Arial" w:cs="Arial"/>
          <w:sz w:val="28"/>
          <w:szCs w:val="28"/>
        </w:rPr>
      </w:pPr>
    </w:p>
    <w:p w14:paraId="0A6AF322" w14:textId="2043991A" w:rsidR="00381A44" w:rsidRPr="001D69E9" w:rsidRDefault="00381A44" w:rsidP="001D69E9">
      <w:pPr>
        <w:pStyle w:val="ListeParagraf"/>
        <w:spacing w:line="360" w:lineRule="auto"/>
        <w:jc w:val="both"/>
        <w:rPr>
          <w:rFonts w:ascii="Arial" w:hAnsi="Arial" w:cs="Arial"/>
          <w:sz w:val="28"/>
          <w:szCs w:val="28"/>
        </w:rPr>
      </w:pPr>
      <w:r w:rsidRPr="001D69E9">
        <w:rPr>
          <w:rFonts w:ascii="Arial" w:hAnsi="Arial" w:cs="Arial"/>
          <w:sz w:val="28"/>
          <w:szCs w:val="28"/>
        </w:rPr>
        <w:t>Türkiye Gönüllü Teşekküller Vakfı</w:t>
      </w:r>
      <w:r w:rsidR="00E408FE" w:rsidRPr="001D69E9">
        <w:rPr>
          <w:rFonts w:ascii="Arial" w:hAnsi="Arial" w:cs="Arial"/>
          <w:sz w:val="28"/>
          <w:szCs w:val="28"/>
        </w:rPr>
        <w:t xml:space="preserve"> &amp; İslam Dünyası Sivil Toplum Kuruluşları Birliği</w:t>
      </w:r>
    </w:p>
    <w:p w14:paraId="660F7229" w14:textId="67A81D3D" w:rsidR="00727B32" w:rsidRPr="001D69E9" w:rsidRDefault="00381A44" w:rsidP="001D69E9">
      <w:pPr>
        <w:pStyle w:val="ListeParagraf"/>
        <w:spacing w:line="360" w:lineRule="auto"/>
        <w:jc w:val="both"/>
        <w:rPr>
          <w:rFonts w:ascii="Arial" w:hAnsi="Arial" w:cs="Arial"/>
          <w:sz w:val="28"/>
          <w:szCs w:val="28"/>
        </w:rPr>
      </w:pPr>
      <w:r w:rsidRPr="001D69E9">
        <w:rPr>
          <w:rFonts w:ascii="Arial" w:hAnsi="Arial" w:cs="Arial"/>
          <w:sz w:val="28"/>
          <w:szCs w:val="28"/>
        </w:rPr>
        <w:t>30.10.2022 Kocaeli, Kartepe</w:t>
      </w:r>
    </w:p>
    <w:sectPr w:rsidR="00727B32" w:rsidRPr="001D69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6350"/>
    <w:multiLevelType w:val="hybridMultilevel"/>
    <w:tmpl w:val="372C028A"/>
    <w:lvl w:ilvl="0" w:tplc="5A32A2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1A56E9"/>
    <w:multiLevelType w:val="hybridMultilevel"/>
    <w:tmpl w:val="D3DE86EC"/>
    <w:lvl w:ilvl="0" w:tplc="14C636DA">
      <w:start w:val="1"/>
      <w:numFmt w:val="decimal"/>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1101394"/>
    <w:multiLevelType w:val="hybridMultilevel"/>
    <w:tmpl w:val="731A383A"/>
    <w:lvl w:ilvl="0" w:tplc="14C636DA">
      <w:start w:val="1"/>
      <w:numFmt w:val="decimal"/>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5CB0B24"/>
    <w:multiLevelType w:val="hybridMultilevel"/>
    <w:tmpl w:val="FB405D6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811122A"/>
    <w:multiLevelType w:val="hybridMultilevel"/>
    <w:tmpl w:val="80FCD960"/>
    <w:lvl w:ilvl="0" w:tplc="351003A8">
      <w:start w:val="1"/>
      <w:numFmt w:val="bullet"/>
      <w:lvlText w:val="-"/>
      <w:lvlJc w:val="left"/>
      <w:pPr>
        <w:ind w:left="1080" w:hanging="360"/>
      </w:pPr>
      <w:rPr>
        <w:rFonts w:ascii="Arial" w:eastAsiaTheme="minorHAnsi"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52C77476"/>
    <w:multiLevelType w:val="hybridMultilevel"/>
    <w:tmpl w:val="FB405D6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35B7FF9"/>
    <w:multiLevelType w:val="hybridMultilevel"/>
    <w:tmpl w:val="B0C879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1751CD1"/>
    <w:multiLevelType w:val="hybridMultilevel"/>
    <w:tmpl w:val="9752A7F2"/>
    <w:lvl w:ilvl="0" w:tplc="14C636D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716331ED"/>
    <w:multiLevelType w:val="hybridMultilevel"/>
    <w:tmpl w:val="1DEC59D4"/>
    <w:lvl w:ilvl="0" w:tplc="5A32A256">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16cid:durableId="1466237595">
    <w:abstractNumId w:val="0"/>
  </w:num>
  <w:num w:numId="2" w16cid:durableId="466972034">
    <w:abstractNumId w:val="8"/>
  </w:num>
  <w:num w:numId="3" w16cid:durableId="1117748636">
    <w:abstractNumId w:val="7"/>
  </w:num>
  <w:num w:numId="4" w16cid:durableId="1720518419">
    <w:abstractNumId w:val="4"/>
  </w:num>
  <w:num w:numId="5" w16cid:durableId="642007958">
    <w:abstractNumId w:val="2"/>
  </w:num>
  <w:num w:numId="6" w16cid:durableId="1507019931">
    <w:abstractNumId w:val="1"/>
  </w:num>
  <w:num w:numId="7" w16cid:durableId="2016807744">
    <w:abstractNumId w:val="6"/>
  </w:num>
  <w:num w:numId="8" w16cid:durableId="428042444">
    <w:abstractNumId w:val="5"/>
  </w:num>
  <w:num w:numId="9" w16cid:durableId="2812346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E60"/>
    <w:rsid w:val="00010C3E"/>
    <w:rsid w:val="00011746"/>
    <w:rsid w:val="000535F6"/>
    <w:rsid w:val="001757F2"/>
    <w:rsid w:val="001B6E60"/>
    <w:rsid w:val="001D69E9"/>
    <w:rsid w:val="00232B6A"/>
    <w:rsid w:val="002A2955"/>
    <w:rsid w:val="002D6FC8"/>
    <w:rsid w:val="00381A44"/>
    <w:rsid w:val="003E53C0"/>
    <w:rsid w:val="00460D67"/>
    <w:rsid w:val="00475997"/>
    <w:rsid w:val="005E3088"/>
    <w:rsid w:val="006425A4"/>
    <w:rsid w:val="006D014C"/>
    <w:rsid w:val="00727B32"/>
    <w:rsid w:val="008318A6"/>
    <w:rsid w:val="00892D07"/>
    <w:rsid w:val="008B2121"/>
    <w:rsid w:val="008C23C2"/>
    <w:rsid w:val="00932142"/>
    <w:rsid w:val="00B33BFE"/>
    <w:rsid w:val="00B71DF9"/>
    <w:rsid w:val="00BD051D"/>
    <w:rsid w:val="00C01830"/>
    <w:rsid w:val="00C65496"/>
    <w:rsid w:val="00DB5F29"/>
    <w:rsid w:val="00DB7B53"/>
    <w:rsid w:val="00E408FE"/>
    <w:rsid w:val="00F14135"/>
    <w:rsid w:val="00FE52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97EE3"/>
  <w15:chartTrackingRefBased/>
  <w15:docId w15:val="{E397E9F5-5A2A-458D-A1DB-F9E47E5D0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32B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4</Pages>
  <Words>779</Words>
  <Characters>4445</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32</cp:revision>
  <dcterms:created xsi:type="dcterms:W3CDTF">2022-10-29T21:32:00Z</dcterms:created>
  <dcterms:modified xsi:type="dcterms:W3CDTF">2022-10-31T10:20:00Z</dcterms:modified>
</cp:coreProperties>
</file>