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4DF17" w14:textId="77777777" w:rsidR="00FA4535" w:rsidRPr="00D554AB" w:rsidRDefault="00FA4535" w:rsidP="00FA4535">
      <w:pPr>
        <w:pStyle w:val="DefaultText"/>
        <w:jc w:val="center"/>
        <w:rPr>
          <w:rFonts w:ascii="Arial" w:hAnsi="Arial"/>
          <w:b/>
          <w:sz w:val="32"/>
          <w:szCs w:val="32"/>
          <w:u w:val="single"/>
        </w:rPr>
      </w:pPr>
      <w:r w:rsidRPr="00D554AB">
        <w:rPr>
          <w:rFonts w:ascii="Arial" w:hAnsi="Arial"/>
          <w:b/>
          <w:sz w:val="32"/>
          <w:szCs w:val="32"/>
          <w:u w:val="single"/>
        </w:rPr>
        <w:t>Peak Park Parishes Forum</w:t>
      </w:r>
    </w:p>
    <w:p w14:paraId="709F7269" w14:textId="77777777" w:rsidR="00FA4535" w:rsidRPr="00C83B09" w:rsidRDefault="00FA4535" w:rsidP="00FA4535">
      <w:pPr>
        <w:pStyle w:val="DefaultText"/>
        <w:jc w:val="center"/>
        <w:rPr>
          <w:rFonts w:ascii="Arial" w:hAnsi="Arial"/>
          <w:b/>
          <w:sz w:val="22"/>
          <w:szCs w:val="22"/>
        </w:rPr>
      </w:pPr>
    </w:p>
    <w:p w14:paraId="2FF51484" w14:textId="7C76390E" w:rsidR="00FA4535" w:rsidRPr="00402CC1" w:rsidRDefault="00582DEF" w:rsidP="00FA4535">
      <w:pPr>
        <w:pStyle w:val="DefaultText"/>
        <w:jc w:val="both"/>
        <w:rPr>
          <w:rFonts w:ascii="Arial" w:hAnsi="Arial"/>
          <w:b/>
          <w:szCs w:val="24"/>
        </w:rPr>
      </w:pPr>
      <w:r w:rsidRPr="00582DEF">
        <w:rPr>
          <w:rFonts w:ascii="Arial" w:hAnsi="Arial"/>
          <w:b/>
          <w:color w:val="FF0000"/>
          <w:szCs w:val="24"/>
        </w:rPr>
        <w:t>DRAFT</w:t>
      </w:r>
      <w:r>
        <w:rPr>
          <w:rFonts w:ascii="Arial" w:hAnsi="Arial"/>
          <w:b/>
          <w:szCs w:val="24"/>
        </w:rPr>
        <w:t xml:space="preserve"> </w:t>
      </w:r>
      <w:r w:rsidR="00FA4535" w:rsidRPr="00402CC1">
        <w:rPr>
          <w:rFonts w:ascii="Arial" w:hAnsi="Arial"/>
          <w:b/>
          <w:szCs w:val="24"/>
        </w:rPr>
        <w:t xml:space="preserve">Minutes of the Annual General Meeting held </w:t>
      </w:r>
      <w:r w:rsidR="004026B9">
        <w:rPr>
          <w:rFonts w:ascii="Arial" w:hAnsi="Arial"/>
          <w:b/>
          <w:szCs w:val="24"/>
        </w:rPr>
        <w:t xml:space="preserve">online </w:t>
      </w:r>
      <w:r w:rsidR="00FA4535" w:rsidRPr="00402CC1">
        <w:rPr>
          <w:rFonts w:ascii="Arial" w:hAnsi="Arial"/>
          <w:b/>
          <w:szCs w:val="24"/>
        </w:rPr>
        <w:t xml:space="preserve">on Saturday </w:t>
      </w:r>
      <w:r w:rsidR="004026B9">
        <w:rPr>
          <w:rFonts w:ascii="Arial" w:hAnsi="Arial"/>
          <w:b/>
          <w:szCs w:val="24"/>
        </w:rPr>
        <w:t>3</w:t>
      </w:r>
      <w:r w:rsidR="00A56E6B">
        <w:rPr>
          <w:rFonts w:ascii="Arial" w:hAnsi="Arial"/>
          <w:b/>
          <w:szCs w:val="24"/>
        </w:rPr>
        <w:t xml:space="preserve"> October</w:t>
      </w:r>
      <w:r w:rsidR="00FA4535" w:rsidRPr="00402CC1">
        <w:rPr>
          <w:rFonts w:ascii="Arial" w:hAnsi="Arial"/>
          <w:b/>
          <w:szCs w:val="24"/>
        </w:rPr>
        <w:t xml:space="preserve"> 20</w:t>
      </w:r>
      <w:r w:rsidR="004026B9">
        <w:rPr>
          <w:rFonts w:ascii="Arial" w:hAnsi="Arial"/>
          <w:b/>
          <w:szCs w:val="24"/>
        </w:rPr>
        <w:t>20</w:t>
      </w:r>
      <w:r w:rsidR="00FA4535" w:rsidRPr="00402CC1">
        <w:rPr>
          <w:rFonts w:ascii="Arial" w:hAnsi="Arial"/>
          <w:b/>
          <w:szCs w:val="24"/>
        </w:rPr>
        <w:t xml:space="preserve"> at </w:t>
      </w:r>
      <w:r w:rsidR="00552073">
        <w:rPr>
          <w:rFonts w:ascii="Arial" w:hAnsi="Arial"/>
          <w:b/>
          <w:szCs w:val="24"/>
        </w:rPr>
        <w:t xml:space="preserve">9.30am </w:t>
      </w:r>
      <w:r w:rsidR="00F63FE8" w:rsidRPr="00402CC1">
        <w:rPr>
          <w:rFonts w:ascii="Arial" w:hAnsi="Arial"/>
          <w:b/>
          <w:szCs w:val="24"/>
        </w:rPr>
        <w:t xml:space="preserve"> </w:t>
      </w:r>
    </w:p>
    <w:p w14:paraId="6820D4DB" w14:textId="77777777" w:rsidR="00FA4535" w:rsidRPr="00402CC1" w:rsidRDefault="00FA4535" w:rsidP="00FA4535">
      <w:pPr>
        <w:pStyle w:val="DefaultText"/>
        <w:jc w:val="both"/>
        <w:rPr>
          <w:rFonts w:ascii="Arial" w:hAnsi="Arial"/>
          <w:b/>
          <w:szCs w:val="24"/>
        </w:rPr>
      </w:pPr>
    </w:p>
    <w:p w14:paraId="4E92CBA5" w14:textId="226FE54E" w:rsidR="00FA4535" w:rsidRDefault="00FA4535" w:rsidP="00FA4535">
      <w:pPr>
        <w:pStyle w:val="DefaultText"/>
        <w:jc w:val="both"/>
        <w:rPr>
          <w:rFonts w:ascii="Arial" w:hAnsi="Arial"/>
          <w:szCs w:val="24"/>
        </w:rPr>
      </w:pPr>
      <w:r w:rsidRPr="00402CC1">
        <w:rPr>
          <w:rFonts w:ascii="Arial" w:hAnsi="Arial"/>
          <w:b/>
          <w:szCs w:val="24"/>
        </w:rPr>
        <w:t xml:space="preserve">In the Chair: </w:t>
      </w:r>
      <w:r w:rsidRPr="00402CC1">
        <w:rPr>
          <w:rFonts w:ascii="Arial" w:hAnsi="Arial"/>
          <w:szCs w:val="24"/>
        </w:rPr>
        <w:t xml:space="preserve">Cllr </w:t>
      </w:r>
      <w:r w:rsidR="00A56E6B">
        <w:rPr>
          <w:rFonts w:ascii="Arial" w:hAnsi="Arial"/>
          <w:szCs w:val="24"/>
        </w:rPr>
        <w:t>Martin Beer</w:t>
      </w:r>
      <w:r w:rsidRPr="00402CC1">
        <w:rPr>
          <w:rFonts w:ascii="Arial" w:hAnsi="Arial"/>
          <w:szCs w:val="24"/>
        </w:rPr>
        <w:t>, Chair of the Peak Park Parishes Forum</w:t>
      </w:r>
    </w:p>
    <w:p w14:paraId="39BCA898" w14:textId="2E6B5ADA" w:rsidR="004026B9" w:rsidRPr="00402CC1" w:rsidRDefault="004026B9" w:rsidP="00FA4535">
      <w:pPr>
        <w:pStyle w:val="DefaultText"/>
        <w:jc w:val="both"/>
        <w:rPr>
          <w:rFonts w:ascii="Arial" w:hAnsi="Arial"/>
          <w:szCs w:val="24"/>
        </w:rPr>
      </w:pPr>
      <w:r>
        <w:rPr>
          <w:rFonts w:ascii="Arial" w:hAnsi="Arial"/>
          <w:szCs w:val="24"/>
        </w:rPr>
        <w:t>Also attending were 16 other Parish representatives and P. Leppard (PPPF Secretary)</w:t>
      </w:r>
    </w:p>
    <w:p w14:paraId="709B5CF8" w14:textId="77777777" w:rsidR="00FA4535" w:rsidRPr="00402CC1" w:rsidRDefault="00FA4535" w:rsidP="00FA4535">
      <w:pPr>
        <w:pStyle w:val="DefaultText"/>
        <w:jc w:val="both"/>
        <w:rPr>
          <w:rFonts w:ascii="Arial" w:hAnsi="Arial"/>
          <w:szCs w:val="24"/>
        </w:rPr>
      </w:pPr>
    </w:p>
    <w:p w14:paraId="3D4A74D3" w14:textId="7E836B05" w:rsidR="00FA4535" w:rsidRPr="00402CC1" w:rsidRDefault="00FA4535" w:rsidP="00FA4535">
      <w:pPr>
        <w:pStyle w:val="DefaultText"/>
        <w:jc w:val="both"/>
        <w:rPr>
          <w:rFonts w:ascii="Arial" w:hAnsi="Arial"/>
          <w:szCs w:val="24"/>
        </w:rPr>
      </w:pPr>
      <w:r w:rsidRPr="00402CC1">
        <w:rPr>
          <w:rFonts w:ascii="Arial" w:hAnsi="Arial"/>
          <w:b/>
          <w:szCs w:val="24"/>
        </w:rPr>
        <w:t>Apologies</w:t>
      </w:r>
      <w:r w:rsidRPr="004026B9">
        <w:rPr>
          <w:rFonts w:ascii="Arial" w:hAnsi="Arial"/>
          <w:b/>
          <w:bCs/>
          <w:szCs w:val="24"/>
        </w:rPr>
        <w:t xml:space="preserve">: </w:t>
      </w:r>
      <w:r w:rsidRPr="00402CC1">
        <w:rPr>
          <w:rFonts w:ascii="Arial" w:hAnsi="Arial"/>
          <w:szCs w:val="24"/>
        </w:rPr>
        <w:t xml:space="preserve">received from </w:t>
      </w:r>
      <w:r w:rsidR="004026B9">
        <w:rPr>
          <w:rFonts w:ascii="Arial" w:hAnsi="Arial"/>
          <w:szCs w:val="24"/>
        </w:rPr>
        <w:t>P Brady (</w:t>
      </w:r>
      <w:proofErr w:type="spellStart"/>
      <w:r w:rsidR="004026B9">
        <w:rPr>
          <w:rFonts w:ascii="Arial" w:hAnsi="Arial"/>
          <w:szCs w:val="24"/>
        </w:rPr>
        <w:t>Taddington</w:t>
      </w:r>
      <w:proofErr w:type="spellEnd"/>
      <w:r w:rsidR="004026B9">
        <w:rPr>
          <w:rFonts w:ascii="Arial" w:hAnsi="Arial"/>
          <w:szCs w:val="24"/>
        </w:rPr>
        <w:t xml:space="preserve"> PC) </w:t>
      </w:r>
      <w:r w:rsidR="003B3EAD">
        <w:rPr>
          <w:rFonts w:ascii="Arial" w:hAnsi="Arial"/>
          <w:szCs w:val="24"/>
        </w:rPr>
        <w:t xml:space="preserve"> </w:t>
      </w:r>
    </w:p>
    <w:p w14:paraId="6C7099F1" w14:textId="77777777" w:rsidR="00FA4535" w:rsidRPr="00402CC1" w:rsidRDefault="00FA4535" w:rsidP="00FA4535">
      <w:pPr>
        <w:pStyle w:val="DefaultText"/>
        <w:jc w:val="both"/>
        <w:rPr>
          <w:rFonts w:ascii="Arial" w:hAnsi="Arial"/>
          <w:szCs w:val="24"/>
        </w:rPr>
      </w:pPr>
    </w:p>
    <w:p w14:paraId="36CEA3D8" w14:textId="1620B3C2" w:rsidR="00FA4535" w:rsidRPr="00402CC1" w:rsidRDefault="00FA4535" w:rsidP="00FA4535">
      <w:pPr>
        <w:pStyle w:val="DefaultText"/>
        <w:jc w:val="both"/>
        <w:rPr>
          <w:rFonts w:ascii="Arial" w:hAnsi="Arial" w:cs="Arial"/>
          <w:szCs w:val="24"/>
        </w:rPr>
      </w:pPr>
      <w:r w:rsidRPr="00402CC1">
        <w:rPr>
          <w:rFonts w:ascii="Arial" w:hAnsi="Arial" w:cs="Arial"/>
          <w:b/>
          <w:szCs w:val="24"/>
        </w:rPr>
        <w:t>Minutes of AGM</w:t>
      </w:r>
      <w:r w:rsidR="003B3EAD">
        <w:rPr>
          <w:rFonts w:ascii="Arial" w:hAnsi="Arial" w:cs="Arial"/>
          <w:b/>
          <w:szCs w:val="24"/>
        </w:rPr>
        <w:t>,</w:t>
      </w:r>
      <w:r w:rsidRPr="00402CC1">
        <w:rPr>
          <w:rFonts w:ascii="Arial" w:hAnsi="Arial" w:cs="Arial"/>
          <w:b/>
          <w:szCs w:val="24"/>
        </w:rPr>
        <w:t xml:space="preserve"> </w:t>
      </w:r>
      <w:r w:rsidR="004026B9">
        <w:rPr>
          <w:rFonts w:ascii="Arial" w:hAnsi="Arial" w:cs="Arial"/>
          <w:b/>
          <w:szCs w:val="24"/>
        </w:rPr>
        <w:t>12 October</w:t>
      </w:r>
      <w:r w:rsidRPr="00402CC1">
        <w:rPr>
          <w:rFonts w:ascii="Arial" w:hAnsi="Arial" w:cs="Arial"/>
          <w:b/>
          <w:szCs w:val="24"/>
        </w:rPr>
        <w:t xml:space="preserve"> 20</w:t>
      </w:r>
      <w:r w:rsidR="00E65F29" w:rsidRPr="00402CC1">
        <w:rPr>
          <w:rFonts w:ascii="Arial" w:hAnsi="Arial" w:cs="Arial"/>
          <w:b/>
          <w:szCs w:val="24"/>
        </w:rPr>
        <w:t>1</w:t>
      </w:r>
      <w:r w:rsidR="004026B9">
        <w:rPr>
          <w:rFonts w:ascii="Arial" w:hAnsi="Arial" w:cs="Arial"/>
          <w:b/>
          <w:szCs w:val="24"/>
        </w:rPr>
        <w:t>9</w:t>
      </w:r>
      <w:r w:rsidRPr="00402CC1">
        <w:rPr>
          <w:rFonts w:ascii="Arial" w:hAnsi="Arial" w:cs="Arial"/>
          <w:b/>
          <w:szCs w:val="24"/>
        </w:rPr>
        <w:t xml:space="preserve">: </w:t>
      </w:r>
      <w:r w:rsidRPr="00402CC1">
        <w:rPr>
          <w:rFonts w:ascii="Arial" w:hAnsi="Arial" w:cs="Arial"/>
          <w:szCs w:val="24"/>
        </w:rPr>
        <w:t>these were approved as a correct record.</w:t>
      </w:r>
    </w:p>
    <w:p w14:paraId="30706186" w14:textId="77777777" w:rsidR="00FA4535" w:rsidRPr="00402CC1" w:rsidRDefault="00FA4535" w:rsidP="00FA4535">
      <w:pPr>
        <w:pStyle w:val="DefaultText"/>
        <w:jc w:val="both"/>
        <w:rPr>
          <w:rFonts w:ascii="Arial" w:hAnsi="Arial"/>
          <w:szCs w:val="24"/>
        </w:rPr>
      </w:pPr>
    </w:p>
    <w:p w14:paraId="625A132A" w14:textId="6BD1D99D" w:rsidR="00FA4535" w:rsidRDefault="00FA4535" w:rsidP="00FA4535">
      <w:pPr>
        <w:pStyle w:val="DefaultText"/>
        <w:jc w:val="both"/>
        <w:rPr>
          <w:rFonts w:ascii="Arial" w:hAnsi="Arial"/>
          <w:szCs w:val="24"/>
        </w:rPr>
      </w:pPr>
      <w:r w:rsidRPr="00402CC1">
        <w:rPr>
          <w:rFonts w:ascii="Arial" w:hAnsi="Arial" w:cs="Arial"/>
          <w:b/>
          <w:szCs w:val="24"/>
        </w:rPr>
        <w:t xml:space="preserve">Chair’s Report: </w:t>
      </w:r>
      <w:r w:rsidRPr="00402CC1">
        <w:rPr>
          <w:rFonts w:ascii="Arial" w:hAnsi="Arial"/>
          <w:szCs w:val="24"/>
        </w:rPr>
        <w:t xml:space="preserve">Cllr </w:t>
      </w:r>
      <w:r w:rsidR="003B3EAD">
        <w:rPr>
          <w:rFonts w:ascii="Arial" w:hAnsi="Arial"/>
          <w:szCs w:val="24"/>
        </w:rPr>
        <w:t xml:space="preserve">Beer </w:t>
      </w:r>
      <w:r w:rsidR="00552073">
        <w:rPr>
          <w:rFonts w:ascii="Arial" w:hAnsi="Arial"/>
          <w:szCs w:val="24"/>
        </w:rPr>
        <w:t>gave his report,</w:t>
      </w:r>
      <w:r w:rsidR="00FD6574" w:rsidRPr="00402CC1">
        <w:rPr>
          <w:rFonts w:ascii="Arial" w:hAnsi="Arial"/>
          <w:szCs w:val="24"/>
        </w:rPr>
        <w:t xml:space="preserve"> </w:t>
      </w:r>
      <w:r w:rsidR="003B3EAD">
        <w:rPr>
          <w:rFonts w:ascii="Arial" w:hAnsi="Arial"/>
          <w:szCs w:val="24"/>
        </w:rPr>
        <w:t>as follows:</w:t>
      </w:r>
    </w:p>
    <w:p w14:paraId="7DCF25CE" w14:textId="77777777" w:rsidR="004026B9" w:rsidRPr="004026B9" w:rsidRDefault="004026B9" w:rsidP="00FA4535">
      <w:pPr>
        <w:pStyle w:val="DefaultText"/>
        <w:jc w:val="both"/>
        <w:rPr>
          <w:rFonts w:ascii="Arial" w:hAnsi="Arial"/>
          <w:sz w:val="6"/>
          <w:szCs w:val="6"/>
        </w:rPr>
      </w:pPr>
    </w:p>
    <w:p w14:paraId="1E8FB19D" w14:textId="77777777" w:rsidR="004026B9" w:rsidRPr="004026B9" w:rsidRDefault="004026B9" w:rsidP="004026B9">
      <w:pPr>
        <w:jc w:val="both"/>
        <w:rPr>
          <w:sz w:val="22"/>
          <w:szCs w:val="22"/>
        </w:rPr>
      </w:pPr>
      <w:r w:rsidRPr="004026B9">
        <w:rPr>
          <w:sz w:val="22"/>
          <w:szCs w:val="22"/>
        </w:rPr>
        <w:t>This has been a challenging year, with the appearance of Covid-19 in February and March and the subsequent national lock down.  The Parishes Forum Management Committee has continued to meet, and represent the parishes, online throughout the lockdown and the subsequent period of gradual release.  These have been challenging times for many parishes as they have had to accommodate large numbers of new visitors, many unused to the countryside environment, with many of the normal facilities to support them closed.  I would like to thank all members of the Management Committee for their dedication and support over this difficult period, and particularly Peter Leppard for the sterling work he has done in keeping everyone, and particularly the member parishes informed in ever changing circumstances.</w:t>
      </w:r>
    </w:p>
    <w:p w14:paraId="60CCE58E" w14:textId="77777777" w:rsidR="004026B9" w:rsidRPr="004026B9" w:rsidRDefault="004026B9" w:rsidP="004026B9">
      <w:pPr>
        <w:jc w:val="both"/>
        <w:rPr>
          <w:sz w:val="6"/>
          <w:szCs w:val="6"/>
        </w:rPr>
      </w:pPr>
    </w:p>
    <w:p w14:paraId="099D929B" w14:textId="3C6BEF57" w:rsidR="004026B9" w:rsidRDefault="004026B9" w:rsidP="004026B9">
      <w:pPr>
        <w:jc w:val="both"/>
        <w:rPr>
          <w:sz w:val="22"/>
          <w:szCs w:val="22"/>
        </w:rPr>
      </w:pPr>
      <w:r w:rsidRPr="004026B9">
        <w:rPr>
          <w:sz w:val="22"/>
          <w:szCs w:val="22"/>
        </w:rPr>
        <w:t xml:space="preserve">The Parishes Forum has continued to carry out its principal purpose, which is to act as an independent link between the parishes the and the National Park Authority.  It has therefore maintained a regular link with various officers while they have been working from home, and held its regular joint meeting with the Chair, Chief Executive, and senior officers in June.  A major part of the meeting was taken up with the pandemic and the effects of the lockdown on the local communities.  </w:t>
      </w:r>
    </w:p>
    <w:p w14:paraId="13C9B579" w14:textId="77777777" w:rsidR="004026B9" w:rsidRPr="004026B9" w:rsidRDefault="004026B9" w:rsidP="004026B9">
      <w:pPr>
        <w:jc w:val="both"/>
        <w:rPr>
          <w:sz w:val="6"/>
          <w:szCs w:val="6"/>
        </w:rPr>
      </w:pPr>
    </w:p>
    <w:p w14:paraId="7D0DEB1E" w14:textId="77777777" w:rsidR="004026B9" w:rsidRPr="004026B9" w:rsidRDefault="004026B9" w:rsidP="004026B9">
      <w:pPr>
        <w:jc w:val="both"/>
        <w:rPr>
          <w:sz w:val="22"/>
          <w:szCs w:val="22"/>
        </w:rPr>
      </w:pPr>
      <w:r w:rsidRPr="004026B9">
        <w:rPr>
          <w:sz w:val="22"/>
          <w:szCs w:val="22"/>
        </w:rPr>
        <w:t>This year’s activities have included:</w:t>
      </w:r>
    </w:p>
    <w:p w14:paraId="1A01E18D" w14:textId="77777777" w:rsidR="004026B9" w:rsidRPr="004026B9" w:rsidRDefault="004026B9" w:rsidP="004026B9">
      <w:pPr>
        <w:pStyle w:val="ListParagraph"/>
        <w:numPr>
          <w:ilvl w:val="0"/>
          <w:numId w:val="7"/>
        </w:numPr>
        <w:ind w:left="714" w:hanging="357"/>
        <w:jc w:val="both"/>
        <w:rPr>
          <w:sz w:val="22"/>
          <w:szCs w:val="22"/>
        </w:rPr>
      </w:pPr>
      <w:r w:rsidRPr="004026B9">
        <w:rPr>
          <w:sz w:val="22"/>
          <w:szCs w:val="22"/>
        </w:rPr>
        <w:t>A subgroup of the Management Committee has developed a potential definition of thriving and sustainable settlements, as required by the National Park Management Plan, which has been shared with the National Park Authority to be considered together with input from other sources.</w:t>
      </w:r>
    </w:p>
    <w:p w14:paraId="5536973E" w14:textId="77777777" w:rsidR="004026B9" w:rsidRPr="004026B9" w:rsidRDefault="004026B9" w:rsidP="004026B9">
      <w:pPr>
        <w:pStyle w:val="ListParagraph"/>
        <w:numPr>
          <w:ilvl w:val="0"/>
          <w:numId w:val="7"/>
        </w:numPr>
        <w:ind w:left="714" w:hanging="357"/>
        <w:jc w:val="both"/>
        <w:rPr>
          <w:sz w:val="22"/>
          <w:szCs w:val="22"/>
        </w:rPr>
      </w:pPr>
      <w:r w:rsidRPr="004026B9">
        <w:rPr>
          <w:sz w:val="22"/>
          <w:szCs w:val="22"/>
        </w:rPr>
        <w:t>I have joined the National Park Management Plan Advisory Group (with alternates) to provide input from parishes in developing future strategies for the National Park.  A particular emphasis this year is Climate Change and mitigating its effects.</w:t>
      </w:r>
    </w:p>
    <w:p w14:paraId="2A550821" w14:textId="77777777" w:rsidR="004026B9" w:rsidRPr="004026B9" w:rsidRDefault="004026B9" w:rsidP="004026B9">
      <w:pPr>
        <w:pStyle w:val="ListParagraph"/>
        <w:numPr>
          <w:ilvl w:val="0"/>
          <w:numId w:val="7"/>
        </w:numPr>
        <w:ind w:left="714" w:hanging="357"/>
        <w:jc w:val="both"/>
        <w:rPr>
          <w:sz w:val="22"/>
          <w:szCs w:val="22"/>
        </w:rPr>
      </w:pPr>
      <w:r w:rsidRPr="004026B9">
        <w:rPr>
          <w:sz w:val="22"/>
          <w:szCs w:val="22"/>
        </w:rPr>
        <w:t>The Forum has been invited as regular observers to the Local Access Forum so that residents’ views can be represented.</w:t>
      </w:r>
    </w:p>
    <w:p w14:paraId="1B25B554" w14:textId="77777777" w:rsidR="004026B9" w:rsidRPr="004026B9" w:rsidRDefault="004026B9" w:rsidP="004026B9">
      <w:pPr>
        <w:pStyle w:val="ListParagraph"/>
        <w:numPr>
          <w:ilvl w:val="0"/>
          <w:numId w:val="7"/>
        </w:numPr>
        <w:ind w:left="714" w:hanging="357"/>
        <w:jc w:val="both"/>
        <w:rPr>
          <w:sz w:val="22"/>
          <w:szCs w:val="22"/>
        </w:rPr>
      </w:pPr>
      <w:r w:rsidRPr="004026B9">
        <w:rPr>
          <w:sz w:val="22"/>
          <w:szCs w:val="22"/>
        </w:rPr>
        <w:t xml:space="preserve">The Forum Management Committee has met twice with representatives of the group wishing to reopen the Matlock-Buxton railway line and has strongly represented the majority view of the parishes with respect to the </w:t>
      </w:r>
      <w:proofErr w:type="spellStart"/>
      <w:r w:rsidRPr="004026B9">
        <w:rPr>
          <w:sz w:val="22"/>
          <w:szCs w:val="22"/>
        </w:rPr>
        <w:t>Monsal</w:t>
      </w:r>
      <w:proofErr w:type="spellEnd"/>
      <w:r w:rsidRPr="004026B9">
        <w:rPr>
          <w:sz w:val="22"/>
          <w:szCs w:val="22"/>
        </w:rPr>
        <w:t xml:space="preserve"> Trail.  This is that an equivalent cycling and accessible route must be provided before any other work is initiated (in other words, there should always be a fully open </w:t>
      </w:r>
      <w:proofErr w:type="spellStart"/>
      <w:r w:rsidRPr="004026B9">
        <w:rPr>
          <w:sz w:val="22"/>
          <w:szCs w:val="22"/>
        </w:rPr>
        <w:t>Monsal</w:t>
      </w:r>
      <w:proofErr w:type="spellEnd"/>
      <w:r w:rsidRPr="004026B9">
        <w:rPr>
          <w:sz w:val="22"/>
          <w:szCs w:val="22"/>
        </w:rPr>
        <w:t xml:space="preserve"> Trail).</w:t>
      </w:r>
    </w:p>
    <w:p w14:paraId="10AA1B1B" w14:textId="77777777" w:rsidR="004026B9" w:rsidRPr="004026B9" w:rsidRDefault="004026B9" w:rsidP="004026B9">
      <w:pPr>
        <w:pStyle w:val="ListParagraph"/>
        <w:numPr>
          <w:ilvl w:val="0"/>
          <w:numId w:val="7"/>
        </w:numPr>
        <w:ind w:left="714" w:hanging="357"/>
        <w:jc w:val="both"/>
        <w:rPr>
          <w:sz w:val="22"/>
          <w:szCs w:val="22"/>
        </w:rPr>
      </w:pPr>
      <w:r w:rsidRPr="004026B9">
        <w:rPr>
          <w:sz w:val="22"/>
          <w:szCs w:val="22"/>
        </w:rPr>
        <w:t xml:space="preserve">The forum has responded to the recent government consultation on </w:t>
      </w:r>
      <w:r w:rsidRPr="004026B9">
        <w:rPr>
          <w:b/>
          <w:sz w:val="22"/>
          <w:szCs w:val="22"/>
        </w:rPr>
        <w:t>Changes to the Current Planning System</w:t>
      </w:r>
      <w:r w:rsidRPr="004026B9">
        <w:rPr>
          <w:sz w:val="22"/>
          <w:szCs w:val="22"/>
        </w:rPr>
        <w:t>.</w:t>
      </w:r>
    </w:p>
    <w:p w14:paraId="68DE8823" w14:textId="3C43A6C5" w:rsidR="004026B9" w:rsidRDefault="004026B9" w:rsidP="004026B9">
      <w:pPr>
        <w:pStyle w:val="ListParagraph"/>
        <w:numPr>
          <w:ilvl w:val="0"/>
          <w:numId w:val="7"/>
        </w:numPr>
        <w:ind w:left="714" w:hanging="357"/>
        <w:jc w:val="both"/>
        <w:rPr>
          <w:sz w:val="22"/>
          <w:szCs w:val="22"/>
        </w:rPr>
      </w:pPr>
      <w:r w:rsidRPr="004026B9">
        <w:rPr>
          <w:sz w:val="22"/>
          <w:szCs w:val="22"/>
        </w:rPr>
        <w:t>Rosalind Lees has joined the White Peak Partnership to increase the liaison with the parishes.</w:t>
      </w:r>
    </w:p>
    <w:p w14:paraId="0A6195CE" w14:textId="77777777" w:rsidR="004026B9" w:rsidRPr="004026B9" w:rsidRDefault="004026B9" w:rsidP="004026B9">
      <w:pPr>
        <w:ind w:left="357"/>
        <w:jc w:val="both"/>
        <w:rPr>
          <w:sz w:val="6"/>
          <w:szCs w:val="6"/>
        </w:rPr>
      </w:pPr>
    </w:p>
    <w:p w14:paraId="3C19A2CC" w14:textId="77777777" w:rsidR="004026B9" w:rsidRPr="004026B9" w:rsidRDefault="004026B9" w:rsidP="004026B9">
      <w:pPr>
        <w:jc w:val="both"/>
        <w:rPr>
          <w:sz w:val="22"/>
          <w:szCs w:val="22"/>
        </w:rPr>
      </w:pPr>
      <w:r w:rsidRPr="004026B9">
        <w:rPr>
          <w:sz w:val="22"/>
          <w:szCs w:val="22"/>
        </w:rPr>
        <w:t>Objectives for the next year include:</w:t>
      </w:r>
    </w:p>
    <w:p w14:paraId="3E873E28" w14:textId="77777777" w:rsidR="004026B9" w:rsidRPr="004026B9" w:rsidRDefault="004026B9" w:rsidP="004026B9">
      <w:pPr>
        <w:pStyle w:val="ListParagraph"/>
        <w:numPr>
          <w:ilvl w:val="0"/>
          <w:numId w:val="6"/>
        </w:numPr>
        <w:ind w:hanging="357"/>
        <w:jc w:val="both"/>
        <w:rPr>
          <w:sz w:val="22"/>
          <w:szCs w:val="22"/>
        </w:rPr>
      </w:pPr>
      <w:r w:rsidRPr="004026B9">
        <w:rPr>
          <w:sz w:val="22"/>
          <w:szCs w:val="22"/>
        </w:rPr>
        <w:t>The Forum will continue to liaise with the National Park Authority and represent the views of the parishes.</w:t>
      </w:r>
    </w:p>
    <w:p w14:paraId="65685A66" w14:textId="77777777" w:rsidR="004026B9" w:rsidRPr="004026B9" w:rsidRDefault="004026B9" w:rsidP="004026B9">
      <w:pPr>
        <w:pStyle w:val="ListParagraph"/>
        <w:numPr>
          <w:ilvl w:val="0"/>
          <w:numId w:val="6"/>
        </w:numPr>
        <w:ind w:hanging="357"/>
        <w:jc w:val="both"/>
        <w:rPr>
          <w:sz w:val="22"/>
          <w:szCs w:val="22"/>
        </w:rPr>
      </w:pPr>
      <w:r w:rsidRPr="004026B9">
        <w:rPr>
          <w:sz w:val="22"/>
          <w:szCs w:val="22"/>
        </w:rPr>
        <w:t xml:space="preserve">The Forum will respond to the current government consultation on future planning policy </w:t>
      </w:r>
      <w:r w:rsidRPr="004026B9">
        <w:rPr>
          <w:b/>
          <w:sz w:val="22"/>
          <w:szCs w:val="22"/>
        </w:rPr>
        <w:t>Planning for the Future</w:t>
      </w:r>
      <w:r w:rsidRPr="004026B9">
        <w:rPr>
          <w:sz w:val="22"/>
          <w:szCs w:val="22"/>
        </w:rPr>
        <w:t>.</w:t>
      </w:r>
    </w:p>
    <w:p w14:paraId="6F60DB09" w14:textId="77777777" w:rsidR="004026B9" w:rsidRPr="004026B9" w:rsidRDefault="004026B9" w:rsidP="004026B9">
      <w:pPr>
        <w:pStyle w:val="ListParagraph"/>
        <w:numPr>
          <w:ilvl w:val="0"/>
          <w:numId w:val="6"/>
        </w:numPr>
        <w:ind w:hanging="357"/>
        <w:jc w:val="both"/>
        <w:rPr>
          <w:sz w:val="22"/>
          <w:szCs w:val="22"/>
        </w:rPr>
      </w:pPr>
      <w:r w:rsidRPr="004026B9">
        <w:rPr>
          <w:sz w:val="22"/>
          <w:szCs w:val="22"/>
        </w:rPr>
        <w:lastRenderedPageBreak/>
        <w:t>The Forum will continue to liaise with the parishes as the National Park Management Plan moves forward so that:</w:t>
      </w:r>
    </w:p>
    <w:p w14:paraId="71BFDC41" w14:textId="77777777" w:rsidR="004026B9" w:rsidRPr="004026B9" w:rsidRDefault="004026B9" w:rsidP="004026B9">
      <w:pPr>
        <w:pStyle w:val="ListParagraph"/>
        <w:numPr>
          <w:ilvl w:val="1"/>
          <w:numId w:val="6"/>
        </w:numPr>
        <w:ind w:hanging="357"/>
        <w:jc w:val="both"/>
        <w:rPr>
          <w:sz w:val="22"/>
          <w:szCs w:val="22"/>
        </w:rPr>
      </w:pPr>
      <w:r w:rsidRPr="004026B9">
        <w:rPr>
          <w:sz w:val="22"/>
          <w:szCs w:val="22"/>
        </w:rPr>
        <w:t>The definition of Thriving and Sustainable Communities developed meets the needs of the communities within the National Park.</w:t>
      </w:r>
    </w:p>
    <w:p w14:paraId="6871B0B5" w14:textId="77777777" w:rsidR="004026B9" w:rsidRPr="004026B9" w:rsidRDefault="004026B9" w:rsidP="004026B9">
      <w:pPr>
        <w:pStyle w:val="ListParagraph"/>
        <w:numPr>
          <w:ilvl w:val="1"/>
          <w:numId w:val="6"/>
        </w:numPr>
        <w:ind w:hanging="357"/>
        <w:jc w:val="both"/>
        <w:rPr>
          <w:sz w:val="22"/>
          <w:szCs w:val="22"/>
        </w:rPr>
      </w:pPr>
      <w:r w:rsidRPr="004026B9">
        <w:rPr>
          <w:sz w:val="22"/>
          <w:szCs w:val="22"/>
        </w:rPr>
        <w:t>Community interests are fully represented in the developing policy on Climate Change.</w:t>
      </w:r>
    </w:p>
    <w:p w14:paraId="6C94FCC6" w14:textId="77777777" w:rsidR="004026B9" w:rsidRPr="004026B9" w:rsidRDefault="004026B9" w:rsidP="004026B9">
      <w:pPr>
        <w:pStyle w:val="ListParagraph"/>
        <w:numPr>
          <w:ilvl w:val="1"/>
          <w:numId w:val="6"/>
        </w:numPr>
        <w:ind w:hanging="357"/>
        <w:jc w:val="both"/>
        <w:rPr>
          <w:sz w:val="22"/>
          <w:szCs w:val="22"/>
        </w:rPr>
      </w:pPr>
      <w:r w:rsidRPr="004026B9">
        <w:rPr>
          <w:sz w:val="22"/>
          <w:szCs w:val="22"/>
        </w:rPr>
        <w:t xml:space="preserve">There is a clearly defined policy on sustainable development, including developing policies for managing transport within the park, which is long term and supports the needs of local people. </w:t>
      </w:r>
    </w:p>
    <w:p w14:paraId="2AB21CC9" w14:textId="77777777" w:rsidR="004026B9" w:rsidRPr="004026B9" w:rsidRDefault="004026B9" w:rsidP="004026B9">
      <w:pPr>
        <w:pStyle w:val="ListParagraph"/>
        <w:numPr>
          <w:ilvl w:val="0"/>
          <w:numId w:val="6"/>
        </w:numPr>
        <w:ind w:hanging="357"/>
        <w:jc w:val="both"/>
        <w:rPr>
          <w:sz w:val="22"/>
          <w:szCs w:val="22"/>
        </w:rPr>
      </w:pPr>
      <w:r w:rsidRPr="004026B9">
        <w:rPr>
          <w:sz w:val="22"/>
          <w:szCs w:val="22"/>
        </w:rPr>
        <w:t>We shall also review the governments review of the Glover Review of the National Parks and keep the parishes informed of developments.</w:t>
      </w:r>
    </w:p>
    <w:p w14:paraId="0E071161" w14:textId="3685383F" w:rsidR="004026B9" w:rsidRDefault="004026B9" w:rsidP="004026B9">
      <w:pPr>
        <w:pStyle w:val="ListParagraph"/>
        <w:numPr>
          <w:ilvl w:val="0"/>
          <w:numId w:val="6"/>
        </w:numPr>
        <w:ind w:hanging="357"/>
        <w:jc w:val="both"/>
        <w:rPr>
          <w:sz w:val="22"/>
          <w:szCs w:val="22"/>
        </w:rPr>
      </w:pPr>
      <w:r w:rsidRPr="004026B9">
        <w:rPr>
          <w:sz w:val="22"/>
          <w:szCs w:val="22"/>
        </w:rPr>
        <w:t>We shall continue to Liaise with the groups wishing to reopen the Matlock-Buxton railway line and inform parishes of development in a timely manner.</w:t>
      </w:r>
    </w:p>
    <w:p w14:paraId="2FCB9D2F" w14:textId="02501F1C" w:rsidR="008D0652" w:rsidRPr="008D0652" w:rsidRDefault="008D0652" w:rsidP="008D0652">
      <w:pPr>
        <w:jc w:val="both"/>
        <w:rPr>
          <w:sz w:val="22"/>
          <w:szCs w:val="22"/>
        </w:rPr>
      </w:pPr>
      <w:r w:rsidRPr="008D0652">
        <w:rPr>
          <w:sz w:val="22"/>
          <w:szCs w:val="22"/>
        </w:rPr>
        <w:t>(End)</w:t>
      </w:r>
    </w:p>
    <w:p w14:paraId="14B82B1D" w14:textId="7B114751" w:rsidR="009D30A7" w:rsidRPr="009D30A7" w:rsidRDefault="009D30A7" w:rsidP="009D30A7">
      <w:pPr>
        <w:jc w:val="both"/>
        <w:rPr>
          <w:sz w:val="6"/>
          <w:szCs w:val="6"/>
        </w:rPr>
      </w:pPr>
    </w:p>
    <w:p w14:paraId="60E9EEED" w14:textId="5420BF0C" w:rsidR="009D30A7" w:rsidRPr="009D30A7" w:rsidRDefault="009D30A7" w:rsidP="009D30A7">
      <w:pPr>
        <w:jc w:val="both"/>
      </w:pPr>
      <w:r w:rsidRPr="009D30A7">
        <w:t>In re</w:t>
      </w:r>
      <w:r>
        <w:t>s</w:t>
      </w:r>
      <w:r w:rsidRPr="009D30A7">
        <w:t>ponse, me</w:t>
      </w:r>
      <w:r>
        <w:t>m</w:t>
      </w:r>
      <w:r w:rsidRPr="009D30A7">
        <w:t>ber</w:t>
      </w:r>
      <w:r>
        <w:t>s</w:t>
      </w:r>
      <w:r w:rsidRPr="009D30A7">
        <w:t xml:space="preserve"> asked ques</w:t>
      </w:r>
      <w:r>
        <w:t>tions</w:t>
      </w:r>
      <w:r w:rsidRPr="009D30A7">
        <w:t xml:space="preserve"> </w:t>
      </w:r>
      <w:r>
        <w:t>of</w:t>
      </w:r>
      <w:r w:rsidRPr="009D30A7">
        <w:t xml:space="preserve"> the Ch</w:t>
      </w:r>
      <w:r>
        <w:t>a</w:t>
      </w:r>
      <w:r w:rsidRPr="009D30A7">
        <w:t xml:space="preserve">ir about </w:t>
      </w:r>
      <w:r>
        <w:t>progress with the Thriving &amp; Sustainable Communities workstream. It was also noted that Government’s consultation documents on proposed Planning changes were unclear as to their effect on Planning in National Parks, and that PDNPA is urgently seeking clarification.</w:t>
      </w:r>
    </w:p>
    <w:p w14:paraId="349E2905" w14:textId="77777777" w:rsidR="007B673B" w:rsidRPr="00402CC1" w:rsidRDefault="007B673B" w:rsidP="00FA4535">
      <w:pPr>
        <w:pStyle w:val="DefaultText"/>
        <w:jc w:val="both"/>
        <w:rPr>
          <w:rFonts w:ascii="Arial" w:hAnsi="Arial"/>
          <w:szCs w:val="24"/>
        </w:rPr>
      </w:pPr>
    </w:p>
    <w:p w14:paraId="77573BC2" w14:textId="6EC1F8BA" w:rsidR="007442C7" w:rsidRPr="00402CC1" w:rsidRDefault="007442C7" w:rsidP="00FA4535">
      <w:pPr>
        <w:pStyle w:val="DefaultText"/>
        <w:jc w:val="both"/>
        <w:rPr>
          <w:rFonts w:ascii="Arial" w:hAnsi="Arial" w:cs="Arial"/>
          <w:szCs w:val="24"/>
        </w:rPr>
      </w:pPr>
      <w:r w:rsidRPr="00402CC1">
        <w:rPr>
          <w:rFonts w:ascii="Arial" w:hAnsi="Arial" w:cs="Arial"/>
          <w:b/>
          <w:szCs w:val="24"/>
        </w:rPr>
        <w:t>Accounts for 20</w:t>
      </w:r>
      <w:r w:rsidR="00E65F29" w:rsidRPr="00402CC1">
        <w:rPr>
          <w:rFonts w:ascii="Arial" w:hAnsi="Arial" w:cs="Arial"/>
          <w:b/>
          <w:szCs w:val="24"/>
        </w:rPr>
        <w:t>1</w:t>
      </w:r>
      <w:r w:rsidR="004026B9">
        <w:rPr>
          <w:rFonts w:ascii="Arial" w:hAnsi="Arial" w:cs="Arial"/>
          <w:b/>
          <w:szCs w:val="24"/>
        </w:rPr>
        <w:t>9</w:t>
      </w:r>
      <w:r w:rsidRPr="00402CC1">
        <w:rPr>
          <w:rFonts w:ascii="Arial" w:hAnsi="Arial" w:cs="Arial"/>
          <w:b/>
          <w:szCs w:val="24"/>
        </w:rPr>
        <w:t>/</w:t>
      </w:r>
      <w:r w:rsidR="004026B9">
        <w:rPr>
          <w:rFonts w:ascii="Arial" w:hAnsi="Arial" w:cs="Arial"/>
          <w:b/>
          <w:szCs w:val="24"/>
        </w:rPr>
        <w:t>20</w:t>
      </w:r>
      <w:r w:rsidRPr="00402CC1">
        <w:rPr>
          <w:rFonts w:ascii="Arial" w:hAnsi="Arial" w:cs="Arial"/>
          <w:b/>
          <w:szCs w:val="24"/>
        </w:rPr>
        <w:t xml:space="preserve">: </w:t>
      </w:r>
      <w:r w:rsidRPr="00402CC1">
        <w:rPr>
          <w:rFonts w:ascii="Arial" w:hAnsi="Arial" w:cs="Arial"/>
          <w:szCs w:val="24"/>
        </w:rPr>
        <w:t>the</w:t>
      </w:r>
      <w:r w:rsidR="002A5184">
        <w:rPr>
          <w:rFonts w:ascii="Arial" w:hAnsi="Arial" w:cs="Arial"/>
          <w:szCs w:val="24"/>
        </w:rPr>
        <w:t xml:space="preserve"> meeting voted to approve these</w:t>
      </w:r>
      <w:r w:rsidRPr="00402CC1">
        <w:rPr>
          <w:rFonts w:ascii="Arial" w:hAnsi="Arial" w:cs="Arial"/>
          <w:szCs w:val="24"/>
        </w:rPr>
        <w:t>.</w:t>
      </w:r>
      <w:r w:rsidR="00E65F29" w:rsidRPr="00402CC1">
        <w:rPr>
          <w:rFonts w:ascii="Arial" w:hAnsi="Arial" w:cs="Arial"/>
          <w:szCs w:val="24"/>
        </w:rPr>
        <w:t xml:space="preserve"> </w:t>
      </w:r>
    </w:p>
    <w:p w14:paraId="689C735E" w14:textId="77777777" w:rsidR="0016711B" w:rsidRPr="00402CC1" w:rsidRDefault="0016711B" w:rsidP="00FA4535">
      <w:pPr>
        <w:pStyle w:val="DefaultText"/>
        <w:jc w:val="both"/>
        <w:rPr>
          <w:rFonts w:ascii="Arial" w:hAnsi="Arial" w:cs="Arial"/>
          <w:b/>
          <w:szCs w:val="24"/>
        </w:rPr>
      </w:pPr>
    </w:p>
    <w:p w14:paraId="74E01733" w14:textId="4581E942" w:rsidR="002A5184" w:rsidRDefault="00C85FF0" w:rsidP="00FA4535">
      <w:pPr>
        <w:pStyle w:val="DefaultText"/>
        <w:jc w:val="both"/>
        <w:rPr>
          <w:rFonts w:ascii="Arial" w:hAnsi="Arial" w:cs="Arial"/>
          <w:szCs w:val="24"/>
        </w:rPr>
      </w:pPr>
      <w:r w:rsidRPr="00402CC1">
        <w:rPr>
          <w:rFonts w:ascii="Arial" w:hAnsi="Arial" w:cs="Arial"/>
          <w:b/>
          <w:szCs w:val="24"/>
        </w:rPr>
        <w:t xml:space="preserve">Election of Management Committee: </w:t>
      </w:r>
      <w:r w:rsidR="00E65F29" w:rsidRPr="00402CC1">
        <w:rPr>
          <w:rFonts w:ascii="Arial" w:hAnsi="Arial" w:cs="Arial"/>
          <w:szCs w:val="24"/>
        </w:rPr>
        <w:t xml:space="preserve">the </w:t>
      </w:r>
      <w:r w:rsidR="005D7979" w:rsidRPr="00402CC1">
        <w:rPr>
          <w:rFonts w:ascii="Arial" w:hAnsi="Arial" w:cs="Arial"/>
          <w:szCs w:val="24"/>
        </w:rPr>
        <w:t xml:space="preserve">following </w:t>
      </w:r>
      <w:r w:rsidR="00E65F29" w:rsidRPr="00402CC1">
        <w:rPr>
          <w:rFonts w:ascii="Arial" w:hAnsi="Arial" w:cs="Arial"/>
          <w:szCs w:val="24"/>
        </w:rPr>
        <w:t xml:space="preserve">were elected </w:t>
      </w:r>
      <w:r w:rsidR="002A5184">
        <w:rPr>
          <w:rFonts w:ascii="Arial" w:hAnsi="Arial" w:cs="Arial"/>
          <w:szCs w:val="24"/>
        </w:rPr>
        <w:t>for the next 12 months:</w:t>
      </w:r>
    </w:p>
    <w:p w14:paraId="23DE53D5" w14:textId="77777777" w:rsidR="00552073" w:rsidRPr="00552073" w:rsidRDefault="00552073" w:rsidP="00FA4535">
      <w:pPr>
        <w:pStyle w:val="DefaultText"/>
        <w:jc w:val="both"/>
        <w:rPr>
          <w:rFonts w:ascii="Arial" w:hAnsi="Arial" w:cs="Arial"/>
          <w:sz w:val="10"/>
          <w:szCs w:val="10"/>
        </w:rPr>
      </w:pPr>
    </w:p>
    <w:tbl>
      <w:tblPr>
        <w:tblStyle w:val="TableGrid"/>
        <w:tblW w:w="9072" w:type="dxa"/>
        <w:tblInd w:w="-5" w:type="dxa"/>
        <w:tblLook w:val="04A0" w:firstRow="1" w:lastRow="0" w:firstColumn="1" w:lastColumn="0" w:noHBand="0" w:noVBand="1"/>
      </w:tblPr>
      <w:tblGrid>
        <w:gridCol w:w="4536"/>
        <w:gridCol w:w="4536"/>
      </w:tblGrid>
      <w:tr w:rsidR="00552073" w:rsidRPr="00552073" w14:paraId="11D0583C" w14:textId="77777777" w:rsidTr="00552073">
        <w:tc>
          <w:tcPr>
            <w:tcW w:w="4536" w:type="dxa"/>
          </w:tcPr>
          <w:p w14:paraId="1B47011D" w14:textId="7E4EDFF3" w:rsidR="00552073" w:rsidRPr="00205E8C" w:rsidRDefault="00552073" w:rsidP="00552073">
            <w:pPr>
              <w:jc w:val="both"/>
              <w:rPr>
                <w:sz w:val="22"/>
                <w:szCs w:val="22"/>
              </w:rPr>
            </w:pPr>
            <w:r w:rsidRPr="00205E8C">
              <w:rPr>
                <w:sz w:val="22"/>
                <w:szCs w:val="22"/>
              </w:rPr>
              <w:t xml:space="preserve">Cllr Martin Beer, </w:t>
            </w:r>
            <w:proofErr w:type="spellStart"/>
            <w:r w:rsidRPr="00205E8C">
              <w:rPr>
                <w:sz w:val="22"/>
                <w:szCs w:val="22"/>
              </w:rPr>
              <w:t>Hucklow</w:t>
            </w:r>
            <w:proofErr w:type="spellEnd"/>
            <w:r w:rsidRPr="00205E8C">
              <w:rPr>
                <w:sz w:val="22"/>
                <w:szCs w:val="22"/>
              </w:rPr>
              <w:t xml:space="preserve"> PC</w:t>
            </w:r>
          </w:p>
        </w:tc>
        <w:tc>
          <w:tcPr>
            <w:tcW w:w="4536" w:type="dxa"/>
          </w:tcPr>
          <w:p w14:paraId="0E0285B6" w14:textId="5300A8D4" w:rsidR="00552073" w:rsidRPr="00205E8C" w:rsidRDefault="00552073" w:rsidP="00552073">
            <w:pPr>
              <w:jc w:val="both"/>
              <w:rPr>
                <w:bCs w:val="0"/>
                <w:sz w:val="22"/>
                <w:szCs w:val="22"/>
              </w:rPr>
            </w:pPr>
            <w:r w:rsidRPr="00205E8C">
              <w:rPr>
                <w:sz w:val="22"/>
                <w:szCs w:val="22"/>
              </w:rPr>
              <w:t xml:space="preserve">Cllr Joanna Collins, </w:t>
            </w:r>
            <w:proofErr w:type="spellStart"/>
            <w:r w:rsidRPr="00205E8C">
              <w:rPr>
                <w:sz w:val="22"/>
                <w:szCs w:val="22"/>
              </w:rPr>
              <w:t>Edale</w:t>
            </w:r>
            <w:proofErr w:type="spellEnd"/>
            <w:r w:rsidRPr="00205E8C">
              <w:rPr>
                <w:sz w:val="22"/>
                <w:szCs w:val="22"/>
              </w:rPr>
              <w:t xml:space="preserve"> PC</w:t>
            </w:r>
          </w:p>
        </w:tc>
      </w:tr>
      <w:tr w:rsidR="00552073" w:rsidRPr="00552073" w14:paraId="5D0E7579" w14:textId="77777777" w:rsidTr="00552073">
        <w:tc>
          <w:tcPr>
            <w:tcW w:w="4536" w:type="dxa"/>
          </w:tcPr>
          <w:p w14:paraId="00D5A35C" w14:textId="6AE34E30" w:rsidR="00552073" w:rsidRPr="00205E8C" w:rsidRDefault="00552073" w:rsidP="00552073">
            <w:pPr>
              <w:jc w:val="both"/>
              <w:rPr>
                <w:sz w:val="22"/>
                <w:szCs w:val="22"/>
              </w:rPr>
            </w:pPr>
            <w:r w:rsidRPr="00205E8C">
              <w:rPr>
                <w:sz w:val="22"/>
                <w:szCs w:val="22"/>
              </w:rPr>
              <w:t>Cllr Sue Beckett, Bamford with Thornhill PC</w:t>
            </w:r>
          </w:p>
        </w:tc>
        <w:tc>
          <w:tcPr>
            <w:tcW w:w="4536" w:type="dxa"/>
          </w:tcPr>
          <w:p w14:paraId="1EE89E52" w14:textId="3E26CAF5" w:rsidR="00552073" w:rsidRPr="00205E8C" w:rsidRDefault="00552073" w:rsidP="00552073">
            <w:pPr>
              <w:jc w:val="both"/>
              <w:rPr>
                <w:sz w:val="22"/>
                <w:szCs w:val="22"/>
              </w:rPr>
            </w:pPr>
            <w:r w:rsidRPr="00205E8C">
              <w:rPr>
                <w:sz w:val="22"/>
                <w:szCs w:val="22"/>
              </w:rPr>
              <w:t>Cllr Peter Cooper, Charlesworth PC</w:t>
            </w:r>
          </w:p>
        </w:tc>
      </w:tr>
      <w:tr w:rsidR="00552073" w:rsidRPr="00552073" w14:paraId="26B85B5B" w14:textId="77777777" w:rsidTr="00552073">
        <w:tc>
          <w:tcPr>
            <w:tcW w:w="4536" w:type="dxa"/>
          </w:tcPr>
          <w:p w14:paraId="0EBD8574" w14:textId="695E7E65" w:rsidR="00552073" w:rsidRPr="00205E8C" w:rsidRDefault="00552073" w:rsidP="00552073">
            <w:pPr>
              <w:jc w:val="both"/>
              <w:rPr>
                <w:sz w:val="22"/>
                <w:szCs w:val="22"/>
              </w:rPr>
            </w:pPr>
            <w:r w:rsidRPr="00205E8C">
              <w:rPr>
                <w:sz w:val="22"/>
                <w:szCs w:val="22"/>
              </w:rPr>
              <w:t xml:space="preserve">Cllr Trevor Bellamy, Holme Valley PC      </w:t>
            </w:r>
          </w:p>
        </w:tc>
        <w:tc>
          <w:tcPr>
            <w:tcW w:w="4536" w:type="dxa"/>
          </w:tcPr>
          <w:p w14:paraId="17B570E2" w14:textId="43363EA5" w:rsidR="00552073" w:rsidRPr="00205E8C" w:rsidRDefault="009D30A7" w:rsidP="00552073">
            <w:pPr>
              <w:jc w:val="both"/>
              <w:rPr>
                <w:sz w:val="22"/>
                <w:szCs w:val="22"/>
              </w:rPr>
            </w:pPr>
            <w:r w:rsidRPr="00205E8C">
              <w:rPr>
                <w:sz w:val="22"/>
                <w:szCs w:val="22"/>
              </w:rPr>
              <w:t xml:space="preserve">Cllr Paul Downing, </w:t>
            </w:r>
            <w:r w:rsidR="00205E8C" w:rsidRPr="00205E8C">
              <w:rPr>
                <w:sz w:val="22"/>
                <w:szCs w:val="22"/>
              </w:rPr>
              <w:t>Bradwell PC</w:t>
            </w:r>
          </w:p>
        </w:tc>
      </w:tr>
      <w:tr w:rsidR="00552073" w:rsidRPr="00552073" w14:paraId="7689E93D" w14:textId="77777777" w:rsidTr="00552073">
        <w:tc>
          <w:tcPr>
            <w:tcW w:w="4536" w:type="dxa"/>
          </w:tcPr>
          <w:p w14:paraId="09956FF4" w14:textId="60CE8853" w:rsidR="00552073" w:rsidRPr="00205E8C" w:rsidRDefault="00205E8C" w:rsidP="00552073">
            <w:pPr>
              <w:jc w:val="both"/>
              <w:rPr>
                <w:sz w:val="22"/>
                <w:szCs w:val="22"/>
              </w:rPr>
            </w:pPr>
            <w:r w:rsidRPr="00205E8C">
              <w:rPr>
                <w:sz w:val="22"/>
                <w:szCs w:val="22"/>
              </w:rPr>
              <w:t>Cllr Stephen Bennett, Bradfield PC</w:t>
            </w:r>
          </w:p>
        </w:tc>
        <w:tc>
          <w:tcPr>
            <w:tcW w:w="4536" w:type="dxa"/>
          </w:tcPr>
          <w:p w14:paraId="44F49877" w14:textId="07505D2F" w:rsidR="00552073" w:rsidRPr="00205E8C" w:rsidRDefault="00552073" w:rsidP="00552073">
            <w:pPr>
              <w:jc w:val="both"/>
              <w:rPr>
                <w:sz w:val="22"/>
                <w:szCs w:val="22"/>
              </w:rPr>
            </w:pPr>
            <w:r w:rsidRPr="00205E8C">
              <w:rPr>
                <w:sz w:val="22"/>
                <w:szCs w:val="22"/>
              </w:rPr>
              <w:t>Cllr Linda Granger, Bradwell PC</w:t>
            </w:r>
          </w:p>
        </w:tc>
      </w:tr>
      <w:tr w:rsidR="00552073" w:rsidRPr="00552073" w14:paraId="0EE2C4B5" w14:textId="77777777" w:rsidTr="00552073">
        <w:tc>
          <w:tcPr>
            <w:tcW w:w="4536" w:type="dxa"/>
          </w:tcPr>
          <w:p w14:paraId="23C5CB76" w14:textId="7FE029AB" w:rsidR="00552073" w:rsidRPr="00205E8C" w:rsidRDefault="00205E8C" w:rsidP="00552073">
            <w:pPr>
              <w:jc w:val="both"/>
              <w:rPr>
                <w:sz w:val="22"/>
                <w:szCs w:val="22"/>
              </w:rPr>
            </w:pPr>
            <w:r w:rsidRPr="00205E8C">
              <w:rPr>
                <w:sz w:val="22"/>
                <w:szCs w:val="22"/>
              </w:rPr>
              <w:t xml:space="preserve">Cllr Patrick Brady, </w:t>
            </w:r>
            <w:proofErr w:type="spellStart"/>
            <w:r w:rsidRPr="00205E8C">
              <w:rPr>
                <w:sz w:val="22"/>
                <w:szCs w:val="22"/>
              </w:rPr>
              <w:t>Taddington</w:t>
            </w:r>
            <w:proofErr w:type="spellEnd"/>
            <w:r w:rsidRPr="00205E8C">
              <w:rPr>
                <w:sz w:val="22"/>
                <w:szCs w:val="22"/>
              </w:rPr>
              <w:t xml:space="preserve"> PC</w:t>
            </w:r>
          </w:p>
        </w:tc>
        <w:tc>
          <w:tcPr>
            <w:tcW w:w="4536" w:type="dxa"/>
          </w:tcPr>
          <w:p w14:paraId="761B42E8" w14:textId="63A7DF10" w:rsidR="00552073" w:rsidRPr="00205E8C" w:rsidRDefault="00552073" w:rsidP="00552073">
            <w:pPr>
              <w:jc w:val="both"/>
              <w:rPr>
                <w:sz w:val="22"/>
                <w:szCs w:val="22"/>
              </w:rPr>
            </w:pPr>
          </w:p>
        </w:tc>
      </w:tr>
    </w:tbl>
    <w:p w14:paraId="2E3588A5" w14:textId="77777777" w:rsidR="00205E8C" w:rsidRPr="00205E8C" w:rsidRDefault="00205E8C" w:rsidP="00205E8C">
      <w:pPr>
        <w:pStyle w:val="DefaultText"/>
        <w:jc w:val="both"/>
        <w:rPr>
          <w:rFonts w:ascii="Arial" w:hAnsi="Arial" w:cs="Arial"/>
          <w:bCs/>
          <w:sz w:val="6"/>
          <w:szCs w:val="6"/>
        </w:rPr>
      </w:pPr>
    </w:p>
    <w:p w14:paraId="0C813F75" w14:textId="3086D652" w:rsidR="00205E8C" w:rsidRPr="004E4646" w:rsidRDefault="00205E8C" w:rsidP="00205E8C">
      <w:pPr>
        <w:pStyle w:val="DefaultText"/>
        <w:jc w:val="both"/>
        <w:rPr>
          <w:rFonts w:ascii="Arial" w:hAnsi="Arial" w:cs="Arial"/>
          <w:bCs/>
          <w:szCs w:val="24"/>
        </w:rPr>
      </w:pPr>
      <w:r>
        <w:rPr>
          <w:rFonts w:ascii="Arial" w:hAnsi="Arial" w:cs="Arial"/>
          <w:bCs/>
          <w:szCs w:val="24"/>
        </w:rPr>
        <w:t xml:space="preserve">Noting that this leaves 2 vacant seats, the Chair exhorted potential Management Committee members from the more southerly parts of the Peak to put themselves forward for co-option, to give more geographic balance to the Committee. </w:t>
      </w:r>
    </w:p>
    <w:p w14:paraId="7FE02457" w14:textId="163CB7DA" w:rsidR="00C83B09" w:rsidRDefault="00C83B09" w:rsidP="00DC6D2C">
      <w:pPr>
        <w:pStyle w:val="DefaultText"/>
        <w:jc w:val="both"/>
        <w:rPr>
          <w:rFonts w:ascii="Arial" w:hAnsi="Arial" w:cs="Arial"/>
          <w:b/>
          <w:szCs w:val="24"/>
        </w:rPr>
      </w:pPr>
    </w:p>
    <w:p w14:paraId="3265E01E" w14:textId="3BD94372" w:rsidR="00DB462B" w:rsidRPr="00DB462B" w:rsidRDefault="00DB462B" w:rsidP="00DC6D2C">
      <w:pPr>
        <w:pStyle w:val="DefaultText"/>
        <w:jc w:val="both"/>
        <w:rPr>
          <w:rFonts w:ascii="Arial" w:hAnsi="Arial" w:cs="Arial"/>
          <w:bCs/>
          <w:szCs w:val="24"/>
        </w:rPr>
      </w:pPr>
      <w:r w:rsidRPr="00DB462B">
        <w:rPr>
          <w:rFonts w:ascii="Arial" w:hAnsi="Arial" w:cs="Arial"/>
          <w:b/>
          <w:szCs w:val="24"/>
        </w:rPr>
        <w:t>PDNPA tel</w:t>
      </w:r>
      <w:r>
        <w:rPr>
          <w:rFonts w:ascii="Arial" w:hAnsi="Arial" w:cs="Arial"/>
          <w:b/>
          <w:szCs w:val="24"/>
        </w:rPr>
        <w:t>e</w:t>
      </w:r>
      <w:r w:rsidRPr="00DB462B">
        <w:rPr>
          <w:rFonts w:ascii="Arial" w:hAnsi="Arial" w:cs="Arial"/>
          <w:b/>
          <w:szCs w:val="24"/>
        </w:rPr>
        <w:t>con</w:t>
      </w:r>
      <w:r>
        <w:rPr>
          <w:rFonts w:ascii="Arial" w:hAnsi="Arial" w:cs="Arial"/>
          <w:b/>
          <w:szCs w:val="24"/>
        </w:rPr>
        <w:t>f</w:t>
      </w:r>
      <w:r w:rsidRPr="00DB462B">
        <w:rPr>
          <w:rFonts w:ascii="Arial" w:hAnsi="Arial" w:cs="Arial"/>
          <w:b/>
          <w:szCs w:val="24"/>
        </w:rPr>
        <w:t>er</w:t>
      </w:r>
      <w:r>
        <w:rPr>
          <w:rFonts w:ascii="Arial" w:hAnsi="Arial" w:cs="Arial"/>
          <w:b/>
          <w:szCs w:val="24"/>
        </w:rPr>
        <w:t>en</w:t>
      </w:r>
      <w:r w:rsidRPr="00DB462B">
        <w:rPr>
          <w:rFonts w:ascii="Arial" w:hAnsi="Arial" w:cs="Arial"/>
          <w:b/>
          <w:szCs w:val="24"/>
        </w:rPr>
        <w:t>ce</w:t>
      </w:r>
      <w:r>
        <w:rPr>
          <w:rFonts w:ascii="Arial" w:hAnsi="Arial" w:cs="Arial"/>
          <w:b/>
          <w:szCs w:val="24"/>
        </w:rPr>
        <w:t>s</w:t>
      </w:r>
      <w:r w:rsidRPr="00DB462B">
        <w:rPr>
          <w:rFonts w:ascii="Arial" w:hAnsi="Arial" w:cs="Arial"/>
          <w:b/>
          <w:szCs w:val="24"/>
        </w:rPr>
        <w:t xml:space="preserve"> with Parish repre</w:t>
      </w:r>
      <w:r>
        <w:rPr>
          <w:rFonts w:ascii="Arial" w:hAnsi="Arial" w:cs="Arial"/>
          <w:b/>
          <w:szCs w:val="24"/>
        </w:rPr>
        <w:t>se</w:t>
      </w:r>
      <w:r w:rsidRPr="00DB462B">
        <w:rPr>
          <w:rFonts w:ascii="Arial" w:hAnsi="Arial" w:cs="Arial"/>
          <w:b/>
          <w:szCs w:val="24"/>
        </w:rPr>
        <w:t>ntatives:</w:t>
      </w:r>
      <w:r w:rsidRPr="00DB462B">
        <w:rPr>
          <w:rFonts w:ascii="Arial" w:hAnsi="Arial" w:cs="Arial"/>
          <w:bCs/>
          <w:szCs w:val="24"/>
        </w:rPr>
        <w:t xml:space="preserve"> these had been introduced d</w:t>
      </w:r>
      <w:r>
        <w:rPr>
          <w:rFonts w:ascii="Arial" w:hAnsi="Arial" w:cs="Arial"/>
          <w:bCs/>
          <w:szCs w:val="24"/>
        </w:rPr>
        <w:t>ur</w:t>
      </w:r>
      <w:r w:rsidRPr="00DB462B">
        <w:rPr>
          <w:rFonts w:ascii="Arial" w:hAnsi="Arial" w:cs="Arial"/>
          <w:bCs/>
          <w:szCs w:val="24"/>
        </w:rPr>
        <w:t>ing the past year, and were f</w:t>
      </w:r>
      <w:r>
        <w:rPr>
          <w:rFonts w:ascii="Arial" w:hAnsi="Arial" w:cs="Arial"/>
          <w:bCs/>
          <w:szCs w:val="24"/>
        </w:rPr>
        <w:t>elt</w:t>
      </w:r>
      <w:r w:rsidRPr="00DB462B">
        <w:rPr>
          <w:rFonts w:ascii="Arial" w:hAnsi="Arial" w:cs="Arial"/>
          <w:bCs/>
          <w:szCs w:val="24"/>
        </w:rPr>
        <w:t xml:space="preserve"> by those who hav</w:t>
      </w:r>
      <w:r>
        <w:rPr>
          <w:rFonts w:ascii="Arial" w:hAnsi="Arial" w:cs="Arial"/>
          <w:bCs/>
          <w:szCs w:val="24"/>
        </w:rPr>
        <w:t>e</w:t>
      </w:r>
      <w:r w:rsidRPr="00DB462B">
        <w:rPr>
          <w:rFonts w:ascii="Arial" w:hAnsi="Arial" w:cs="Arial"/>
          <w:bCs/>
          <w:szCs w:val="24"/>
        </w:rPr>
        <w:t xml:space="preserve"> participated to be a </w:t>
      </w:r>
      <w:r>
        <w:rPr>
          <w:rFonts w:ascii="Arial" w:hAnsi="Arial" w:cs="Arial"/>
          <w:bCs/>
          <w:szCs w:val="24"/>
        </w:rPr>
        <w:t xml:space="preserve">useful </w:t>
      </w:r>
      <w:r w:rsidRPr="00DB462B">
        <w:rPr>
          <w:rFonts w:ascii="Arial" w:hAnsi="Arial" w:cs="Arial"/>
          <w:bCs/>
          <w:szCs w:val="24"/>
        </w:rPr>
        <w:t>impr</w:t>
      </w:r>
      <w:r>
        <w:rPr>
          <w:rFonts w:ascii="Arial" w:hAnsi="Arial" w:cs="Arial"/>
          <w:bCs/>
          <w:szCs w:val="24"/>
        </w:rPr>
        <w:t>o</w:t>
      </w:r>
      <w:r w:rsidRPr="00DB462B">
        <w:rPr>
          <w:rFonts w:ascii="Arial" w:hAnsi="Arial" w:cs="Arial"/>
          <w:bCs/>
          <w:szCs w:val="24"/>
        </w:rPr>
        <w:t>vem</w:t>
      </w:r>
      <w:r>
        <w:rPr>
          <w:rFonts w:ascii="Arial" w:hAnsi="Arial" w:cs="Arial"/>
          <w:bCs/>
          <w:szCs w:val="24"/>
        </w:rPr>
        <w:t>e</w:t>
      </w:r>
      <w:r w:rsidRPr="00DB462B">
        <w:rPr>
          <w:rFonts w:ascii="Arial" w:hAnsi="Arial" w:cs="Arial"/>
          <w:bCs/>
          <w:szCs w:val="24"/>
        </w:rPr>
        <w:t>nt in co</w:t>
      </w:r>
      <w:r>
        <w:rPr>
          <w:rFonts w:ascii="Arial" w:hAnsi="Arial" w:cs="Arial"/>
          <w:bCs/>
          <w:szCs w:val="24"/>
        </w:rPr>
        <w:t>m</w:t>
      </w:r>
      <w:r w:rsidRPr="00DB462B">
        <w:rPr>
          <w:rFonts w:ascii="Arial" w:hAnsi="Arial" w:cs="Arial"/>
          <w:bCs/>
          <w:szCs w:val="24"/>
        </w:rPr>
        <w:t>mu</w:t>
      </w:r>
      <w:r>
        <w:rPr>
          <w:rFonts w:ascii="Arial" w:hAnsi="Arial" w:cs="Arial"/>
          <w:bCs/>
          <w:szCs w:val="24"/>
        </w:rPr>
        <w:t>nication</w:t>
      </w:r>
      <w:r w:rsidRPr="00DB462B">
        <w:rPr>
          <w:rFonts w:ascii="Arial" w:hAnsi="Arial" w:cs="Arial"/>
          <w:bCs/>
          <w:szCs w:val="24"/>
        </w:rPr>
        <w:t xml:space="preserve">. </w:t>
      </w:r>
      <w:r>
        <w:rPr>
          <w:rFonts w:ascii="Arial" w:hAnsi="Arial" w:cs="Arial"/>
          <w:bCs/>
          <w:szCs w:val="24"/>
        </w:rPr>
        <w:t>Forum members</w:t>
      </w:r>
      <w:r w:rsidRPr="00DB462B">
        <w:rPr>
          <w:rFonts w:ascii="Arial" w:hAnsi="Arial" w:cs="Arial"/>
          <w:bCs/>
          <w:szCs w:val="24"/>
        </w:rPr>
        <w:t xml:space="preserve"> who have not yet participated were </w:t>
      </w:r>
      <w:r>
        <w:rPr>
          <w:rFonts w:ascii="Arial" w:hAnsi="Arial" w:cs="Arial"/>
          <w:bCs/>
          <w:szCs w:val="24"/>
        </w:rPr>
        <w:t>enc</w:t>
      </w:r>
      <w:r w:rsidRPr="00DB462B">
        <w:rPr>
          <w:rFonts w:ascii="Arial" w:hAnsi="Arial" w:cs="Arial"/>
          <w:bCs/>
          <w:szCs w:val="24"/>
        </w:rPr>
        <w:t>our</w:t>
      </w:r>
      <w:r>
        <w:rPr>
          <w:rFonts w:ascii="Arial" w:hAnsi="Arial" w:cs="Arial"/>
          <w:bCs/>
          <w:szCs w:val="24"/>
        </w:rPr>
        <w:t>a</w:t>
      </w:r>
      <w:r w:rsidRPr="00DB462B">
        <w:rPr>
          <w:rFonts w:ascii="Arial" w:hAnsi="Arial" w:cs="Arial"/>
          <w:bCs/>
          <w:szCs w:val="24"/>
        </w:rPr>
        <w:t>ged to do so</w:t>
      </w:r>
      <w:r>
        <w:rPr>
          <w:rFonts w:ascii="Arial" w:hAnsi="Arial" w:cs="Arial"/>
          <w:bCs/>
          <w:szCs w:val="24"/>
        </w:rPr>
        <w:t xml:space="preserve"> going forward</w:t>
      </w:r>
      <w:r w:rsidRPr="00DB462B">
        <w:rPr>
          <w:rFonts w:ascii="Arial" w:hAnsi="Arial" w:cs="Arial"/>
          <w:bCs/>
          <w:szCs w:val="24"/>
        </w:rPr>
        <w:t>.</w:t>
      </w:r>
    </w:p>
    <w:p w14:paraId="12F44AF8" w14:textId="77777777" w:rsidR="00DB462B" w:rsidRDefault="00DB462B" w:rsidP="00DC6D2C">
      <w:pPr>
        <w:pStyle w:val="DefaultText"/>
        <w:jc w:val="both"/>
        <w:rPr>
          <w:rFonts w:ascii="Arial" w:hAnsi="Arial" w:cs="Arial"/>
          <w:b/>
          <w:szCs w:val="24"/>
        </w:rPr>
      </w:pPr>
    </w:p>
    <w:p w14:paraId="2A4944AD" w14:textId="193017CB" w:rsidR="007F0C31" w:rsidRDefault="00DB462B" w:rsidP="00DB462B">
      <w:pPr>
        <w:pStyle w:val="DefaultText"/>
        <w:jc w:val="both"/>
        <w:rPr>
          <w:rFonts w:ascii="Arial" w:hAnsi="Arial" w:cs="Arial"/>
          <w:bCs/>
          <w:szCs w:val="24"/>
        </w:rPr>
      </w:pPr>
      <w:r>
        <w:rPr>
          <w:rFonts w:ascii="Arial" w:hAnsi="Arial" w:cs="Arial"/>
          <w:b/>
          <w:szCs w:val="24"/>
        </w:rPr>
        <w:t xml:space="preserve">Any other business: </w:t>
      </w:r>
      <w:r>
        <w:rPr>
          <w:rFonts w:ascii="Arial" w:hAnsi="Arial" w:cs="Arial"/>
          <w:bCs/>
          <w:szCs w:val="24"/>
        </w:rPr>
        <w:t>none</w:t>
      </w:r>
    </w:p>
    <w:p w14:paraId="123D5FB2" w14:textId="261EF908" w:rsidR="00552073" w:rsidRDefault="00552073" w:rsidP="00552073"/>
    <w:p w14:paraId="0D4473F6" w14:textId="77777777" w:rsidR="00DB462B" w:rsidRDefault="00DB462B" w:rsidP="00552073"/>
    <w:p w14:paraId="663D8F0D" w14:textId="7B71324E" w:rsidR="00552073" w:rsidRPr="00402CC1" w:rsidRDefault="00552073" w:rsidP="00552073">
      <w:r w:rsidRPr="00402CC1">
        <w:t xml:space="preserve">The meeting closed at </w:t>
      </w:r>
      <w:r>
        <w:t>10.00</w:t>
      </w:r>
      <w:r w:rsidRPr="00402CC1">
        <w:t>am.</w:t>
      </w:r>
    </w:p>
    <w:p w14:paraId="0EE73359" w14:textId="77777777" w:rsidR="005E4803" w:rsidRPr="00402CC1" w:rsidRDefault="005E4803" w:rsidP="00552073">
      <w:pPr>
        <w:pStyle w:val="DefaultText"/>
        <w:jc w:val="both"/>
        <w:rPr>
          <w:rFonts w:ascii="Arial" w:hAnsi="Arial" w:cs="Arial"/>
          <w:szCs w:val="24"/>
        </w:rPr>
      </w:pPr>
    </w:p>
    <w:p w14:paraId="1878D65D" w14:textId="77777777" w:rsidR="00552073" w:rsidRPr="00402CC1" w:rsidRDefault="00552073"/>
    <w:sectPr w:rsidR="00552073" w:rsidRPr="00402CC1" w:rsidSect="00552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3705E"/>
    <w:multiLevelType w:val="hybridMultilevel"/>
    <w:tmpl w:val="2AFC8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95949"/>
    <w:multiLevelType w:val="hybridMultilevel"/>
    <w:tmpl w:val="08DE7E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A60887"/>
    <w:multiLevelType w:val="hybridMultilevel"/>
    <w:tmpl w:val="3C6EB9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FD516B7"/>
    <w:multiLevelType w:val="hybridMultilevel"/>
    <w:tmpl w:val="2D522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9841C0"/>
    <w:multiLevelType w:val="hybridMultilevel"/>
    <w:tmpl w:val="E9F8561A"/>
    <w:lvl w:ilvl="0" w:tplc="2948118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8E11ADF"/>
    <w:multiLevelType w:val="hybridMultilevel"/>
    <w:tmpl w:val="21B0D584"/>
    <w:lvl w:ilvl="0" w:tplc="277E5F8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4D51AA"/>
    <w:multiLevelType w:val="hybridMultilevel"/>
    <w:tmpl w:val="4146A528"/>
    <w:lvl w:ilvl="0" w:tplc="0809000F">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35"/>
    <w:rsid w:val="000B7286"/>
    <w:rsid w:val="000E7A7D"/>
    <w:rsid w:val="001254A4"/>
    <w:rsid w:val="001408BF"/>
    <w:rsid w:val="0016711B"/>
    <w:rsid w:val="00173522"/>
    <w:rsid w:val="00175386"/>
    <w:rsid w:val="001B17C5"/>
    <w:rsid w:val="001B7289"/>
    <w:rsid w:val="001F2FF9"/>
    <w:rsid w:val="001F3CCF"/>
    <w:rsid w:val="001F46DB"/>
    <w:rsid w:val="00205E8C"/>
    <w:rsid w:val="002139E1"/>
    <w:rsid w:val="00251303"/>
    <w:rsid w:val="0029270D"/>
    <w:rsid w:val="002971C3"/>
    <w:rsid w:val="002A5184"/>
    <w:rsid w:val="002B1479"/>
    <w:rsid w:val="002B39DB"/>
    <w:rsid w:val="00301135"/>
    <w:rsid w:val="00354FA6"/>
    <w:rsid w:val="00371517"/>
    <w:rsid w:val="003B065E"/>
    <w:rsid w:val="003B3EAD"/>
    <w:rsid w:val="004026B9"/>
    <w:rsid w:val="00402CC1"/>
    <w:rsid w:val="00435320"/>
    <w:rsid w:val="004741B3"/>
    <w:rsid w:val="004E4646"/>
    <w:rsid w:val="0050061B"/>
    <w:rsid w:val="00552073"/>
    <w:rsid w:val="005679AB"/>
    <w:rsid w:val="00582DEF"/>
    <w:rsid w:val="005B7B3E"/>
    <w:rsid w:val="005D0EFC"/>
    <w:rsid w:val="005D7979"/>
    <w:rsid w:val="005E4803"/>
    <w:rsid w:val="006076A1"/>
    <w:rsid w:val="006D5DE4"/>
    <w:rsid w:val="00705FDF"/>
    <w:rsid w:val="00726511"/>
    <w:rsid w:val="007361E9"/>
    <w:rsid w:val="007442C7"/>
    <w:rsid w:val="007B673B"/>
    <w:rsid w:val="007F0C31"/>
    <w:rsid w:val="008A6180"/>
    <w:rsid w:val="008D0652"/>
    <w:rsid w:val="008D3109"/>
    <w:rsid w:val="008E4F0C"/>
    <w:rsid w:val="0093017C"/>
    <w:rsid w:val="00954865"/>
    <w:rsid w:val="0099760C"/>
    <w:rsid w:val="009D30A7"/>
    <w:rsid w:val="00A34F52"/>
    <w:rsid w:val="00A56E6B"/>
    <w:rsid w:val="00A57DC1"/>
    <w:rsid w:val="00AC6A9A"/>
    <w:rsid w:val="00AD23C8"/>
    <w:rsid w:val="00AE000C"/>
    <w:rsid w:val="00B42E16"/>
    <w:rsid w:val="00B43CEC"/>
    <w:rsid w:val="00B8057F"/>
    <w:rsid w:val="00B830D5"/>
    <w:rsid w:val="00B8635B"/>
    <w:rsid w:val="00BB1425"/>
    <w:rsid w:val="00BB780F"/>
    <w:rsid w:val="00BD2CC4"/>
    <w:rsid w:val="00C6438F"/>
    <w:rsid w:val="00C83B09"/>
    <w:rsid w:val="00C85FF0"/>
    <w:rsid w:val="00CA3E42"/>
    <w:rsid w:val="00CD7C0B"/>
    <w:rsid w:val="00D1392B"/>
    <w:rsid w:val="00D31FA3"/>
    <w:rsid w:val="00D50240"/>
    <w:rsid w:val="00D554AB"/>
    <w:rsid w:val="00D7075D"/>
    <w:rsid w:val="00D72D90"/>
    <w:rsid w:val="00D92F8F"/>
    <w:rsid w:val="00DA323A"/>
    <w:rsid w:val="00DB462B"/>
    <w:rsid w:val="00DC6D2C"/>
    <w:rsid w:val="00DD0964"/>
    <w:rsid w:val="00DF4184"/>
    <w:rsid w:val="00E1319C"/>
    <w:rsid w:val="00E15EF5"/>
    <w:rsid w:val="00E20357"/>
    <w:rsid w:val="00E65F29"/>
    <w:rsid w:val="00E71E6E"/>
    <w:rsid w:val="00E7686C"/>
    <w:rsid w:val="00E9146F"/>
    <w:rsid w:val="00EF179B"/>
    <w:rsid w:val="00F5559A"/>
    <w:rsid w:val="00F63FE8"/>
    <w:rsid w:val="00FA4535"/>
    <w:rsid w:val="00FD6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B3E272"/>
  <w15:chartTrackingRefBased/>
  <w15:docId w15:val="{1B48B0CD-1367-421B-A16A-00831BBB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A4535"/>
    <w:rPr>
      <w:rFonts w:ascii="Times New Roman" w:hAnsi="Times New Roman" w:cs="Times New Roman"/>
      <w:bCs w:val="0"/>
      <w:szCs w:val="20"/>
    </w:rPr>
  </w:style>
  <w:style w:type="paragraph" w:styleId="BalloonText">
    <w:name w:val="Balloon Text"/>
    <w:basedOn w:val="Normal"/>
    <w:semiHidden/>
    <w:rsid w:val="00F5559A"/>
    <w:rPr>
      <w:rFonts w:ascii="Tahoma" w:hAnsi="Tahoma" w:cs="Tahoma"/>
      <w:sz w:val="16"/>
      <w:szCs w:val="16"/>
    </w:rPr>
  </w:style>
  <w:style w:type="paragraph" w:styleId="ListParagraph">
    <w:name w:val="List Paragraph"/>
    <w:basedOn w:val="Normal"/>
    <w:uiPriority w:val="34"/>
    <w:qFormat/>
    <w:rsid w:val="00A34F52"/>
    <w:pPr>
      <w:ind w:left="720"/>
    </w:pPr>
  </w:style>
  <w:style w:type="table" w:styleId="TableGrid">
    <w:name w:val="Table Grid"/>
    <w:basedOn w:val="TableNormal"/>
    <w:uiPriority w:val="59"/>
    <w:rsid w:val="00552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85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Peak Park Parishes’ Forum</vt:lpstr>
    </vt:vector>
  </TitlesOfParts>
  <Company>HOME</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Peak Park Parishes’ Forum</dc:title>
  <dc:subject/>
  <dc:creator>Phil</dc:creator>
  <cp:keywords/>
  <cp:lastModifiedBy>Bamford with Thornhill PC</cp:lastModifiedBy>
  <cp:revision>5</cp:revision>
  <cp:lastPrinted>2018-11-05T10:13:00Z</cp:lastPrinted>
  <dcterms:created xsi:type="dcterms:W3CDTF">2020-10-03T12:41:00Z</dcterms:created>
  <dcterms:modified xsi:type="dcterms:W3CDTF">2020-10-04T17:52:00Z</dcterms:modified>
</cp:coreProperties>
</file>