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0FD89" w14:textId="57DB0CB5" w:rsidR="003B7E9A" w:rsidRDefault="00AC7F10" w:rsidP="00C07530">
      <w:pPr>
        <w:spacing w:after="0"/>
        <w:rPr>
          <w:rFonts w:eastAsia="Calibri" w:cstheme="minorHAnsi"/>
          <w:b/>
          <w:sz w:val="28"/>
          <w:szCs w:val="28"/>
        </w:rPr>
      </w:pPr>
      <w:r>
        <w:rPr>
          <w:rFonts w:eastAsia="Calibri" w:cstheme="minorHAnsi"/>
          <w:b/>
          <w:sz w:val="28"/>
          <w:szCs w:val="28"/>
        </w:rPr>
        <w:t xml:space="preserve">Appendix 1a </w:t>
      </w:r>
      <w:r w:rsidR="00F7559A">
        <w:rPr>
          <w:rFonts w:eastAsia="Calibri" w:cstheme="minorHAnsi"/>
          <w:b/>
          <w:sz w:val="28"/>
          <w:szCs w:val="28"/>
        </w:rPr>
        <w:t>Detached Sessions</w:t>
      </w:r>
    </w:p>
    <w:p w14:paraId="0380FD8A" w14:textId="14691F0A" w:rsidR="00E07877" w:rsidRPr="003B7E9A" w:rsidRDefault="00AC7F10" w:rsidP="00C07530">
      <w:pPr>
        <w:spacing w:after="120"/>
        <w:rPr>
          <w:rFonts w:eastAsia="Calibri" w:cstheme="minorHAnsi"/>
          <w:b/>
          <w:sz w:val="28"/>
          <w:szCs w:val="28"/>
        </w:rPr>
      </w:pPr>
      <w:r>
        <w:rPr>
          <w:rFonts w:eastAsia="Calibri" w:cstheme="minorHAnsi"/>
          <w:b/>
          <w:sz w:val="28"/>
          <w:szCs w:val="28"/>
        </w:rPr>
        <w:t>Community Infrastructure Levy (CIL)</w:t>
      </w:r>
    </w:p>
    <w:tbl>
      <w:tblPr>
        <w:tblStyle w:val="TableGrid"/>
        <w:tblW w:w="8217" w:type="dxa"/>
        <w:tblLook w:val="04A0" w:firstRow="1" w:lastRow="0" w:firstColumn="1" w:lastColumn="0" w:noHBand="0" w:noVBand="1"/>
      </w:tblPr>
      <w:tblGrid>
        <w:gridCol w:w="5353"/>
        <w:gridCol w:w="1418"/>
        <w:gridCol w:w="1446"/>
      </w:tblGrid>
      <w:tr w:rsidR="00F701A9" w14:paraId="0380FD96" w14:textId="77777777" w:rsidTr="00F7559A">
        <w:tc>
          <w:tcPr>
            <w:tcW w:w="5353" w:type="dxa"/>
          </w:tcPr>
          <w:p w14:paraId="0380FD91" w14:textId="284130C3" w:rsidR="00F701A9" w:rsidRDefault="003536DD" w:rsidP="003B7E9A">
            <w:pPr>
              <w:rPr>
                <w:b/>
                <w:sz w:val="24"/>
                <w:szCs w:val="24"/>
              </w:rPr>
            </w:pPr>
            <w:r>
              <w:rPr>
                <w:rFonts w:eastAsia="Calibri" w:cstheme="minorHAnsi"/>
                <w:b/>
                <w:sz w:val="24"/>
                <w:szCs w:val="24"/>
              </w:rPr>
              <w:t xml:space="preserve">           </w:t>
            </w:r>
            <w:r w:rsidR="00F701A9">
              <w:rPr>
                <w:b/>
                <w:sz w:val="24"/>
                <w:szCs w:val="24"/>
              </w:rPr>
              <w:t xml:space="preserve">Description of work </w:t>
            </w:r>
          </w:p>
          <w:p w14:paraId="0380FD92" w14:textId="14FAE431" w:rsidR="00F701A9" w:rsidRPr="003F2199" w:rsidRDefault="00F701A9" w:rsidP="00EA437E"/>
        </w:tc>
        <w:tc>
          <w:tcPr>
            <w:tcW w:w="1418" w:type="dxa"/>
          </w:tcPr>
          <w:p w14:paraId="0380FD94" w14:textId="33A51479" w:rsidR="00F701A9" w:rsidRPr="007B10A2" w:rsidRDefault="00F701A9">
            <w:pPr>
              <w:rPr>
                <w:b/>
              </w:rPr>
            </w:pPr>
            <w:r>
              <w:rPr>
                <w:b/>
              </w:rPr>
              <w:t>Actuals</w:t>
            </w:r>
          </w:p>
        </w:tc>
        <w:tc>
          <w:tcPr>
            <w:tcW w:w="1446" w:type="dxa"/>
          </w:tcPr>
          <w:p w14:paraId="0380FD95" w14:textId="77777777" w:rsidR="00F701A9" w:rsidRPr="007B10A2" w:rsidRDefault="00F701A9">
            <w:pPr>
              <w:rPr>
                <w:b/>
              </w:rPr>
            </w:pPr>
            <w:r>
              <w:t xml:space="preserve">             </w:t>
            </w:r>
            <w:r w:rsidRPr="007B10A2">
              <w:rPr>
                <w:b/>
              </w:rPr>
              <w:t>Status</w:t>
            </w:r>
          </w:p>
        </w:tc>
      </w:tr>
      <w:tr w:rsidR="00F701A9" w14:paraId="0380FDF0" w14:textId="77777777" w:rsidTr="00F7559A">
        <w:tc>
          <w:tcPr>
            <w:tcW w:w="5353" w:type="dxa"/>
          </w:tcPr>
          <w:p w14:paraId="2A1137DB" w14:textId="77777777" w:rsidR="00F7559A" w:rsidRDefault="00F7559A" w:rsidP="00F7559A">
            <w:r>
              <w:t>The sessions at the Gala Field will include sport/fitness, mental health projects, Music Studio, and projects around the issues in Newbiggin Hall as well as any guidance and support needed.</w:t>
            </w:r>
          </w:p>
          <w:p w14:paraId="71988C8B" w14:textId="6BF9C665" w:rsidR="00F7559A" w:rsidRDefault="00F7559A" w:rsidP="00F7559A">
            <w:r>
              <w:t xml:space="preserve">By working with the young people, </w:t>
            </w:r>
            <w:r>
              <w:t xml:space="preserve">it </w:t>
            </w:r>
            <w:r>
              <w:t>will reduce ASB and get them to understand the consequences of their actions for the community in which they live. We will work with the young people and the residents to build cohesion amongst everyone, making it safe and a happy place to live.</w:t>
            </w:r>
          </w:p>
          <w:p w14:paraId="0454B559" w14:textId="77777777" w:rsidR="00F7559A" w:rsidRDefault="00F7559A" w:rsidP="00F7559A">
            <w:r>
              <w:t>We will reduce the criminality and levels of NEET in the area through the project and get the young people the guidance and support they need to go on to be integral assets to the area and community.</w:t>
            </w:r>
          </w:p>
          <w:p w14:paraId="40BDCCC2" w14:textId="77777777" w:rsidR="00F7559A" w:rsidRDefault="00F7559A" w:rsidP="00F7559A">
            <w:r>
              <w:t xml:space="preserve">Within our organisation we have many years’ </w:t>
            </w:r>
            <w:proofErr w:type="gramStart"/>
            <w:r>
              <w:t>experience</w:t>
            </w:r>
            <w:proofErr w:type="gramEnd"/>
            <w:r>
              <w:t xml:space="preserve"> working within youth settings, education, sport and health and well-being and staff have an extensive knowledge of the area, the families, and young people we work with. We have specialised mentors who work with young people that are referred into the service by the police and other organisations.</w:t>
            </w:r>
          </w:p>
          <w:p w14:paraId="4C64F582" w14:textId="77777777" w:rsidR="00F7559A" w:rsidRDefault="00F7559A" w:rsidP="00F7559A">
            <w:r>
              <w:t>We have built up a good understanding of the needs of the area and are able to ensure we deliver the best possible service for the young people and one that meets their needs and requirements.</w:t>
            </w:r>
          </w:p>
          <w:p w14:paraId="582B5D8F" w14:textId="77777777" w:rsidR="00F7559A" w:rsidRDefault="00F7559A" w:rsidP="00F7559A">
            <w:r>
              <w:t xml:space="preserve">All the young people are happy, safe, and content when in the sessions, feeling part of the group by being able to take part in everything. This helps to build their confidence and self-esteem and inspires aspirations throughout these challenging times, we must believe in our future generation. </w:t>
            </w:r>
          </w:p>
          <w:p w14:paraId="12B10EEB" w14:textId="77777777" w:rsidR="00F7559A" w:rsidRDefault="00F7559A" w:rsidP="00F7559A">
            <w:r>
              <w:t>We ensure the young people, regardless of ability, are able to participate in active games and activities. We will contribute to the young people having a healthy diet, good awareness of nutrition, and provide support and information to help them make mature choices regarding behaviours that can endanger a person’s health.</w:t>
            </w:r>
          </w:p>
          <w:p w14:paraId="0380FDE5" w14:textId="2D960A4A" w:rsidR="00C07530" w:rsidRDefault="00F7559A" w:rsidP="00F7559A">
            <w:r>
              <w:t>We run sessions on recycling and keeping the community tidy, this is to encourage the young people to respect the area in which they live.</w:t>
            </w:r>
          </w:p>
        </w:tc>
        <w:tc>
          <w:tcPr>
            <w:tcW w:w="1418" w:type="dxa"/>
          </w:tcPr>
          <w:p w14:paraId="0380FDE9" w14:textId="1592BE38" w:rsidR="00F701A9" w:rsidRDefault="00F701A9" w:rsidP="00F85765">
            <w:r>
              <w:t xml:space="preserve">        £</w:t>
            </w:r>
            <w:r w:rsidR="00F7559A">
              <w:t>8</w:t>
            </w:r>
            <w:r w:rsidR="00C07530">
              <w:t>,</w:t>
            </w:r>
            <w:r w:rsidR="00F7559A">
              <w:t>671.00</w:t>
            </w:r>
            <w:r>
              <w:t xml:space="preserve">         </w:t>
            </w:r>
          </w:p>
          <w:p w14:paraId="0380FDEA" w14:textId="77777777" w:rsidR="00F701A9" w:rsidRDefault="00F701A9" w:rsidP="00500EDB">
            <w:r>
              <w:t xml:space="preserve">            </w:t>
            </w:r>
          </w:p>
          <w:p w14:paraId="0380FDEB" w14:textId="48290150" w:rsidR="00F701A9" w:rsidRDefault="00F701A9" w:rsidP="00500EDB">
            <w:r>
              <w:t xml:space="preserve">           </w:t>
            </w:r>
          </w:p>
        </w:tc>
        <w:tc>
          <w:tcPr>
            <w:tcW w:w="1446" w:type="dxa"/>
          </w:tcPr>
          <w:p w14:paraId="7AE80594" w14:textId="080502C4" w:rsidR="00F701A9" w:rsidRDefault="00F701A9"/>
          <w:p w14:paraId="0380FDED" w14:textId="77777777" w:rsidR="00F701A9" w:rsidRDefault="00F701A9" w:rsidP="00EA437E"/>
          <w:p w14:paraId="0380FDEE" w14:textId="77777777" w:rsidR="00F701A9" w:rsidRDefault="00F701A9" w:rsidP="00EA437E"/>
          <w:p w14:paraId="0380FDEF" w14:textId="68244210" w:rsidR="00F701A9" w:rsidRDefault="00F701A9" w:rsidP="00EA437E"/>
        </w:tc>
      </w:tr>
      <w:tr w:rsidR="00F701A9" w14:paraId="0380FE31" w14:textId="77777777" w:rsidTr="00F7559A">
        <w:tc>
          <w:tcPr>
            <w:tcW w:w="5353" w:type="dxa"/>
          </w:tcPr>
          <w:p w14:paraId="0380FE2D" w14:textId="77777777" w:rsidR="00F701A9" w:rsidRDefault="00F701A9" w:rsidP="0057299F">
            <w:pPr>
              <w:spacing w:after="120"/>
              <w:rPr>
                <w:b/>
                <w:sz w:val="24"/>
                <w:szCs w:val="24"/>
              </w:rPr>
            </w:pPr>
            <w:r>
              <w:rPr>
                <w:b/>
                <w:sz w:val="24"/>
                <w:szCs w:val="24"/>
              </w:rPr>
              <w:t>Totals</w:t>
            </w:r>
          </w:p>
        </w:tc>
        <w:tc>
          <w:tcPr>
            <w:tcW w:w="1418" w:type="dxa"/>
          </w:tcPr>
          <w:p w14:paraId="0380FE2F" w14:textId="0D15E420" w:rsidR="00F701A9" w:rsidRPr="00F369CB" w:rsidRDefault="00F701A9" w:rsidP="00F369CB">
            <w:pPr>
              <w:rPr>
                <w:b/>
                <w:sz w:val="24"/>
                <w:szCs w:val="24"/>
              </w:rPr>
            </w:pPr>
            <w:r>
              <w:rPr>
                <w:b/>
                <w:sz w:val="24"/>
                <w:szCs w:val="24"/>
              </w:rPr>
              <w:t>£</w:t>
            </w:r>
            <w:r w:rsidR="00F7559A">
              <w:rPr>
                <w:b/>
                <w:sz w:val="24"/>
                <w:szCs w:val="24"/>
              </w:rPr>
              <w:t>8,671.00</w:t>
            </w:r>
          </w:p>
        </w:tc>
        <w:tc>
          <w:tcPr>
            <w:tcW w:w="1446" w:type="dxa"/>
          </w:tcPr>
          <w:p w14:paraId="0380FE30" w14:textId="77777777" w:rsidR="00F701A9" w:rsidRDefault="00F701A9" w:rsidP="0057299F">
            <w:pPr>
              <w:spacing w:after="120"/>
              <w:rPr>
                <w:b/>
                <w:sz w:val="24"/>
                <w:szCs w:val="24"/>
              </w:rPr>
            </w:pPr>
          </w:p>
        </w:tc>
      </w:tr>
    </w:tbl>
    <w:p w14:paraId="0380FEB0" w14:textId="436DA915" w:rsidR="000A6066" w:rsidRPr="00472A95" w:rsidRDefault="000A6066" w:rsidP="009576B1">
      <w:pPr>
        <w:pStyle w:val="ListParagraph"/>
        <w:spacing w:after="240" w:line="276" w:lineRule="auto"/>
        <w:ind w:left="6480" w:firstLine="720"/>
        <w:rPr>
          <w:rFonts w:ascii="Calibri" w:eastAsia="Calibri" w:hAnsi="Calibri"/>
          <w:b/>
          <w:sz w:val="24"/>
          <w:lang w:val="en-GB"/>
        </w:rPr>
      </w:pPr>
    </w:p>
    <w:sectPr w:rsidR="000A6066" w:rsidRPr="00472A95" w:rsidSect="003E2F71">
      <w:footerReference w:type="even" r:id="rId7"/>
      <w:footerReference w:type="default" r:id="rId8"/>
      <w:pgSz w:w="11906" w:h="16838"/>
      <w:pgMar w:top="284" w:right="1440" w:bottom="568"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80FEB3" w14:textId="77777777" w:rsidR="00651B30" w:rsidRDefault="00651B30" w:rsidP="001A537E">
      <w:pPr>
        <w:spacing w:after="0" w:line="240" w:lineRule="auto"/>
      </w:pPr>
      <w:r>
        <w:separator/>
      </w:r>
    </w:p>
  </w:endnote>
  <w:endnote w:type="continuationSeparator" w:id="0">
    <w:p w14:paraId="0380FEB4" w14:textId="77777777" w:rsidR="00651B30" w:rsidRDefault="00651B30" w:rsidP="001A53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0FEB5" w14:textId="77777777" w:rsidR="003D3B62" w:rsidRDefault="00BA43F5" w:rsidP="002B4778">
    <w:pPr>
      <w:pStyle w:val="Footer"/>
      <w:framePr w:wrap="around" w:vAnchor="text" w:hAnchor="margin" w:xAlign="right" w:y="1"/>
      <w:rPr>
        <w:rStyle w:val="PageNumber"/>
      </w:rPr>
    </w:pPr>
    <w:r>
      <w:rPr>
        <w:rStyle w:val="PageNumber"/>
      </w:rPr>
      <w:fldChar w:fldCharType="begin"/>
    </w:r>
    <w:r w:rsidR="003D3B62">
      <w:rPr>
        <w:rStyle w:val="PageNumber"/>
      </w:rPr>
      <w:instrText xml:space="preserve">PAGE  </w:instrText>
    </w:r>
    <w:r>
      <w:rPr>
        <w:rStyle w:val="PageNumber"/>
      </w:rPr>
      <w:fldChar w:fldCharType="end"/>
    </w:r>
  </w:p>
  <w:p w14:paraId="0380FEB6" w14:textId="77777777" w:rsidR="003D3B62" w:rsidRDefault="003D3B62" w:rsidP="001A537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0FEB7" w14:textId="77777777" w:rsidR="003D3B62" w:rsidRDefault="00BA43F5" w:rsidP="002B4778">
    <w:pPr>
      <w:pStyle w:val="Footer"/>
      <w:framePr w:wrap="around" w:vAnchor="text" w:hAnchor="margin" w:xAlign="right" w:y="1"/>
      <w:rPr>
        <w:rStyle w:val="PageNumber"/>
      </w:rPr>
    </w:pPr>
    <w:r>
      <w:rPr>
        <w:rStyle w:val="PageNumber"/>
      </w:rPr>
      <w:fldChar w:fldCharType="begin"/>
    </w:r>
    <w:r w:rsidR="003D3B62">
      <w:rPr>
        <w:rStyle w:val="PageNumber"/>
      </w:rPr>
      <w:instrText xml:space="preserve">PAGE  </w:instrText>
    </w:r>
    <w:r>
      <w:rPr>
        <w:rStyle w:val="PageNumber"/>
      </w:rPr>
      <w:fldChar w:fldCharType="separate"/>
    </w:r>
    <w:r w:rsidR="00261D15">
      <w:rPr>
        <w:rStyle w:val="PageNumber"/>
        <w:noProof/>
      </w:rPr>
      <w:t>3</w:t>
    </w:r>
    <w:r>
      <w:rPr>
        <w:rStyle w:val="PageNumber"/>
      </w:rPr>
      <w:fldChar w:fldCharType="end"/>
    </w:r>
  </w:p>
  <w:p w14:paraId="0380FEB8" w14:textId="77777777" w:rsidR="003D3B62" w:rsidRDefault="003D3B62" w:rsidP="001A537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80FEB1" w14:textId="77777777" w:rsidR="00651B30" w:rsidRDefault="00651B30" w:rsidP="001A537E">
      <w:pPr>
        <w:spacing w:after="0" w:line="240" w:lineRule="auto"/>
      </w:pPr>
      <w:r>
        <w:separator/>
      </w:r>
    </w:p>
  </w:footnote>
  <w:footnote w:type="continuationSeparator" w:id="0">
    <w:p w14:paraId="0380FEB2" w14:textId="77777777" w:rsidR="00651B30" w:rsidRDefault="00651B30" w:rsidP="001A53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8F6CFC"/>
    <w:multiLevelType w:val="hybridMultilevel"/>
    <w:tmpl w:val="3DDA4D44"/>
    <w:lvl w:ilvl="0" w:tplc="AA864E68">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6642EA4"/>
    <w:multiLevelType w:val="hybridMultilevel"/>
    <w:tmpl w:val="D682E9DA"/>
    <w:lvl w:ilvl="0" w:tplc="B4360792">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66A00E3"/>
    <w:multiLevelType w:val="hybridMultilevel"/>
    <w:tmpl w:val="F27AC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30E5296"/>
    <w:multiLevelType w:val="hybridMultilevel"/>
    <w:tmpl w:val="CF0EC3D0"/>
    <w:lvl w:ilvl="0" w:tplc="B0BEF6B2">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6E95379"/>
    <w:multiLevelType w:val="hybridMultilevel"/>
    <w:tmpl w:val="8A8ED976"/>
    <w:lvl w:ilvl="0" w:tplc="D9B0B4C6">
      <w:start w:val="3"/>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271E1"/>
    <w:rsid w:val="0001183A"/>
    <w:rsid w:val="00033090"/>
    <w:rsid w:val="000528E8"/>
    <w:rsid w:val="00054FDA"/>
    <w:rsid w:val="000626D0"/>
    <w:rsid w:val="00082568"/>
    <w:rsid w:val="000A534A"/>
    <w:rsid w:val="000A6066"/>
    <w:rsid w:val="000A7696"/>
    <w:rsid w:val="000B66BC"/>
    <w:rsid w:val="000B76EE"/>
    <w:rsid w:val="000D65C2"/>
    <w:rsid w:val="000E21B5"/>
    <w:rsid w:val="000E7AFE"/>
    <w:rsid w:val="00106C0F"/>
    <w:rsid w:val="00120287"/>
    <w:rsid w:val="00131D7D"/>
    <w:rsid w:val="00131FA8"/>
    <w:rsid w:val="0013526F"/>
    <w:rsid w:val="0013764B"/>
    <w:rsid w:val="00144EB8"/>
    <w:rsid w:val="00152B66"/>
    <w:rsid w:val="00154C02"/>
    <w:rsid w:val="001602F4"/>
    <w:rsid w:val="001878DD"/>
    <w:rsid w:val="00195F15"/>
    <w:rsid w:val="001A537E"/>
    <w:rsid w:val="001C2D1E"/>
    <w:rsid w:val="001D1A65"/>
    <w:rsid w:val="00200C05"/>
    <w:rsid w:val="00200D2E"/>
    <w:rsid w:val="00204DD0"/>
    <w:rsid w:val="00217DDE"/>
    <w:rsid w:val="002271E1"/>
    <w:rsid w:val="00242F6A"/>
    <w:rsid w:val="00255C52"/>
    <w:rsid w:val="00261D15"/>
    <w:rsid w:val="00266D4F"/>
    <w:rsid w:val="0027047F"/>
    <w:rsid w:val="00273D3A"/>
    <w:rsid w:val="00284477"/>
    <w:rsid w:val="002958B8"/>
    <w:rsid w:val="002B4778"/>
    <w:rsid w:val="002F57AF"/>
    <w:rsid w:val="00307138"/>
    <w:rsid w:val="003251B2"/>
    <w:rsid w:val="00341D66"/>
    <w:rsid w:val="003451F2"/>
    <w:rsid w:val="00346131"/>
    <w:rsid w:val="003536DD"/>
    <w:rsid w:val="0035614E"/>
    <w:rsid w:val="00365B16"/>
    <w:rsid w:val="00366F45"/>
    <w:rsid w:val="00380737"/>
    <w:rsid w:val="0038528A"/>
    <w:rsid w:val="003A3D55"/>
    <w:rsid w:val="003B7E9A"/>
    <w:rsid w:val="003D3B62"/>
    <w:rsid w:val="003D4EEC"/>
    <w:rsid w:val="003E2F71"/>
    <w:rsid w:val="003F02CC"/>
    <w:rsid w:val="003F2199"/>
    <w:rsid w:val="003F5ADD"/>
    <w:rsid w:val="00421E8C"/>
    <w:rsid w:val="00450C01"/>
    <w:rsid w:val="00457167"/>
    <w:rsid w:val="004625A8"/>
    <w:rsid w:val="00494AE5"/>
    <w:rsid w:val="004C0514"/>
    <w:rsid w:val="004D58BC"/>
    <w:rsid w:val="00500EDB"/>
    <w:rsid w:val="0050157C"/>
    <w:rsid w:val="00522FA2"/>
    <w:rsid w:val="00531375"/>
    <w:rsid w:val="0057299F"/>
    <w:rsid w:val="005A2849"/>
    <w:rsid w:val="005B4290"/>
    <w:rsid w:val="005C0A95"/>
    <w:rsid w:val="005D3DA7"/>
    <w:rsid w:val="005E3C99"/>
    <w:rsid w:val="00602E2F"/>
    <w:rsid w:val="00610C56"/>
    <w:rsid w:val="00622038"/>
    <w:rsid w:val="006264F6"/>
    <w:rsid w:val="00630041"/>
    <w:rsid w:val="0063280C"/>
    <w:rsid w:val="006364EF"/>
    <w:rsid w:val="00651B30"/>
    <w:rsid w:val="006673AB"/>
    <w:rsid w:val="00671C1B"/>
    <w:rsid w:val="00673B07"/>
    <w:rsid w:val="00692797"/>
    <w:rsid w:val="006A5050"/>
    <w:rsid w:val="006E1B46"/>
    <w:rsid w:val="006E361C"/>
    <w:rsid w:val="006F5967"/>
    <w:rsid w:val="00716860"/>
    <w:rsid w:val="00727390"/>
    <w:rsid w:val="0074793C"/>
    <w:rsid w:val="00765237"/>
    <w:rsid w:val="007824ED"/>
    <w:rsid w:val="007B10A2"/>
    <w:rsid w:val="007C4E01"/>
    <w:rsid w:val="007E0127"/>
    <w:rsid w:val="007F2914"/>
    <w:rsid w:val="008151AC"/>
    <w:rsid w:val="00824169"/>
    <w:rsid w:val="00845409"/>
    <w:rsid w:val="00871A16"/>
    <w:rsid w:val="008733E3"/>
    <w:rsid w:val="0087788D"/>
    <w:rsid w:val="00880404"/>
    <w:rsid w:val="00880BB8"/>
    <w:rsid w:val="008C4AF1"/>
    <w:rsid w:val="008D4CA3"/>
    <w:rsid w:val="008D6942"/>
    <w:rsid w:val="008E3FB9"/>
    <w:rsid w:val="00943BEA"/>
    <w:rsid w:val="0094470D"/>
    <w:rsid w:val="009464E4"/>
    <w:rsid w:val="0095354F"/>
    <w:rsid w:val="009576B1"/>
    <w:rsid w:val="009663F8"/>
    <w:rsid w:val="009A6A8C"/>
    <w:rsid w:val="009B08BD"/>
    <w:rsid w:val="009B0A82"/>
    <w:rsid w:val="009E541B"/>
    <w:rsid w:val="009F4162"/>
    <w:rsid w:val="00A04A41"/>
    <w:rsid w:val="00A06D79"/>
    <w:rsid w:val="00A17FAB"/>
    <w:rsid w:val="00A2588D"/>
    <w:rsid w:val="00A964C1"/>
    <w:rsid w:val="00AC67B0"/>
    <w:rsid w:val="00AC68B3"/>
    <w:rsid w:val="00AC7F10"/>
    <w:rsid w:val="00AE2037"/>
    <w:rsid w:val="00AE5A8B"/>
    <w:rsid w:val="00B11EBE"/>
    <w:rsid w:val="00B13B3A"/>
    <w:rsid w:val="00B61824"/>
    <w:rsid w:val="00B63A14"/>
    <w:rsid w:val="00B80B19"/>
    <w:rsid w:val="00BA43F5"/>
    <w:rsid w:val="00BF71DB"/>
    <w:rsid w:val="00C01735"/>
    <w:rsid w:val="00C07530"/>
    <w:rsid w:val="00C10260"/>
    <w:rsid w:val="00C21A7F"/>
    <w:rsid w:val="00C2536A"/>
    <w:rsid w:val="00C312B4"/>
    <w:rsid w:val="00C44A5B"/>
    <w:rsid w:val="00C52B02"/>
    <w:rsid w:val="00C611D3"/>
    <w:rsid w:val="00C9233D"/>
    <w:rsid w:val="00CB0C4B"/>
    <w:rsid w:val="00CC4804"/>
    <w:rsid w:val="00CE6976"/>
    <w:rsid w:val="00CF67F1"/>
    <w:rsid w:val="00D20E85"/>
    <w:rsid w:val="00D226DA"/>
    <w:rsid w:val="00D3212B"/>
    <w:rsid w:val="00D44874"/>
    <w:rsid w:val="00D45B7C"/>
    <w:rsid w:val="00D5292E"/>
    <w:rsid w:val="00D560CB"/>
    <w:rsid w:val="00D6738C"/>
    <w:rsid w:val="00D74BD5"/>
    <w:rsid w:val="00D77325"/>
    <w:rsid w:val="00DE233E"/>
    <w:rsid w:val="00DE3E9D"/>
    <w:rsid w:val="00E07877"/>
    <w:rsid w:val="00E20A0B"/>
    <w:rsid w:val="00E35AFF"/>
    <w:rsid w:val="00E41A22"/>
    <w:rsid w:val="00E51C20"/>
    <w:rsid w:val="00E57896"/>
    <w:rsid w:val="00E61A14"/>
    <w:rsid w:val="00E85B87"/>
    <w:rsid w:val="00E94286"/>
    <w:rsid w:val="00E974B4"/>
    <w:rsid w:val="00EA437E"/>
    <w:rsid w:val="00EB1D14"/>
    <w:rsid w:val="00EC38D2"/>
    <w:rsid w:val="00EE4404"/>
    <w:rsid w:val="00F06252"/>
    <w:rsid w:val="00F30847"/>
    <w:rsid w:val="00F30AA8"/>
    <w:rsid w:val="00F32ACD"/>
    <w:rsid w:val="00F369CB"/>
    <w:rsid w:val="00F62552"/>
    <w:rsid w:val="00F62C72"/>
    <w:rsid w:val="00F701A9"/>
    <w:rsid w:val="00F7397C"/>
    <w:rsid w:val="00F7559A"/>
    <w:rsid w:val="00F755F9"/>
    <w:rsid w:val="00F82228"/>
    <w:rsid w:val="00F85765"/>
    <w:rsid w:val="00F94A7A"/>
    <w:rsid w:val="00FA3330"/>
    <w:rsid w:val="00FB6DBE"/>
    <w:rsid w:val="00FC1F8B"/>
    <w:rsid w:val="00FD0DF6"/>
    <w:rsid w:val="00FD566B"/>
    <w:rsid w:val="00FE18B9"/>
    <w:rsid w:val="00FE44D6"/>
    <w:rsid w:val="00FF11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80FD89"/>
  <w15:docId w15:val="{9ABD10D6-E6CA-457E-B65A-0D99F2FA0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43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271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C4AF1"/>
    <w:pPr>
      <w:spacing w:after="0" w:line="240" w:lineRule="auto"/>
      <w:ind w:left="720"/>
      <w:contextualSpacing/>
    </w:pPr>
    <w:rPr>
      <w:rFonts w:ascii="Arial" w:eastAsia="Times New Roman" w:hAnsi="Arial" w:cs="Times New Roman"/>
      <w:szCs w:val="24"/>
      <w:lang w:val="en-US"/>
    </w:rPr>
  </w:style>
  <w:style w:type="paragraph" w:styleId="Footer">
    <w:name w:val="footer"/>
    <w:basedOn w:val="Normal"/>
    <w:link w:val="FooterChar"/>
    <w:uiPriority w:val="99"/>
    <w:unhideWhenUsed/>
    <w:rsid w:val="001A537E"/>
    <w:pPr>
      <w:tabs>
        <w:tab w:val="center" w:pos="4320"/>
        <w:tab w:val="right" w:pos="8640"/>
      </w:tabs>
      <w:spacing w:after="0" w:line="240" w:lineRule="auto"/>
    </w:pPr>
  </w:style>
  <w:style w:type="character" w:customStyle="1" w:styleId="FooterChar">
    <w:name w:val="Footer Char"/>
    <w:basedOn w:val="DefaultParagraphFont"/>
    <w:link w:val="Footer"/>
    <w:uiPriority w:val="99"/>
    <w:rsid w:val="001A537E"/>
  </w:style>
  <w:style w:type="character" w:styleId="PageNumber">
    <w:name w:val="page number"/>
    <w:basedOn w:val="DefaultParagraphFont"/>
    <w:uiPriority w:val="99"/>
    <w:semiHidden/>
    <w:unhideWhenUsed/>
    <w:rsid w:val="001A53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519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326</Words>
  <Characters>1860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Andrew Richardson</cp:lastModifiedBy>
  <cp:revision>5</cp:revision>
  <dcterms:created xsi:type="dcterms:W3CDTF">2021-11-01T19:09:00Z</dcterms:created>
  <dcterms:modified xsi:type="dcterms:W3CDTF">2021-12-12T21:18:00Z</dcterms:modified>
</cp:coreProperties>
</file>