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41" w:rsidRDefault="00905741" w:rsidP="00905741">
      <w:pPr>
        <w:pStyle w:val="Heading1"/>
        <w:rPr>
          <w:color w:val="A8422A"/>
          <w:spacing w:val="-2"/>
          <w:w w:val="82"/>
        </w:rPr>
      </w:pPr>
      <w:bookmarkStart w:id="0" w:name="_TOC_250021"/>
      <w:bookmarkStart w:id="1" w:name="_TOC_250009"/>
      <w:bookmarkEnd w:id="0"/>
      <w:bookmarkEnd w:id="1"/>
    </w:p>
    <w:p w:rsidR="00905741" w:rsidRDefault="00905741" w:rsidP="00905741">
      <w:pPr>
        <w:pStyle w:val="Heading1"/>
      </w:pPr>
      <w:r>
        <w:rPr>
          <w:color w:val="A8422A"/>
          <w:spacing w:val="-2"/>
          <w:w w:val="82"/>
        </w:rPr>
        <w:t>F</w:t>
      </w:r>
      <w:r>
        <w:rPr>
          <w:color w:val="A8422A"/>
          <w:spacing w:val="-1"/>
          <w:w w:val="88"/>
        </w:rPr>
        <w:t>u</w:t>
      </w:r>
      <w:r>
        <w:rPr>
          <w:color w:val="A8422A"/>
          <w:w w:val="88"/>
        </w:rPr>
        <w:t>n</w:t>
      </w:r>
      <w:r>
        <w:rPr>
          <w:color w:val="A8422A"/>
          <w:spacing w:val="-1"/>
          <w:w w:val="89"/>
        </w:rPr>
        <w:t>d</w:t>
      </w:r>
      <w:r>
        <w:rPr>
          <w:color w:val="A8422A"/>
          <w:spacing w:val="-3"/>
          <w:w w:val="89"/>
        </w:rPr>
        <w:t>r</w:t>
      </w:r>
      <w:r>
        <w:rPr>
          <w:color w:val="A8422A"/>
          <w:w w:val="90"/>
        </w:rPr>
        <w:t>a</w:t>
      </w:r>
      <w:r>
        <w:rPr>
          <w:color w:val="A8422A"/>
          <w:spacing w:val="-1"/>
          <w:w w:val="89"/>
        </w:rPr>
        <w:t>i</w:t>
      </w:r>
      <w:r>
        <w:rPr>
          <w:color w:val="A8422A"/>
          <w:spacing w:val="-2"/>
          <w:w w:val="89"/>
        </w:rPr>
        <w:t>s</w:t>
      </w:r>
      <w:r>
        <w:rPr>
          <w:color w:val="A8422A"/>
          <w:spacing w:val="-1"/>
          <w:w w:val="88"/>
        </w:rPr>
        <w:t>in</w:t>
      </w:r>
      <w:r>
        <w:rPr>
          <w:color w:val="A8422A"/>
          <w:w w:val="90"/>
        </w:rPr>
        <w:t>g</w:t>
      </w:r>
      <w:r>
        <w:rPr>
          <w:color w:val="A8422A"/>
          <w:spacing w:val="-9"/>
        </w:rPr>
        <w:t xml:space="preserve"> </w:t>
      </w:r>
      <w:r>
        <w:rPr>
          <w:color w:val="A8422A"/>
          <w:spacing w:val="-1"/>
          <w:w w:val="84"/>
        </w:rPr>
        <w:t>C</w:t>
      </w:r>
      <w:r>
        <w:rPr>
          <w:color w:val="A8422A"/>
          <w:spacing w:val="4"/>
          <w:w w:val="84"/>
        </w:rPr>
        <w:t>o</w:t>
      </w:r>
      <w:r>
        <w:rPr>
          <w:color w:val="A8422A"/>
          <w:w w:val="19"/>
        </w:rPr>
        <w:t>-­</w:t>
      </w:r>
      <w:proofErr w:type="spellStart"/>
      <w:r>
        <w:rPr>
          <w:color w:val="A8422A"/>
          <w:spacing w:val="-2"/>
          <w:w w:val="89"/>
        </w:rPr>
        <w:t>o</w:t>
      </w:r>
      <w:r>
        <w:rPr>
          <w:color w:val="A8422A"/>
          <w:spacing w:val="-1"/>
          <w:w w:val="89"/>
        </w:rPr>
        <w:t>r</w:t>
      </w:r>
      <w:r>
        <w:rPr>
          <w:color w:val="A8422A"/>
          <w:spacing w:val="-3"/>
          <w:w w:val="89"/>
        </w:rPr>
        <w:t>d</w:t>
      </w:r>
      <w:r>
        <w:rPr>
          <w:color w:val="A8422A"/>
          <w:spacing w:val="-1"/>
          <w:w w:val="88"/>
        </w:rPr>
        <w:t>i</w:t>
      </w:r>
      <w:r>
        <w:rPr>
          <w:color w:val="A8422A"/>
          <w:spacing w:val="1"/>
          <w:w w:val="88"/>
        </w:rPr>
        <w:t>n</w:t>
      </w:r>
      <w:r>
        <w:rPr>
          <w:color w:val="A8422A"/>
          <w:spacing w:val="-2"/>
          <w:w w:val="90"/>
        </w:rPr>
        <w:t>a</w:t>
      </w:r>
      <w:r>
        <w:rPr>
          <w:color w:val="A8422A"/>
          <w:spacing w:val="-1"/>
          <w:w w:val="90"/>
        </w:rPr>
        <w:t>tor</w:t>
      </w:r>
      <w:r>
        <w:rPr>
          <w:color w:val="A8422A"/>
          <w:w w:val="90"/>
        </w:rPr>
        <w:t>s</w:t>
      </w:r>
      <w:proofErr w:type="spellEnd"/>
      <w:r>
        <w:rPr>
          <w:color w:val="A8422A"/>
          <w:spacing w:val="-12"/>
        </w:rPr>
        <w:t xml:space="preserve"> </w:t>
      </w:r>
      <w:r>
        <w:rPr>
          <w:color w:val="A8422A"/>
          <w:spacing w:val="2"/>
          <w:w w:val="91"/>
        </w:rPr>
        <w:t>(Sub-</w:t>
      </w:r>
      <w:r>
        <w:rPr>
          <w:color w:val="A8422A"/>
          <w:spacing w:val="-1"/>
          <w:w w:val="84"/>
        </w:rPr>
        <w:t>C</w:t>
      </w:r>
      <w:r>
        <w:rPr>
          <w:color w:val="A8422A"/>
          <w:spacing w:val="-2"/>
          <w:w w:val="84"/>
        </w:rPr>
        <w:t>o</w:t>
      </w:r>
      <w:r>
        <w:rPr>
          <w:color w:val="A8422A"/>
          <w:spacing w:val="-1"/>
          <w:w w:val="88"/>
        </w:rPr>
        <w:t>mmi</w:t>
      </w:r>
      <w:r>
        <w:rPr>
          <w:color w:val="A8422A"/>
          <w:spacing w:val="-2"/>
          <w:w w:val="88"/>
        </w:rPr>
        <w:t>t</w:t>
      </w:r>
      <w:r>
        <w:rPr>
          <w:color w:val="A8422A"/>
          <w:spacing w:val="-1"/>
          <w:w w:val="92"/>
        </w:rPr>
        <w:t>t</w:t>
      </w:r>
      <w:r>
        <w:rPr>
          <w:color w:val="A8422A"/>
          <w:spacing w:val="-3"/>
          <w:w w:val="92"/>
        </w:rPr>
        <w:t>e</w:t>
      </w:r>
      <w:r>
        <w:rPr>
          <w:color w:val="A8422A"/>
          <w:w w:val="92"/>
        </w:rPr>
        <w:t>e)</w:t>
      </w:r>
    </w:p>
    <w:p w:rsidR="00905741" w:rsidRDefault="00905741" w:rsidP="00905741">
      <w:pPr>
        <w:pStyle w:val="BodyText"/>
        <w:spacing w:before="8"/>
        <w:rPr>
          <w:rFonts w:ascii="Georgia"/>
          <w:b/>
          <w:sz w:val="32"/>
        </w:rPr>
      </w:pPr>
    </w:p>
    <w:p w:rsidR="00905741" w:rsidRDefault="00905741" w:rsidP="00905741">
      <w:pPr>
        <w:pStyle w:val="Heading2"/>
      </w:pPr>
      <w:r>
        <w:rPr>
          <w:color w:val="D16349"/>
        </w:rPr>
        <w:t>Role Description</w:t>
      </w:r>
    </w:p>
    <w:p w:rsidR="00905741" w:rsidRDefault="00905741" w:rsidP="00905741">
      <w:pPr>
        <w:pStyle w:val="BodyText"/>
        <w:spacing w:before="51"/>
        <w:ind w:left="212"/>
      </w:pPr>
      <w:r>
        <w:t>To raise funds for the club additional to those generated through member ship fees.</w:t>
      </w:r>
    </w:p>
    <w:p w:rsidR="00905741" w:rsidRDefault="00905741" w:rsidP="00905741">
      <w:pPr>
        <w:pStyle w:val="BodyText"/>
        <w:spacing w:before="9"/>
      </w:pPr>
    </w:p>
    <w:p w:rsidR="00905741" w:rsidRDefault="00905741" w:rsidP="00905741">
      <w:pPr>
        <w:pStyle w:val="Heading2"/>
      </w:pPr>
      <w:r>
        <w:rPr>
          <w:color w:val="D16349"/>
        </w:rPr>
        <w:t>Commitment</w:t>
      </w:r>
    </w:p>
    <w:p w:rsidR="00905741" w:rsidRDefault="00905741" w:rsidP="00905741">
      <w:pPr>
        <w:pStyle w:val="BodyText"/>
        <w:spacing w:before="47" w:line="295" w:lineRule="auto"/>
        <w:ind w:left="212" w:right="722"/>
      </w:pPr>
      <w:r>
        <w:t>Approximately</w:t>
      </w:r>
      <w:r>
        <w:rPr>
          <w:spacing w:val="-42"/>
        </w:rPr>
        <w:t xml:space="preserve"> </w:t>
      </w:r>
      <w:r>
        <w:t>4</w:t>
      </w:r>
      <w:r>
        <w:rPr>
          <w:spacing w:val="-43"/>
        </w:rPr>
        <w:t xml:space="preserve">  </w:t>
      </w:r>
      <w:r>
        <w:t xml:space="preserve">hours </w:t>
      </w:r>
      <w:r>
        <w:rPr>
          <w:spacing w:val="-44"/>
        </w:rPr>
        <w:t xml:space="preserve"> </w:t>
      </w:r>
      <w:r>
        <w:t xml:space="preserve">a </w:t>
      </w:r>
      <w:r>
        <w:rPr>
          <w:spacing w:val="-43"/>
        </w:rPr>
        <w:t xml:space="preserve"> </w:t>
      </w:r>
      <w:r>
        <w:t>month</w:t>
      </w:r>
      <w:r>
        <w:rPr>
          <w:spacing w:val="-43"/>
        </w:rPr>
        <w:t xml:space="preserve">  </w:t>
      </w:r>
      <w:r>
        <w:t>but</w:t>
      </w:r>
      <w:r>
        <w:rPr>
          <w:spacing w:val="-43"/>
        </w:rPr>
        <w:t xml:space="preserve">  </w:t>
      </w:r>
      <w:r>
        <w:t>considerably</w:t>
      </w:r>
      <w:r>
        <w:rPr>
          <w:spacing w:val="-43"/>
        </w:rPr>
        <w:t xml:space="preserve">  </w:t>
      </w:r>
      <w:r>
        <w:t>more</w:t>
      </w:r>
      <w:r>
        <w:rPr>
          <w:spacing w:val="-42"/>
        </w:rPr>
        <w:t xml:space="preserve">  </w:t>
      </w:r>
      <w:r>
        <w:t>in</w:t>
      </w:r>
      <w:r>
        <w:rPr>
          <w:spacing w:val="-43"/>
        </w:rPr>
        <w:t xml:space="preserve">  </w:t>
      </w:r>
      <w:r>
        <w:t xml:space="preserve">the </w:t>
      </w:r>
      <w:r>
        <w:rPr>
          <w:spacing w:val="-44"/>
        </w:rPr>
        <w:t xml:space="preserve"> </w:t>
      </w:r>
      <w:r>
        <w:t>run</w:t>
      </w:r>
      <w:r>
        <w:rPr>
          <w:spacing w:val="-43"/>
        </w:rPr>
        <w:t xml:space="preserve"> </w:t>
      </w:r>
      <w:r>
        <w:t>up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 xml:space="preserve">a </w:t>
      </w:r>
      <w:r>
        <w:rPr>
          <w:spacing w:val="-43"/>
        </w:rPr>
        <w:t xml:space="preserve"> </w:t>
      </w:r>
      <w:r>
        <w:t xml:space="preserve">planned </w:t>
      </w:r>
      <w:r>
        <w:rPr>
          <w:spacing w:val="-42"/>
        </w:rPr>
        <w:t xml:space="preserve"> </w:t>
      </w:r>
      <w:r>
        <w:t>fundraising</w:t>
      </w:r>
      <w:r>
        <w:rPr>
          <w:spacing w:val="-42"/>
        </w:rPr>
        <w:t xml:space="preserve">  </w:t>
      </w:r>
      <w:r>
        <w:t>or</w:t>
      </w:r>
      <w:r>
        <w:rPr>
          <w:spacing w:val="-43"/>
        </w:rPr>
        <w:t xml:space="preserve"> </w:t>
      </w:r>
      <w:r>
        <w:t>social event.</w:t>
      </w:r>
    </w:p>
    <w:p w:rsidR="00905741" w:rsidRDefault="00905741" w:rsidP="00905741">
      <w:pPr>
        <w:pStyle w:val="BodyText"/>
      </w:pPr>
    </w:p>
    <w:p w:rsidR="00905741" w:rsidRDefault="00905741" w:rsidP="00905741">
      <w:pPr>
        <w:pStyle w:val="BodyText"/>
      </w:pPr>
    </w:p>
    <w:p w:rsidR="00905741" w:rsidRDefault="00905741" w:rsidP="00905741">
      <w:pPr>
        <w:pStyle w:val="BodyText"/>
        <w:spacing w:before="1"/>
        <w:rPr>
          <w:sz w:val="18"/>
        </w:rPr>
      </w:pPr>
    </w:p>
    <w:p w:rsidR="00905741" w:rsidRDefault="00905741" w:rsidP="00905741">
      <w:pPr>
        <w:pStyle w:val="Heading2"/>
      </w:pPr>
      <w:r>
        <w:rPr>
          <w:color w:val="D16349"/>
        </w:rPr>
        <w:t>Responsibilities</w:t>
      </w:r>
    </w:p>
    <w:p w:rsidR="00905741" w:rsidRDefault="00905741" w:rsidP="00905741">
      <w:pPr>
        <w:pStyle w:val="ListParagraph"/>
        <w:numPr>
          <w:ilvl w:val="0"/>
          <w:numId w:val="33"/>
        </w:numPr>
        <w:tabs>
          <w:tab w:val="left" w:pos="574"/>
        </w:tabs>
        <w:spacing w:before="46"/>
      </w:pPr>
      <w:r>
        <w:t>To</w:t>
      </w:r>
      <w:r w:rsidRPr="000A595B">
        <w:rPr>
          <w:spacing w:val="-18"/>
        </w:rPr>
        <w:t xml:space="preserve"> </w:t>
      </w:r>
      <w:r>
        <w:t>define</w:t>
      </w:r>
      <w:r w:rsidRPr="000A595B">
        <w:rPr>
          <w:spacing w:val="-18"/>
        </w:rPr>
        <w:t xml:space="preserve"> </w:t>
      </w:r>
      <w:r>
        <w:t>and</w:t>
      </w:r>
      <w:r w:rsidRPr="000A595B">
        <w:rPr>
          <w:spacing w:val="-19"/>
        </w:rPr>
        <w:t xml:space="preserve"> </w:t>
      </w:r>
      <w:r>
        <w:t>agree</w:t>
      </w:r>
      <w:r w:rsidRPr="000A595B">
        <w:rPr>
          <w:spacing w:val="-18"/>
        </w:rPr>
        <w:t xml:space="preserve"> </w:t>
      </w:r>
      <w:r>
        <w:t>a</w:t>
      </w:r>
      <w:r w:rsidRPr="000A595B">
        <w:rPr>
          <w:spacing w:val="-19"/>
        </w:rPr>
        <w:t xml:space="preserve"> </w:t>
      </w:r>
      <w:r>
        <w:t>long</w:t>
      </w:r>
      <w:r w:rsidRPr="000A595B">
        <w:rPr>
          <w:spacing w:val="-21"/>
        </w:rPr>
        <w:t xml:space="preserve"> </w:t>
      </w:r>
      <w:r>
        <w:t>term</w:t>
      </w:r>
      <w:r w:rsidRPr="000A595B">
        <w:rPr>
          <w:spacing w:val="-20"/>
        </w:rPr>
        <w:t xml:space="preserve"> </w:t>
      </w:r>
      <w:r>
        <w:t>and</w:t>
      </w:r>
      <w:r w:rsidRPr="000A595B">
        <w:rPr>
          <w:spacing w:val="-20"/>
        </w:rPr>
        <w:t xml:space="preserve"> </w:t>
      </w:r>
      <w:r>
        <w:t>annual</w:t>
      </w:r>
      <w:r w:rsidRPr="000A595B">
        <w:rPr>
          <w:spacing w:val="-18"/>
        </w:rPr>
        <w:t xml:space="preserve"> </w:t>
      </w:r>
      <w:r>
        <w:t>fund</w:t>
      </w:r>
      <w:r w:rsidRPr="000A595B">
        <w:rPr>
          <w:spacing w:val="-19"/>
        </w:rPr>
        <w:t xml:space="preserve"> </w:t>
      </w:r>
      <w:r>
        <w:t>raising</w:t>
      </w:r>
      <w:r w:rsidRPr="000A595B">
        <w:rPr>
          <w:spacing w:val="-19"/>
        </w:rPr>
        <w:t xml:space="preserve"> </w:t>
      </w:r>
      <w:r>
        <w:t>plan</w:t>
      </w:r>
      <w:r w:rsidRPr="000A595B">
        <w:rPr>
          <w:spacing w:val="-19"/>
        </w:rPr>
        <w:t xml:space="preserve"> </w:t>
      </w:r>
      <w:r>
        <w:t>and</w:t>
      </w:r>
      <w:r w:rsidRPr="000A595B">
        <w:rPr>
          <w:spacing w:val="-20"/>
        </w:rPr>
        <w:t xml:space="preserve"> </w:t>
      </w:r>
      <w:r>
        <w:t>strategy, alongside the sponsorship secretary.</w:t>
      </w:r>
    </w:p>
    <w:p w:rsidR="00905741" w:rsidRDefault="00905741" w:rsidP="00905741">
      <w:pPr>
        <w:pStyle w:val="ListParagraph"/>
        <w:numPr>
          <w:ilvl w:val="0"/>
          <w:numId w:val="33"/>
        </w:numPr>
        <w:tabs>
          <w:tab w:val="left" w:pos="574"/>
        </w:tabs>
        <w:spacing w:before="59"/>
      </w:pPr>
      <w:r>
        <w:t>To</w:t>
      </w:r>
      <w:r w:rsidRPr="000A595B">
        <w:rPr>
          <w:spacing w:val="-15"/>
        </w:rPr>
        <w:t xml:space="preserve"> </w:t>
      </w:r>
      <w:r>
        <w:t>arrange</w:t>
      </w:r>
      <w:r w:rsidRPr="000A595B">
        <w:rPr>
          <w:spacing w:val="-16"/>
        </w:rPr>
        <w:t xml:space="preserve"> </w:t>
      </w:r>
      <w:r>
        <w:t>and</w:t>
      </w:r>
      <w:r w:rsidRPr="000A595B">
        <w:rPr>
          <w:spacing w:val="-18"/>
        </w:rPr>
        <w:t xml:space="preserve"> </w:t>
      </w:r>
      <w:r>
        <w:t>organize</w:t>
      </w:r>
      <w:r w:rsidRPr="000A595B">
        <w:rPr>
          <w:spacing w:val="-17"/>
        </w:rPr>
        <w:t xml:space="preserve"> </w:t>
      </w:r>
      <w:r>
        <w:t>the</w:t>
      </w:r>
      <w:r w:rsidRPr="000A595B">
        <w:rPr>
          <w:spacing w:val="-15"/>
        </w:rPr>
        <w:t xml:space="preserve"> </w:t>
      </w:r>
      <w:r>
        <w:t>events</w:t>
      </w:r>
      <w:r w:rsidRPr="000A595B">
        <w:rPr>
          <w:spacing w:val="-19"/>
        </w:rPr>
        <w:t xml:space="preserve"> </w:t>
      </w:r>
      <w:r>
        <w:t>within</w:t>
      </w:r>
      <w:r w:rsidRPr="000A595B">
        <w:rPr>
          <w:spacing w:val="-19"/>
        </w:rPr>
        <w:t xml:space="preserve"> </w:t>
      </w:r>
      <w:r>
        <w:t>the</w:t>
      </w:r>
      <w:r w:rsidRPr="000A595B">
        <w:rPr>
          <w:spacing w:val="-16"/>
        </w:rPr>
        <w:t xml:space="preserve"> </w:t>
      </w:r>
      <w:r>
        <w:t>fund</w:t>
      </w:r>
      <w:r w:rsidRPr="000A595B">
        <w:rPr>
          <w:spacing w:val="-17"/>
        </w:rPr>
        <w:t xml:space="preserve"> </w:t>
      </w:r>
      <w:r>
        <w:t>raising</w:t>
      </w:r>
      <w:r w:rsidRPr="000A595B">
        <w:rPr>
          <w:spacing w:val="-17"/>
        </w:rPr>
        <w:t xml:space="preserve"> </w:t>
      </w:r>
      <w:r>
        <w:t>plan, alongside the sponsorship secretary.</w:t>
      </w:r>
    </w:p>
    <w:p w:rsidR="00905741" w:rsidRDefault="00905741" w:rsidP="00905741">
      <w:pPr>
        <w:pStyle w:val="ListParagraph"/>
        <w:numPr>
          <w:ilvl w:val="0"/>
          <w:numId w:val="33"/>
        </w:numPr>
        <w:tabs>
          <w:tab w:val="left" w:pos="574"/>
        </w:tabs>
        <w:spacing w:before="59"/>
      </w:pPr>
      <w:r>
        <w:t>To agree with the clubs committee budgets for fundraising events.</w:t>
      </w:r>
    </w:p>
    <w:p w:rsidR="00905741" w:rsidRDefault="00905741" w:rsidP="00905741">
      <w:pPr>
        <w:pStyle w:val="BodyText"/>
      </w:pPr>
    </w:p>
    <w:p w:rsidR="00905741" w:rsidRDefault="00905741" w:rsidP="00905741">
      <w:pPr>
        <w:pStyle w:val="BodyText"/>
      </w:pPr>
    </w:p>
    <w:p w:rsidR="00905741" w:rsidRDefault="00905741" w:rsidP="00905741">
      <w:pPr>
        <w:pStyle w:val="BodyText"/>
        <w:spacing w:before="5"/>
        <w:rPr>
          <w:sz w:val="19"/>
        </w:rPr>
      </w:pPr>
    </w:p>
    <w:p w:rsidR="00905741" w:rsidRDefault="00905741" w:rsidP="00905741">
      <w:pPr>
        <w:pStyle w:val="Heading2"/>
        <w:spacing w:before="1"/>
      </w:pPr>
      <w:r>
        <w:rPr>
          <w:color w:val="D16349"/>
        </w:rPr>
        <w:t>Constraints</w:t>
      </w:r>
    </w:p>
    <w:p w:rsidR="00905741" w:rsidRDefault="00905741" w:rsidP="00905741">
      <w:pPr>
        <w:pStyle w:val="BodyText"/>
        <w:spacing w:before="49"/>
        <w:ind w:left="212"/>
      </w:pPr>
      <w:r>
        <w:t>1. None.</w:t>
      </w:r>
    </w:p>
    <w:p w:rsidR="00905741" w:rsidRDefault="00905741" w:rsidP="00905741">
      <w:pPr>
        <w:pStyle w:val="BodyText"/>
        <w:spacing w:before="9"/>
      </w:pPr>
    </w:p>
    <w:p w:rsidR="00905741" w:rsidRDefault="00905741" w:rsidP="00905741">
      <w:pPr>
        <w:pStyle w:val="Heading2"/>
      </w:pPr>
      <w:r>
        <w:rPr>
          <w:color w:val="D16349"/>
        </w:rPr>
        <w:t>Accreditation Criteria</w:t>
      </w:r>
    </w:p>
    <w:p w:rsidR="00905741" w:rsidRDefault="00905741" w:rsidP="00905741">
      <w:pPr>
        <w:pStyle w:val="BodyText"/>
        <w:rPr>
          <w:rFonts w:ascii="Georgia"/>
          <w:b/>
          <w:sz w:val="20"/>
        </w:rPr>
      </w:pPr>
    </w:p>
    <w:p w:rsidR="00905741" w:rsidRDefault="00905741" w:rsidP="00905741">
      <w:pPr>
        <w:pStyle w:val="BodyText"/>
        <w:rPr>
          <w:rFonts w:ascii="Georgia"/>
          <w:b/>
          <w:sz w:val="20"/>
        </w:rPr>
      </w:pPr>
    </w:p>
    <w:p w:rsidR="00905741" w:rsidRDefault="00905741" w:rsidP="00905741">
      <w:pPr>
        <w:pStyle w:val="BodyText"/>
        <w:spacing w:before="6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905741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905741" w:rsidRDefault="00905741" w:rsidP="00BA30AD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905741" w:rsidRDefault="00905741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905741" w:rsidRDefault="00905741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905741" w:rsidRDefault="00905741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905741" w:rsidRDefault="00905741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905741" w:rsidRDefault="00905741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905741" w:rsidRDefault="00905741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905741" w:rsidRDefault="00905741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905741" w:rsidRDefault="00905741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905741" w:rsidRDefault="00905741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905741" w:rsidRDefault="00905741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905741" w:rsidRDefault="00905741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905741" w:rsidRDefault="00905741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905741" w:rsidRDefault="00905741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905741" w:rsidRDefault="00905741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905741" w:rsidTr="00BA30AD">
        <w:trPr>
          <w:trHeight w:val="328"/>
          <w:tblCellSpacing w:w="7" w:type="dxa"/>
        </w:trPr>
        <w:tc>
          <w:tcPr>
            <w:tcW w:w="1001" w:type="dxa"/>
            <w:shd w:val="clear" w:color="auto" w:fill="ECC0B6"/>
          </w:tcPr>
          <w:p w:rsidR="00905741" w:rsidRDefault="00905741" w:rsidP="00BA30AD">
            <w:pPr>
              <w:pStyle w:val="TableParagraph"/>
              <w:spacing w:before="15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905741" w:rsidRDefault="00905741" w:rsidP="00BA30AD">
            <w:pPr>
              <w:pStyle w:val="TableParagraph"/>
              <w:spacing w:before="1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905741" w:rsidRDefault="00905741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</w:t>
            </w:r>
          </w:p>
        </w:tc>
        <w:tc>
          <w:tcPr>
            <w:tcW w:w="1133" w:type="dxa"/>
            <w:shd w:val="clear" w:color="auto" w:fill="ECC0B6"/>
          </w:tcPr>
          <w:p w:rsidR="00905741" w:rsidRDefault="0090574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905741" w:rsidRDefault="0090574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905741" w:rsidRDefault="0090574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905741" w:rsidRDefault="0090574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905741" w:rsidRDefault="0090574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905741" w:rsidRDefault="0090574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36" w:rsidRDefault="00E57236">
      <w:r>
        <w:separator/>
      </w:r>
    </w:p>
  </w:endnote>
  <w:endnote w:type="continuationSeparator" w:id="0">
    <w:p w:rsidR="00E57236" w:rsidRDefault="00E5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9D12B8">
    <w:pPr>
      <w:pStyle w:val="BodyText"/>
      <w:spacing w:line="14" w:lineRule="auto"/>
      <w:rPr>
        <w:sz w:val="20"/>
      </w:rPr>
    </w:pPr>
    <w:r w:rsidRPr="009D12B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9D12B8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9D12B8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9D12B8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9D12B8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9D12B8">
                  <w:fldChar w:fldCharType="separate"/>
                </w:r>
                <w:r w:rsidR="00905741">
                  <w:rPr>
                    <w:noProof/>
                    <w:w w:val="95"/>
                  </w:rPr>
                  <w:t>1</w:t>
                </w:r>
                <w:r w:rsidR="009D12B8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36" w:rsidRDefault="00E57236">
      <w:r>
        <w:separator/>
      </w:r>
    </w:p>
  </w:footnote>
  <w:footnote w:type="continuationSeparator" w:id="0">
    <w:p w:rsidR="00E57236" w:rsidRDefault="00E57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9D12B8">
    <w:pPr>
      <w:pStyle w:val="BodyText"/>
      <w:spacing w:line="14" w:lineRule="auto"/>
      <w:rPr>
        <w:sz w:val="20"/>
      </w:rPr>
    </w:pPr>
    <w:r w:rsidRPr="009D12B8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9D12B8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05741"/>
    <w:rsid w:val="00915865"/>
    <w:rsid w:val="00924DC4"/>
    <w:rsid w:val="00970E6B"/>
    <w:rsid w:val="00985B04"/>
    <w:rsid w:val="00997C69"/>
    <w:rsid w:val="009D12B8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5723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2021-04-28T05:55:00Z</dcterms:created>
  <dcterms:modified xsi:type="dcterms:W3CDTF">2021-04-28T05:55:00Z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