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E" w:rsidRDefault="007E6D1E" w:rsidP="007E6D1E">
      <w:pPr>
        <w:pStyle w:val="Heading1"/>
        <w:spacing w:before="110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7E6D1E" w:rsidRDefault="007E6D1E" w:rsidP="007E6D1E">
      <w:pPr>
        <w:pStyle w:val="Heading1"/>
        <w:spacing w:before="110"/>
      </w:pPr>
      <w:r>
        <w:rPr>
          <w:color w:val="A8422A"/>
        </w:rPr>
        <w:t>Assistant Club Welfare Officer (</w:t>
      </w:r>
      <w:r w:rsidR="00F5102C">
        <w:rPr>
          <w:color w:val="A8422A"/>
        </w:rPr>
        <w:t xml:space="preserve">None </w:t>
      </w:r>
      <w:r>
        <w:rPr>
          <w:color w:val="A8422A"/>
        </w:rPr>
        <w:t>Committee</w:t>
      </w:r>
      <w:r w:rsidR="00F5102C">
        <w:rPr>
          <w:color w:val="A8422A"/>
        </w:rPr>
        <w:t xml:space="preserve"> Role</w:t>
      </w:r>
      <w:r>
        <w:rPr>
          <w:color w:val="A8422A"/>
        </w:rPr>
        <w:t>)</w:t>
      </w:r>
    </w:p>
    <w:p w:rsidR="007E6D1E" w:rsidRDefault="007E6D1E" w:rsidP="007E6D1E">
      <w:pPr>
        <w:pStyle w:val="BodyText"/>
        <w:spacing w:before="9"/>
        <w:rPr>
          <w:rFonts w:ascii="Georgia"/>
          <w:b/>
          <w:sz w:val="32"/>
        </w:rPr>
      </w:pPr>
    </w:p>
    <w:p w:rsidR="007E6D1E" w:rsidRDefault="007E6D1E" w:rsidP="007E6D1E">
      <w:pPr>
        <w:pStyle w:val="Heading2"/>
      </w:pPr>
      <w:r>
        <w:rPr>
          <w:color w:val="D16349"/>
        </w:rPr>
        <w:t>Role Description</w:t>
      </w:r>
    </w:p>
    <w:p w:rsidR="007E6D1E" w:rsidRDefault="007E6D1E" w:rsidP="007E6D1E">
      <w:pPr>
        <w:pStyle w:val="BodyText"/>
        <w:spacing w:before="46"/>
        <w:ind w:left="212"/>
      </w:pPr>
      <w:r>
        <w:t>To support the Club Welfare Officer in their role</w:t>
      </w:r>
    </w:p>
    <w:p w:rsidR="007E6D1E" w:rsidRDefault="007E6D1E" w:rsidP="007E6D1E">
      <w:pPr>
        <w:pStyle w:val="BodyText"/>
        <w:spacing w:before="16"/>
        <w:ind w:left="212"/>
      </w:pPr>
      <w:proofErr w:type="gramStart"/>
      <w:r>
        <w:t>To be clear about the clubs responsibilities when running activities for children and young people.</w:t>
      </w:r>
      <w:proofErr w:type="gramEnd"/>
    </w:p>
    <w:p w:rsidR="007E6D1E" w:rsidRDefault="007E6D1E" w:rsidP="007E6D1E">
      <w:pPr>
        <w:pStyle w:val="BodyText"/>
        <w:spacing w:before="16"/>
        <w:ind w:left="263"/>
      </w:pPr>
      <w:r>
        <w:t>To</w:t>
      </w:r>
      <w:r>
        <w:rPr>
          <w:spacing w:val="-34"/>
        </w:rPr>
        <w:t xml:space="preserve"> </w:t>
      </w:r>
      <w:r>
        <w:t>help</w:t>
      </w:r>
      <w:r>
        <w:rPr>
          <w:spacing w:val="-34"/>
        </w:rPr>
        <w:t xml:space="preserve"> </w:t>
      </w:r>
      <w:r>
        <w:t>club</w:t>
      </w:r>
      <w:r>
        <w:rPr>
          <w:spacing w:val="-33"/>
        </w:rPr>
        <w:t xml:space="preserve"> </w:t>
      </w:r>
      <w:r>
        <w:t>personnel</w:t>
      </w:r>
      <w:r>
        <w:rPr>
          <w:spacing w:val="-33"/>
        </w:rPr>
        <w:t xml:space="preserve"> </w:t>
      </w:r>
      <w:r>
        <w:t>understand</w:t>
      </w:r>
      <w:r>
        <w:rPr>
          <w:spacing w:val="-33"/>
        </w:rPr>
        <w:t xml:space="preserve"> </w:t>
      </w:r>
      <w:r>
        <w:t>what</w:t>
      </w:r>
      <w:r>
        <w:rPr>
          <w:spacing w:val="-34"/>
        </w:rPr>
        <w:t xml:space="preserve"> </w:t>
      </w:r>
      <w:r>
        <w:t>their</w:t>
      </w:r>
      <w:r>
        <w:rPr>
          <w:spacing w:val="-35"/>
        </w:rPr>
        <w:t xml:space="preserve"> </w:t>
      </w:r>
      <w:r>
        <w:t>‘duty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care’</w:t>
      </w:r>
      <w:r>
        <w:rPr>
          <w:spacing w:val="-34"/>
        </w:rPr>
        <w:t xml:space="preserve"> </w:t>
      </w:r>
      <w:r>
        <w:t>towards</w:t>
      </w:r>
      <w:r>
        <w:rPr>
          <w:spacing w:val="-33"/>
        </w:rPr>
        <w:t xml:space="preserve"> </w:t>
      </w:r>
      <w:r>
        <w:t>children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young</w:t>
      </w:r>
      <w:r>
        <w:rPr>
          <w:spacing w:val="-34"/>
        </w:rPr>
        <w:t xml:space="preserve"> </w:t>
      </w:r>
      <w:r>
        <w:t>people</w:t>
      </w:r>
      <w:r>
        <w:rPr>
          <w:spacing w:val="-34"/>
        </w:rPr>
        <w:t xml:space="preserve"> </w:t>
      </w:r>
      <w:r>
        <w:t>actually</w:t>
      </w:r>
    </w:p>
    <w:p w:rsidR="007E6D1E" w:rsidRDefault="007E6D1E" w:rsidP="007E6D1E">
      <w:pPr>
        <w:pStyle w:val="BodyText"/>
        <w:spacing w:before="16"/>
        <w:ind w:left="212"/>
      </w:pPr>
      <w:proofErr w:type="gramStart"/>
      <w:r>
        <w:rPr>
          <w:w w:val="96"/>
        </w:rPr>
        <w:t>m</w:t>
      </w:r>
      <w:r>
        <w:rPr>
          <w:w w:val="87"/>
        </w:rPr>
        <w:t>eans</w:t>
      </w:r>
      <w:proofErr w:type="gramEnd"/>
      <w:r>
        <w:rPr>
          <w:spacing w:val="-14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w w:val="89"/>
        </w:rPr>
        <w:t>e</w:t>
      </w:r>
      <w:r>
        <w:rPr>
          <w:spacing w:val="-1"/>
          <w:w w:val="94"/>
        </w:rPr>
        <w:t>n</w:t>
      </w:r>
      <w:r>
        <w:rPr>
          <w:w w:val="99"/>
        </w:rPr>
        <w:t>tai</w:t>
      </w:r>
      <w:r>
        <w:rPr>
          <w:w w:val="103"/>
        </w:rPr>
        <w:t>l</w:t>
      </w:r>
      <w:r>
        <w:rPr>
          <w:w w:val="78"/>
        </w:rPr>
        <w:t>s</w:t>
      </w:r>
      <w:r>
        <w:rPr>
          <w:spacing w:val="-14"/>
        </w:rPr>
        <w:t xml:space="preserve"> </w:t>
      </w:r>
      <w:r>
        <w:rPr>
          <w:spacing w:val="1"/>
          <w:w w:val="95"/>
        </w:rPr>
        <w:t>o</w:t>
      </w:r>
      <w:r>
        <w:rPr>
          <w:w w:val="94"/>
        </w:rPr>
        <w:t>n</w:t>
      </w:r>
      <w:r>
        <w:rPr>
          <w:spacing w:val="-12"/>
        </w:rPr>
        <w:t xml:space="preserve"> </w:t>
      </w:r>
      <w:r>
        <w:rPr>
          <w:w w:val="86"/>
        </w:rPr>
        <w:t>a</w:t>
      </w:r>
      <w:r>
        <w:rPr>
          <w:spacing w:val="-14"/>
        </w:rPr>
        <w:t xml:space="preserve"> </w:t>
      </w:r>
      <w:r>
        <w:rPr>
          <w:spacing w:val="-1"/>
          <w:w w:val="90"/>
        </w:rPr>
        <w:t>da</w:t>
      </w:r>
      <w:r>
        <w:rPr>
          <w:spacing w:val="-2"/>
          <w:w w:val="90"/>
        </w:rPr>
        <w:t>y</w:t>
      </w:r>
      <w:r>
        <w:rPr>
          <w:w w:val="21"/>
        </w:rPr>
        <w:t>-­</w:t>
      </w:r>
      <w:r>
        <w:rPr>
          <w:spacing w:val="-1"/>
          <w:w w:val="21"/>
        </w:rPr>
        <w:t>‐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w w:val="21"/>
        </w:rPr>
        <w:t>-­‐</w:t>
      </w:r>
      <w:r>
        <w:rPr>
          <w:spacing w:val="-1"/>
          <w:w w:val="94"/>
        </w:rPr>
        <w:t>d</w:t>
      </w:r>
      <w:r>
        <w:rPr>
          <w:w w:val="88"/>
        </w:rPr>
        <w:t>ay</w:t>
      </w:r>
      <w:r>
        <w:rPr>
          <w:spacing w:val="-13"/>
        </w:rPr>
        <w:t xml:space="preserve"> </w:t>
      </w:r>
      <w:r>
        <w:rPr>
          <w:spacing w:val="-1"/>
          <w:w w:val="88"/>
        </w:rPr>
        <w:t>basi</w:t>
      </w:r>
      <w:r>
        <w:rPr>
          <w:spacing w:val="-1"/>
          <w:w w:val="83"/>
        </w:rPr>
        <w:t>s.</w:t>
      </w:r>
    </w:p>
    <w:p w:rsidR="007E6D1E" w:rsidRDefault="007E6D1E" w:rsidP="007E6D1E">
      <w:pPr>
        <w:pStyle w:val="BodyText"/>
        <w:spacing w:before="5"/>
        <w:rPr>
          <w:sz w:val="19"/>
        </w:rPr>
      </w:pPr>
    </w:p>
    <w:p w:rsidR="007E6D1E" w:rsidRDefault="007E6D1E" w:rsidP="007E6D1E">
      <w:pPr>
        <w:pStyle w:val="Heading2"/>
        <w:spacing w:before="1"/>
      </w:pPr>
      <w:r>
        <w:rPr>
          <w:color w:val="D16349"/>
        </w:rPr>
        <w:t>Commitment</w:t>
      </w:r>
    </w:p>
    <w:p w:rsidR="007E6D1E" w:rsidRDefault="007E6D1E" w:rsidP="007E6D1E">
      <w:pPr>
        <w:pStyle w:val="BodyText"/>
        <w:spacing w:before="46" w:line="295" w:lineRule="auto"/>
        <w:ind w:left="212" w:right="252"/>
      </w:pPr>
      <w:r>
        <w:rPr>
          <w:w w:val="95"/>
        </w:rPr>
        <w:t>Approximately</w:t>
      </w:r>
      <w:r>
        <w:rPr>
          <w:spacing w:val="-24"/>
          <w:w w:val="95"/>
        </w:rPr>
        <w:t xml:space="preserve"> 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hours</w:t>
      </w:r>
      <w:r>
        <w:rPr>
          <w:spacing w:val="-25"/>
          <w:w w:val="95"/>
        </w:rPr>
        <w:t xml:space="preserve"> </w:t>
      </w:r>
      <w:r>
        <w:rPr>
          <w:w w:val="95"/>
        </w:rPr>
        <w:t>per</w:t>
      </w:r>
      <w:r>
        <w:rPr>
          <w:spacing w:val="-25"/>
          <w:w w:val="95"/>
        </w:rPr>
        <w:t xml:space="preserve"> </w:t>
      </w:r>
      <w:r>
        <w:rPr>
          <w:w w:val="95"/>
        </w:rPr>
        <w:t>week,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attending</w:t>
      </w:r>
      <w:r>
        <w:rPr>
          <w:spacing w:val="-25"/>
          <w:w w:val="95"/>
        </w:rPr>
        <w:t xml:space="preserve"> </w:t>
      </w:r>
      <w:r>
        <w:rPr>
          <w:w w:val="95"/>
        </w:rPr>
        <w:t>meetings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meeting</w:t>
      </w:r>
      <w:r>
        <w:rPr>
          <w:spacing w:val="-25"/>
          <w:w w:val="95"/>
        </w:rPr>
        <w:t xml:space="preserve"> </w:t>
      </w:r>
      <w:r>
        <w:rPr>
          <w:w w:val="95"/>
        </w:rPr>
        <w:t>teams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managers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weekends </w:t>
      </w:r>
      <w:r>
        <w:t>and</w:t>
      </w:r>
      <w:r>
        <w:rPr>
          <w:spacing w:val="-13"/>
        </w:rPr>
        <w:t xml:space="preserve"> </w:t>
      </w:r>
      <w:r>
        <w:t xml:space="preserve">evenings. Must be willing to undertake </w:t>
      </w:r>
      <w:r w:rsidR="007D27CB">
        <w:t xml:space="preserve">a DBS check, </w:t>
      </w:r>
      <w:r>
        <w:t xml:space="preserve">FA safeguarding children workshop 3 hours course and FA welfare officers workshop 3 hours course. </w:t>
      </w:r>
    </w:p>
    <w:p w:rsidR="007E6D1E" w:rsidRDefault="007E6D1E" w:rsidP="007E6D1E">
      <w:pPr>
        <w:pStyle w:val="BodyText"/>
        <w:spacing w:before="3"/>
        <w:rPr>
          <w:sz w:val="17"/>
        </w:rPr>
      </w:pPr>
    </w:p>
    <w:p w:rsidR="007E6D1E" w:rsidRDefault="007E6D1E" w:rsidP="007E6D1E">
      <w:pPr>
        <w:pStyle w:val="BodyText"/>
        <w:ind w:left="212"/>
      </w:pPr>
    </w:p>
    <w:p w:rsidR="007E6D1E" w:rsidRDefault="007E6D1E" w:rsidP="007E6D1E">
      <w:pPr>
        <w:pStyle w:val="BodyText"/>
        <w:spacing w:before="9"/>
      </w:pPr>
    </w:p>
    <w:p w:rsidR="007E6D1E" w:rsidRDefault="007E6D1E" w:rsidP="007E6D1E">
      <w:pPr>
        <w:pStyle w:val="Heading2"/>
      </w:pPr>
      <w:r>
        <w:rPr>
          <w:color w:val="D16349"/>
        </w:rPr>
        <w:t>Responsibilities</w:t>
      </w:r>
    </w:p>
    <w:p w:rsidR="007E6D1E" w:rsidRDefault="007E6D1E" w:rsidP="007E6D1E">
      <w:pPr>
        <w:pStyle w:val="ListParagraph"/>
        <w:numPr>
          <w:ilvl w:val="0"/>
          <w:numId w:val="11"/>
        </w:numPr>
        <w:tabs>
          <w:tab w:val="left" w:pos="574"/>
        </w:tabs>
        <w:spacing w:before="46"/>
      </w:pPr>
      <w:r>
        <w:t>Assisting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Club</w:t>
      </w:r>
      <w:r>
        <w:rPr>
          <w:spacing w:val="-18"/>
        </w:rPr>
        <w:t xml:space="preserve"> </w:t>
      </w:r>
      <w:r>
        <w:t>Welfare</w:t>
      </w:r>
      <w:r>
        <w:rPr>
          <w:spacing w:val="-17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execution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duties</w:t>
      </w:r>
    </w:p>
    <w:p w:rsidR="007E6D1E" w:rsidRDefault="007E6D1E" w:rsidP="007E6D1E">
      <w:pPr>
        <w:pStyle w:val="ListParagraph"/>
        <w:numPr>
          <w:ilvl w:val="0"/>
          <w:numId w:val="11"/>
        </w:numPr>
        <w:tabs>
          <w:tab w:val="left" w:pos="574"/>
        </w:tabs>
        <w:spacing w:before="16"/>
      </w:pPr>
      <w:r>
        <w:t>Covering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Club</w:t>
      </w:r>
      <w:r>
        <w:rPr>
          <w:spacing w:val="-16"/>
        </w:rPr>
        <w:t xml:space="preserve"> </w:t>
      </w:r>
      <w:r>
        <w:t>Welfare</w:t>
      </w:r>
      <w:r>
        <w:rPr>
          <w:spacing w:val="-16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times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absence</w:t>
      </w:r>
    </w:p>
    <w:p w:rsidR="007E6D1E" w:rsidRDefault="007E6D1E" w:rsidP="007E6D1E">
      <w:pPr>
        <w:pStyle w:val="ListParagraph"/>
        <w:numPr>
          <w:ilvl w:val="0"/>
          <w:numId w:val="11"/>
        </w:numPr>
        <w:tabs>
          <w:tab w:val="left" w:pos="574"/>
        </w:tabs>
        <w:spacing w:before="16"/>
      </w:pPr>
      <w:r>
        <w:t>Training</w:t>
      </w:r>
      <w:r>
        <w:rPr>
          <w:spacing w:val="-23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Club</w:t>
      </w:r>
      <w:r>
        <w:rPr>
          <w:spacing w:val="-21"/>
        </w:rPr>
        <w:t xml:space="preserve"> </w:t>
      </w:r>
      <w:r>
        <w:t>Welfare</w:t>
      </w:r>
      <w:r>
        <w:rPr>
          <w:spacing w:val="-23"/>
        </w:rPr>
        <w:t xml:space="preserve"> </w:t>
      </w:r>
      <w:r>
        <w:t>Officer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position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succeed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existing</w:t>
      </w:r>
      <w:r>
        <w:rPr>
          <w:spacing w:val="-22"/>
        </w:rPr>
        <w:t xml:space="preserve"> </w:t>
      </w:r>
      <w:r>
        <w:t>CWO.</w:t>
      </w:r>
    </w:p>
    <w:p w:rsidR="007E6D1E" w:rsidRDefault="007E6D1E" w:rsidP="007E6D1E">
      <w:pPr>
        <w:pStyle w:val="ListParagraph"/>
        <w:numPr>
          <w:ilvl w:val="0"/>
          <w:numId w:val="11"/>
        </w:numPr>
        <w:tabs>
          <w:tab w:val="left" w:pos="574"/>
        </w:tabs>
        <w:spacing w:before="16"/>
      </w:pPr>
      <w:r>
        <w:t>Liaise with the kit &amp; equipment officer to ensure all first aid kits are fully stocked and regular checks are made at random, and a register is made to support this.</w:t>
      </w:r>
    </w:p>
    <w:p w:rsidR="007E6D1E" w:rsidRDefault="007E6D1E" w:rsidP="007E6D1E">
      <w:pPr>
        <w:pStyle w:val="BodyText"/>
      </w:pPr>
    </w:p>
    <w:p w:rsidR="007E6D1E" w:rsidRDefault="007E6D1E" w:rsidP="007E6D1E">
      <w:pPr>
        <w:pStyle w:val="BodyText"/>
      </w:pPr>
    </w:p>
    <w:p w:rsidR="007E6D1E" w:rsidRDefault="007E6D1E" w:rsidP="007E6D1E">
      <w:pPr>
        <w:pStyle w:val="BodyText"/>
        <w:spacing w:before="3"/>
        <w:rPr>
          <w:sz w:val="23"/>
        </w:rPr>
      </w:pPr>
    </w:p>
    <w:p w:rsidR="007E6D1E" w:rsidRDefault="007E6D1E" w:rsidP="007E6D1E">
      <w:pPr>
        <w:pStyle w:val="Heading2"/>
      </w:pPr>
      <w:r>
        <w:rPr>
          <w:color w:val="D16349"/>
        </w:rPr>
        <w:t>Constraints</w:t>
      </w:r>
    </w:p>
    <w:p w:rsidR="007E6D1E" w:rsidRDefault="007E6D1E" w:rsidP="007E6D1E">
      <w:pPr>
        <w:pStyle w:val="BodyText"/>
        <w:spacing w:before="49"/>
        <w:ind w:left="212"/>
      </w:pPr>
      <w:r>
        <w:t>1. None identified</w:t>
      </w:r>
    </w:p>
    <w:p w:rsidR="007E6D1E" w:rsidRDefault="007E6D1E" w:rsidP="007E6D1E">
      <w:pPr>
        <w:pStyle w:val="BodyText"/>
      </w:pPr>
    </w:p>
    <w:p w:rsidR="007E6D1E" w:rsidRDefault="007E6D1E" w:rsidP="007E6D1E">
      <w:pPr>
        <w:pStyle w:val="BodyText"/>
        <w:spacing w:before="8"/>
        <w:rPr>
          <w:sz w:val="27"/>
        </w:rPr>
      </w:pPr>
    </w:p>
    <w:p w:rsidR="007E6D1E" w:rsidRDefault="007E6D1E" w:rsidP="007E6D1E">
      <w:pPr>
        <w:pStyle w:val="Heading2"/>
      </w:pPr>
      <w:r>
        <w:rPr>
          <w:color w:val="D16349"/>
        </w:rPr>
        <w:t>Accreditation Criteria</w:t>
      </w:r>
    </w:p>
    <w:p w:rsidR="007E6D1E" w:rsidRDefault="007E6D1E" w:rsidP="007E6D1E">
      <w:pPr>
        <w:pStyle w:val="BodyText"/>
        <w:rPr>
          <w:rFonts w:ascii="Georgia"/>
          <w:b/>
          <w:sz w:val="20"/>
        </w:rPr>
      </w:pPr>
    </w:p>
    <w:p w:rsidR="007E6D1E" w:rsidRDefault="007E6D1E" w:rsidP="007E6D1E">
      <w:pPr>
        <w:pStyle w:val="BodyText"/>
        <w:rPr>
          <w:rFonts w:ascii="Georgia"/>
          <w:b/>
          <w:sz w:val="20"/>
        </w:rPr>
      </w:pPr>
    </w:p>
    <w:p w:rsidR="007E6D1E" w:rsidRDefault="007E6D1E" w:rsidP="007E6D1E">
      <w:pPr>
        <w:pStyle w:val="BodyText"/>
        <w:spacing w:before="8" w:after="1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7E6D1E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7E6D1E" w:rsidRDefault="007E6D1E" w:rsidP="00BA30AD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7E6D1E" w:rsidRDefault="007E6D1E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7E6D1E" w:rsidRDefault="007E6D1E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7E6D1E" w:rsidRDefault="007E6D1E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7E6D1E" w:rsidRDefault="007E6D1E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7E6D1E" w:rsidRDefault="007E6D1E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7E6D1E" w:rsidRDefault="007E6D1E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7E6D1E" w:rsidRDefault="007E6D1E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7E6D1E" w:rsidRDefault="007E6D1E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7E6D1E" w:rsidTr="00BA30AD">
        <w:trPr>
          <w:trHeight w:val="327"/>
          <w:tblCellSpacing w:w="7" w:type="dxa"/>
        </w:trPr>
        <w:tc>
          <w:tcPr>
            <w:tcW w:w="1001" w:type="dxa"/>
            <w:shd w:val="clear" w:color="auto" w:fill="ECC0B6"/>
          </w:tcPr>
          <w:p w:rsidR="007E6D1E" w:rsidRDefault="007E6D1E" w:rsidP="00BA30AD">
            <w:pPr>
              <w:pStyle w:val="TableParagraph"/>
              <w:spacing w:before="13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7E6D1E" w:rsidRDefault="007E6D1E" w:rsidP="00BA30AD">
            <w:pPr>
              <w:pStyle w:val="TableParagraph"/>
              <w:spacing w:before="1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  </w:t>
            </w:r>
          </w:p>
        </w:tc>
        <w:tc>
          <w:tcPr>
            <w:tcW w:w="1133" w:type="dxa"/>
            <w:shd w:val="clear" w:color="auto" w:fill="ECC0B6"/>
          </w:tcPr>
          <w:p w:rsidR="007E6D1E" w:rsidRDefault="007E6D1E" w:rsidP="00BA30AD">
            <w:pPr>
              <w:pStyle w:val="TableParagraph"/>
              <w:spacing w:before="1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49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63" w:rsidRDefault="008A0D63">
      <w:r>
        <w:separator/>
      </w:r>
    </w:p>
  </w:endnote>
  <w:endnote w:type="continuationSeparator" w:id="0">
    <w:p w:rsidR="008A0D63" w:rsidRDefault="008A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4C206A">
    <w:pPr>
      <w:pStyle w:val="BodyText"/>
      <w:spacing w:line="14" w:lineRule="auto"/>
      <w:rPr>
        <w:sz w:val="20"/>
      </w:rPr>
    </w:pPr>
    <w:r w:rsidRPr="004C206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4C206A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4C206A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4C206A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4C206A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4C206A">
                  <w:fldChar w:fldCharType="separate"/>
                </w:r>
                <w:r w:rsidR="00F5102C">
                  <w:rPr>
                    <w:noProof/>
                    <w:w w:val="95"/>
                  </w:rPr>
                  <w:t>1</w:t>
                </w:r>
                <w:r w:rsidR="004C206A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63" w:rsidRDefault="008A0D63">
      <w:r>
        <w:separator/>
      </w:r>
    </w:p>
  </w:footnote>
  <w:footnote w:type="continuationSeparator" w:id="0">
    <w:p w:rsidR="008A0D63" w:rsidRDefault="008A0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4C206A">
    <w:pPr>
      <w:pStyle w:val="BodyText"/>
      <w:spacing w:line="14" w:lineRule="auto"/>
      <w:rPr>
        <w:sz w:val="20"/>
      </w:rPr>
    </w:pPr>
    <w:r w:rsidRPr="004C206A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4C206A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139D3"/>
    <w:rsid w:val="00025F58"/>
    <w:rsid w:val="00026F27"/>
    <w:rsid w:val="00034F61"/>
    <w:rsid w:val="00066314"/>
    <w:rsid w:val="00076FF0"/>
    <w:rsid w:val="00083A7F"/>
    <w:rsid w:val="0008432F"/>
    <w:rsid w:val="00085DA3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C206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72D3E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D27CB"/>
    <w:rsid w:val="007E3564"/>
    <w:rsid w:val="007E3C3C"/>
    <w:rsid w:val="007E6D1E"/>
    <w:rsid w:val="00814EE0"/>
    <w:rsid w:val="00866BFC"/>
    <w:rsid w:val="00867642"/>
    <w:rsid w:val="00875271"/>
    <w:rsid w:val="008A0D63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37C2A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102C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5</cp:revision>
  <dcterms:created xsi:type="dcterms:W3CDTF">2021-04-28T06:01:00Z</dcterms:created>
  <dcterms:modified xsi:type="dcterms:W3CDTF">2021-07-31T16:39:00Z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