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2903" w14:textId="08057285" w:rsidR="00AE0FF3" w:rsidRPr="00AE0FF3" w:rsidRDefault="00AE0FF3">
      <w:pPr>
        <w:rPr>
          <w:rFonts w:ascii="Arial" w:hAnsi="Arial" w:cs="Arial"/>
          <w:b/>
          <w:bCs/>
        </w:rPr>
      </w:pPr>
      <w:r w:rsidRPr="00AE0FF3">
        <w:rPr>
          <w:rFonts w:ascii="Arial" w:hAnsi="Arial" w:cs="Arial"/>
          <w:b/>
          <w:bCs/>
        </w:rPr>
        <w:t>Investment Considerations</w:t>
      </w:r>
    </w:p>
    <w:p w14:paraId="5406FB15" w14:textId="210F483B" w:rsidR="00AE0FF3" w:rsidRPr="00AE0FF3" w:rsidRDefault="00AE0FF3">
      <w:pPr>
        <w:rPr>
          <w:rFonts w:ascii="Arial" w:hAnsi="Arial" w:cs="Arial"/>
          <w:b/>
          <w:bCs/>
        </w:rPr>
      </w:pPr>
      <w:r w:rsidRPr="00AE0FF3">
        <w:rPr>
          <w:rFonts w:ascii="Arial" w:hAnsi="Arial" w:cs="Arial"/>
          <w:b/>
          <w:bCs/>
        </w:rPr>
        <w:t>Fact Finding</w:t>
      </w:r>
    </w:p>
    <w:p w14:paraId="6252BD19" w14:textId="2FB0B6C0" w:rsidR="00AE0FF3" w:rsidRDefault="00AE0FF3">
      <w:pPr>
        <w:rPr>
          <w:rFonts w:ascii="Arial" w:hAnsi="Arial" w:cs="Arial"/>
          <w:b/>
          <w:bCs/>
        </w:rPr>
      </w:pPr>
      <w:r w:rsidRPr="00AE0FF3">
        <w:rPr>
          <w:rFonts w:ascii="Arial" w:hAnsi="Arial" w:cs="Arial"/>
          <w:b/>
          <w:bCs/>
        </w:rPr>
        <w:t>Answers</w:t>
      </w:r>
    </w:p>
    <w:p w14:paraId="295FBF50" w14:textId="593B388D" w:rsidR="00AE0FF3" w:rsidRDefault="00AE0FF3">
      <w:pPr>
        <w:rPr>
          <w:rFonts w:ascii="Arial" w:hAnsi="Arial" w:cs="Arial"/>
          <w:b/>
          <w:bCs/>
        </w:rPr>
      </w:pPr>
    </w:p>
    <w:p w14:paraId="34C958D1" w14:textId="0C735EEC" w:rsidR="00B47F0A" w:rsidRPr="00B47F0A" w:rsidRDefault="00AE0FF3" w:rsidP="00B47F0A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Neue Haas Grotesk Text Pro" w:hAnsi="Neue Haas Grotesk Text Pro"/>
          <w:sz w:val="22"/>
          <w:szCs w:val="22"/>
        </w:rPr>
      </w:pPr>
      <w:r w:rsidRPr="00B47F0A">
        <w:rPr>
          <w:rFonts w:ascii="Neue Haas Grotesk Text Pro" w:hAnsi="Neue Haas Grotesk Text Pro" w:cs="Arial"/>
          <w:sz w:val="22"/>
          <w:szCs w:val="22"/>
        </w:rPr>
        <w:t>1.</w:t>
      </w:r>
      <w:r w:rsidRPr="00B47F0A">
        <w:rPr>
          <w:rFonts w:ascii="Neue Haas Grotesk Text Pro" w:hAnsi="Neue Haas Grotesk Text Pro" w:cs="Arial"/>
          <w:sz w:val="22"/>
          <w:szCs w:val="22"/>
        </w:rPr>
        <w:tab/>
      </w:r>
      <w:r w:rsidR="00B47F0A" w:rsidRPr="00B47F0A">
        <w:rPr>
          <w:rFonts w:ascii="Neue Haas Grotesk Text Pro" w:hAnsi="Neue Haas Grotesk Text Pro"/>
          <w:sz w:val="22"/>
          <w:szCs w:val="22"/>
        </w:rPr>
        <w:t>T</w:t>
      </w:r>
      <w:r w:rsidR="00B47F0A" w:rsidRPr="00B47F0A">
        <w:rPr>
          <w:rFonts w:ascii="Neue Haas Grotesk Text Pro" w:hAnsi="Neue Haas Grotesk Text Pro"/>
          <w:sz w:val="22"/>
          <w:szCs w:val="22"/>
        </w:rPr>
        <w:t xml:space="preserve">he general rule is the lower the cost the better. Some indices are more </w:t>
      </w:r>
      <w:r w:rsidR="00B47F0A" w:rsidRPr="00B47F0A">
        <w:rPr>
          <w:rFonts w:ascii="Neue Haas Grotesk Text Pro" w:hAnsi="Neue Haas Grotesk Text Pro"/>
          <w:sz w:val="22"/>
          <w:szCs w:val="22"/>
        </w:rPr>
        <w:tab/>
      </w:r>
      <w:r w:rsidR="00B47F0A" w:rsidRPr="00B47F0A">
        <w:rPr>
          <w:rFonts w:ascii="Neue Haas Grotesk Text Pro" w:hAnsi="Neue Haas Grotesk Text Pro"/>
          <w:sz w:val="22"/>
          <w:szCs w:val="22"/>
        </w:rPr>
        <w:t xml:space="preserve">complicated to track than others, so the costs for these will tend to be a </w:t>
      </w:r>
      <w:r w:rsidR="00B47F0A" w:rsidRPr="00B47F0A">
        <w:rPr>
          <w:rFonts w:ascii="Neue Haas Grotesk Text Pro" w:hAnsi="Neue Haas Grotesk Text Pro"/>
          <w:sz w:val="22"/>
          <w:szCs w:val="22"/>
        </w:rPr>
        <w:tab/>
      </w:r>
      <w:r w:rsidR="00B47F0A" w:rsidRPr="00B47F0A">
        <w:rPr>
          <w:rFonts w:ascii="Neue Haas Grotesk Text Pro" w:hAnsi="Neue Haas Grotesk Text Pro"/>
          <w:sz w:val="22"/>
          <w:szCs w:val="22"/>
        </w:rPr>
        <w:t xml:space="preserve">little higher. But it’s a very competitive market, so there doesn’t tend to be </w:t>
      </w:r>
      <w:r w:rsidR="00B47F0A">
        <w:rPr>
          <w:rFonts w:ascii="Neue Haas Grotesk Text Pro" w:hAnsi="Neue Haas Grotesk Text Pro"/>
          <w:sz w:val="22"/>
          <w:szCs w:val="22"/>
        </w:rPr>
        <w:tab/>
      </w:r>
      <w:r w:rsidR="00B47F0A">
        <w:rPr>
          <w:rFonts w:ascii="Neue Haas Grotesk Text Pro" w:hAnsi="Neue Haas Grotesk Text Pro"/>
          <w:sz w:val="22"/>
          <w:szCs w:val="22"/>
        </w:rPr>
        <w:tab/>
      </w:r>
      <w:r w:rsidR="00B47F0A" w:rsidRPr="00B47F0A">
        <w:rPr>
          <w:rFonts w:ascii="Neue Haas Grotesk Text Pro" w:hAnsi="Neue Haas Grotesk Text Pro"/>
          <w:sz w:val="22"/>
          <w:szCs w:val="22"/>
        </w:rPr>
        <w:t>a big difference between the lowest and highest cost tracker funds.</w:t>
      </w:r>
      <w:r w:rsidR="00B47F0A" w:rsidRPr="00B47F0A">
        <w:rPr>
          <w:rFonts w:ascii="Neue Haas Grotesk Text Pro" w:hAnsi="Neue Haas Grotesk Text Pro"/>
          <w:sz w:val="22"/>
          <w:szCs w:val="22"/>
        </w:rPr>
        <w:tab/>
      </w:r>
    </w:p>
    <w:p w14:paraId="641E1389" w14:textId="2B610AE4" w:rsidR="00AE0FF3" w:rsidRPr="00B47F0A" w:rsidRDefault="00AE0FF3">
      <w:pPr>
        <w:rPr>
          <w:rFonts w:ascii="Neue Haas Grotesk Text Pro" w:hAnsi="Neue Haas Grotesk Text Pro" w:cs="Arial"/>
          <w:color w:val="000000"/>
          <w:shd w:val="clear" w:color="auto" w:fill="FFFFFF"/>
        </w:rPr>
      </w:pPr>
    </w:p>
    <w:p w14:paraId="6AFA30E9" w14:textId="661880A2" w:rsidR="00AE0FF3" w:rsidRPr="00B47F0A" w:rsidRDefault="00AE0FF3" w:rsidP="00AE0FF3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Neue Haas Grotesk Text Pro" w:hAnsi="Neue Haas Grotesk Text Pro"/>
          <w:color w:val="000000"/>
          <w:sz w:val="22"/>
          <w:szCs w:val="22"/>
        </w:rPr>
      </w:pPr>
      <w:r w:rsidRPr="00B47F0A">
        <w:rPr>
          <w:rFonts w:ascii="Neue Haas Grotesk Text Pro" w:hAnsi="Neue Haas Grotesk Text Pro" w:cs="Arial"/>
          <w:color w:val="000000"/>
          <w:sz w:val="22"/>
          <w:szCs w:val="22"/>
          <w:shd w:val="clear" w:color="auto" w:fill="FFFFFF"/>
        </w:rPr>
        <w:t>2.</w:t>
      </w:r>
      <w:r w:rsidRPr="00B47F0A">
        <w:rPr>
          <w:rFonts w:ascii="Neue Haas Grotesk Text Pro" w:hAnsi="Neue Haas Grotesk Text Pro" w:cs="Arial"/>
          <w:color w:val="000000"/>
          <w:sz w:val="22"/>
          <w:szCs w:val="22"/>
          <w:shd w:val="clear" w:color="auto" w:fill="FFFFFF"/>
        </w:rPr>
        <w:tab/>
      </w:r>
      <w:r w:rsidRPr="00B47F0A">
        <w:rPr>
          <w:rFonts w:ascii="Neue Haas Grotesk Text Pro" w:hAnsi="Neue Haas Grotesk Text Pro"/>
          <w:color w:val="000000"/>
          <w:sz w:val="22"/>
          <w:szCs w:val="22"/>
        </w:rPr>
        <w:t xml:space="preserve">Choosing an index tracker fund is relatively simple. There are four main </w:t>
      </w:r>
      <w:r w:rsidRPr="00B47F0A">
        <w:rPr>
          <w:rFonts w:ascii="Neue Haas Grotesk Text Pro" w:hAnsi="Neue Haas Grotesk Text Pro"/>
          <w:color w:val="000000"/>
          <w:sz w:val="22"/>
          <w:szCs w:val="22"/>
        </w:rPr>
        <w:tab/>
        <w:t>things to consider:</w:t>
      </w:r>
    </w:p>
    <w:p w14:paraId="1B3345DF" w14:textId="01EE40CB" w:rsidR="00AE0FF3" w:rsidRPr="00B47F0A" w:rsidRDefault="00B47F0A" w:rsidP="00B47F0A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B47F0A">
        <w:rPr>
          <w:rFonts w:ascii="Neue Haas Grotesk Text Pro" w:hAnsi="Neue Haas Grotesk Text Pro"/>
        </w:rPr>
        <w:t>what sort of index you want to track</w:t>
      </w:r>
      <w:r>
        <w:rPr>
          <w:rFonts w:ascii="Neue Haas Grotesk Text Pro" w:hAnsi="Neue Haas Grotesk Text Pro"/>
        </w:rPr>
        <w:t xml:space="preserve"> </w:t>
      </w:r>
      <w:r w:rsidRPr="00B47F0A">
        <w:rPr>
          <w:rFonts w:ascii="Neue Haas Grotesk Text Pro" w:hAnsi="Neue Haas Grotesk Text Pro"/>
        </w:rPr>
        <w:t xml:space="preserve">and </w:t>
      </w:r>
      <w:r w:rsidR="00AE0FF3" w:rsidRPr="00B47F0A">
        <w:rPr>
          <w:rFonts w:ascii="Neue Haas Grotesk Text Pro" w:hAnsi="Neue Haas Grotesk Text Pro"/>
        </w:rPr>
        <w:t>which index it tracks</w:t>
      </w:r>
    </w:p>
    <w:p w14:paraId="6F93B30A" w14:textId="77777777" w:rsidR="00B47F0A" w:rsidRPr="00B47F0A" w:rsidRDefault="00AE0FF3" w:rsidP="00B47F0A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B47F0A">
        <w:rPr>
          <w:rFonts w:ascii="Neue Haas Grotesk Text Pro" w:hAnsi="Neue Haas Grotesk Text Pro"/>
        </w:rPr>
        <w:t>its charges</w:t>
      </w:r>
      <w:r w:rsidR="00B47F0A" w:rsidRPr="00B47F0A">
        <w:rPr>
          <w:rFonts w:ascii="Neue Haas Grotesk Text Pro" w:hAnsi="Neue Haas Grotesk Text Pro"/>
        </w:rPr>
        <w:t>/costs</w:t>
      </w:r>
    </w:p>
    <w:p w14:paraId="57099B8C" w14:textId="77777777" w:rsidR="00B47F0A" w:rsidRPr="00B47F0A" w:rsidRDefault="00B47F0A" w:rsidP="00B47F0A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B47F0A">
        <w:rPr>
          <w:rFonts w:ascii="Neue Haas Grotesk Text Pro" w:hAnsi="Neue Haas Grotesk Text Pro"/>
        </w:rPr>
        <w:t>how long a tracker fund has been in existence</w:t>
      </w:r>
    </w:p>
    <w:p w14:paraId="3E1DE3FE" w14:textId="77777777" w:rsidR="00B47F0A" w:rsidRPr="00B47F0A" w:rsidRDefault="00B47F0A" w:rsidP="00B47F0A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B47F0A">
        <w:rPr>
          <w:rFonts w:ascii="Neue Haas Grotesk Text Pro" w:hAnsi="Neue Haas Grotesk Text Pro"/>
        </w:rPr>
        <w:t xml:space="preserve">how much in assets it </w:t>
      </w:r>
      <w:proofErr w:type="gramStart"/>
      <w:r w:rsidRPr="00B47F0A">
        <w:rPr>
          <w:rFonts w:ascii="Neue Haas Grotesk Text Pro" w:hAnsi="Neue Haas Grotesk Text Pro"/>
        </w:rPr>
        <w:t>manages</w:t>
      </w:r>
      <w:proofErr w:type="gramEnd"/>
    </w:p>
    <w:p w14:paraId="6756F9F4" w14:textId="2A81516F" w:rsidR="00AE0FF3" w:rsidRPr="00B47F0A" w:rsidRDefault="00B47F0A" w:rsidP="00B47F0A">
      <w:pPr>
        <w:pStyle w:val="ListParagraph"/>
        <w:numPr>
          <w:ilvl w:val="0"/>
          <w:numId w:val="3"/>
        </w:numPr>
        <w:rPr>
          <w:rFonts w:ascii="Neue Haas Grotesk Text Pro" w:hAnsi="Neue Haas Grotesk Text Pro"/>
        </w:rPr>
      </w:pPr>
      <w:r w:rsidRPr="00B47F0A">
        <w:rPr>
          <w:rFonts w:ascii="Neue Haas Grotesk Text Pro" w:hAnsi="Neue Haas Grotesk Text Pro"/>
        </w:rPr>
        <w:t>how closely it has followed its chosen index over time (called tracking error in investing jargon). </w:t>
      </w:r>
    </w:p>
    <w:sectPr w:rsidR="00AE0FF3" w:rsidRPr="00B4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F48"/>
    <w:multiLevelType w:val="hybridMultilevel"/>
    <w:tmpl w:val="269C8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9120F"/>
    <w:multiLevelType w:val="multilevel"/>
    <w:tmpl w:val="0772E5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A1C6F"/>
    <w:multiLevelType w:val="hybridMultilevel"/>
    <w:tmpl w:val="10A2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3"/>
    <w:rsid w:val="00AE0FF3"/>
    <w:rsid w:val="00B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B0E5"/>
  <w15:chartTrackingRefBased/>
  <w15:docId w15:val="{668F96C0-2E9E-4453-A660-3779DBE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2021-10-25T15:23:00Z</dcterms:created>
  <dcterms:modified xsi:type="dcterms:W3CDTF">2021-10-25T15:23:00Z</dcterms:modified>
</cp:coreProperties>
</file>