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70BC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The Parties Involved – Think about it</w:t>
      </w:r>
    </w:p>
    <w:p w14:paraId="313F90E7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204C7D98" w14:textId="77777777" w:rsidR="00EA36E0" w:rsidRPr="00EA36E0" w:rsidRDefault="00EA36E0" w:rsidP="00EA36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EA36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Answers</w:t>
      </w:r>
    </w:p>
    <w:p w14:paraId="5618ABD2" w14:textId="77777777" w:rsidR="00EA36E0" w:rsidRDefault="00EA36E0" w:rsidP="00EA36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1853E805" w14:textId="272C5ABA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 following organisations would be the best for each of these people to approach, from the list supplied:</w:t>
      </w:r>
    </w:p>
    <w:p w14:paraId="65F8D8A9" w14:textId="70709772" w:rsidR="00EA36E0" w:rsidRDefault="00273ADE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Pensions Ombudsman. TPAS’s investigative function was transferred to the Pensions Ombudsman a few years ago. Alternatively, the</w:t>
      </w:r>
      <w:r>
        <w:rPr>
          <w:rFonts w:ascii="Arial" w:hAnsi="Arial" w:cs="Arial"/>
          <w:sz w:val="24"/>
          <w:szCs w:val="24"/>
        </w:rPr>
        <w:t xml:space="preserve">y could approach </w:t>
      </w:r>
      <w:r>
        <w:rPr>
          <w:rFonts w:ascii="Arial" w:hAnsi="Arial" w:cs="Arial"/>
          <w:sz w:val="24"/>
          <w:szCs w:val="24"/>
        </w:rPr>
        <w:t>the Money and Pensions Service (MAPS) (formerly, the Pensions Advisory Service (TPAS)</w:t>
      </w:r>
      <w:r>
        <w:rPr>
          <w:rFonts w:ascii="Arial" w:hAnsi="Arial" w:cs="Arial"/>
          <w:sz w:val="24"/>
          <w:szCs w:val="24"/>
        </w:rPr>
        <w:t xml:space="preserve"> who would advise the same</w:t>
      </w:r>
      <w:r w:rsid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C7B8F7B" w14:textId="77777777" w:rsidR="00EA36E0" w:rsidRPr="00EA36E0" w:rsidRDefault="00EA36E0" w:rsidP="00EA36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9CCB3A" w14:textId="6B3C3035" w:rsidR="00EA36E0" w:rsidRDefault="00EA36E0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Pensions Regulator - regulatory body.</w:t>
      </w:r>
    </w:p>
    <w:p w14:paraId="7F1248E0" w14:textId="77777777" w:rsidR="00EA36E0" w:rsidRPr="00EA36E0" w:rsidRDefault="00EA36E0" w:rsidP="00EA36E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2D1EE7" w14:textId="55EA3394" w:rsidR="00EA36E0" w:rsidRPr="00EA36E0" w:rsidRDefault="00EA36E0" w:rsidP="00EA36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AMPS - trade body for professional pension trustees appointed to each small self-administered scheme (SSAS).</w:t>
      </w:r>
    </w:p>
    <w:p w14:paraId="16074B8D" w14:textId="77777777" w:rsidR="00EA36E0" w:rsidRPr="00EA36E0" w:rsidRDefault="00EA36E0" w:rsidP="00EA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Hopefully you pinpointed the same bodies.</w:t>
      </w:r>
    </w:p>
    <w:p w14:paraId="30EA2C93" w14:textId="77777777" w:rsidR="00EA36E0" w:rsidRPr="00EA36E0" w:rsidRDefault="00EA36E0" w:rsidP="00EA36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36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NB: TACT is an organisation that focuses on corporate trustees and the FCA regulates financial advice and the marketing of financial services.</w:t>
      </w:r>
    </w:p>
    <w:p w14:paraId="74542C8F" w14:textId="77777777" w:rsidR="00EA36E0" w:rsidRDefault="00EA36E0"/>
    <w:sectPr w:rsidR="00EA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04E"/>
    <w:multiLevelType w:val="multilevel"/>
    <w:tmpl w:val="E95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D2952"/>
    <w:multiLevelType w:val="hybridMultilevel"/>
    <w:tmpl w:val="DB1C7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E0"/>
    <w:rsid w:val="00273ADE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1929"/>
  <w15:chartTrackingRefBased/>
  <w15:docId w15:val="{254DFEC6-AE45-4C44-A137-2C356B7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2021-10-25T14:12:00Z</dcterms:created>
  <dcterms:modified xsi:type="dcterms:W3CDTF">2021-10-25T14:12:00Z</dcterms:modified>
</cp:coreProperties>
</file>