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2DCFE" w14:textId="77777777" w:rsidR="00DF1DA6" w:rsidRDefault="00DF1DA6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</w:p>
    <w:p w14:paraId="3B04B97E" w14:textId="77777777" w:rsidR="000C042D" w:rsidRPr="00615575" w:rsidRDefault="008342ED" w:rsidP="00DF1DA6">
      <w:pPr>
        <w:spacing w:after="0" w:line="360" w:lineRule="auto"/>
        <w:jc w:val="center"/>
        <w:rPr>
          <w:rFonts w:ascii="Arial" w:hAnsi="Arial" w:cs="David"/>
          <w:b/>
          <w:bCs/>
          <w:sz w:val="32"/>
          <w:szCs w:val="32"/>
          <w:rtl/>
        </w:rPr>
      </w:pPr>
      <w:r w:rsidRPr="00615575">
        <w:rPr>
          <w:rFonts w:ascii="Arial" w:hAnsi="Arial" w:cs="David" w:hint="cs"/>
          <w:b/>
          <w:bCs/>
          <w:sz w:val="32"/>
          <w:szCs w:val="32"/>
          <w:rtl/>
        </w:rPr>
        <w:t>סילבוס</w:t>
      </w:r>
    </w:p>
    <w:p w14:paraId="3F4CD99C" w14:textId="26844F54" w:rsidR="0018174A" w:rsidRPr="00DF1DA6" w:rsidRDefault="0018174A" w:rsidP="00833B34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/>
          <w:b/>
          <w:bCs/>
          <w:sz w:val="24"/>
          <w:szCs w:val="24"/>
          <w:rtl/>
        </w:rPr>
        <w:t>שם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833B34">
        <w:rPr>
          <w:rFonts w:ascii="Arial" w:hAnsi="Arial" w:cs="David" w:hint="cs"/>
          <w:sz w:val="24"/>
          <w:szCs w:val="24"/>
          <w:rtl/>
        </w:rPr>
        <w:t xml:space="preserve">מבוא </w:t>
      </w:r>
      <w:r w:rsidR="00AE4D6C">
        <w:rPr>
          <w:rFonts w:ascii="Arial" w:hAnsi="Arial" w:cs="David" w:hint="cs"/>
          <w:sz w:val="24"/>
          <w:szCs w:val="24"/>
          <w:rtl/>
        </w:rPr>
        <w:t xml:space="preserve">לעולם הרובוטיקה בתחום הרפואה </w:t>
      </w:r>
    </w:p>
    <w:p w14:paraId="0245106A" w14:textId="71CA0679" w:rsidR="0018174A" w:rsidRPr="00DF1DA6" w:rsidRDefault="0018174A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שם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המרצה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AE4D6C">
        <w:rPr>
          <w:rFonts w:ascii="Arial" w:hAnsi="Arial" w:cs="David" w:hint="cs"/>
          <w:sz w:val="24"/>
          <w:szCs w:val="24"/>
          <w:rtl/>
        </w:rPr>
        <w:t xml:space="preserve">חברת רובוטיקס </w:t>
      </w:r>
    </w:p>
    <w:p w14:paraId="2E9364B6" w14:textId="1160A22E" w:rsidR="00583A96" w:rsidRPr="00C20D16" w:rsidRDefault="0018174A" w:rsidP="00833B34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היקף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proofErr w:type="spellStart"/>
      <w:r w:rsidRPr="00DF1DA6">
        <w:rPr>
          <w:rFonts w:ascii="Arial" w:hAnsi="Arial" w:cs="David" w:hint="cs"/>
          <w:b/>
          <w:bCs/>
          <w:sz w:val="24"/>
          <w:szCs w:val="24"/>
          <w:rtl/>
        </w:rPr>
        <w:t>בש</w:t>
      </w:r>
      <w:proofErr w:type="spellEnd"/>
      <w:r w:rsidRPr="00DF1DA6">
        <w:rPr>
          <w:rFonts w:ascii="Arial" w:hAnsi="Arial" w:cs="David"/>
          <w:b/>
          <w:bCs/>
          <w:sz w:val="24"/>
          <w:szCs w:val="24"/>
        </w:rPr>
        <w:t>"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ש</w:t>
      </w:r>
      <w:r w:rsidR="00583A96">
        <w:rPr>
          <w:rFonts w:ascii="Arial" w:hAnsi="Arial" w:cs="David"/>
          <w:b/>
          <w:bCs/>
          <w:sz w:val="24"/>
          <w:szCs w:val="24"/>
        </w:rPr>
        <w:t xml:space="preserve"> </w:t>
      </w:r>
      <w:r w:rsidR="00583A96">
        <w:rPr>
          <w:rFonts w:ascii="Arial" w:hAnsi="Arial" w:cs="David" w:hint="cs"/>
          <w:b/>
          <w:bCs/>
          <w:sz w:val="24"/>
          <w:szCs w:val="24"/>
          <w:rtl/>
        </w:rPr>
        <w:t>: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AE4D6C">
        <w:rPr>
          <w:rFonts w:ascii="Arial" w:hAnsi="Arial" w:cs="David" w:hint="cs"/>
          <w:sz w:val="24"/>
          <w:szCs w:val="24"/>
          <w:rtl/>
        </w:rPr>
        <w:t>2</w:t>
      </w:r>
      <w:r w:rsidR="00C20D16" w:rsidRPr="00C20D16">
        <w:rPr>
          <w:rFonts w:ascii="Arial" w:hAnsi="Arial" w:cs="David" w:hint="cs"/>
          <w:sz w:val="24"/>
          <w:szCs w:val="24"/>
          <w:rtl/>
        </w:rPr>
        <w:t xml:space="preserve"> </w:t>
      </w:r>
      <w:proofErr w:type="spellStart"/>
      <w:r w:rsidR="00C20D16" w:rsidRPr="00C20D16">
        <w:rPr>
          <w:rFonts w:ascii="Arial" w:hAnsi="Arial" w:cs="David" w:hint="cs"/>
          <w:sz w:val="24"/>
          <w:szCs w:val="24"/>
          <w:rtl/>
        </w:rPr>
        <w:t>ש"ש</w:t>
      </w:r>
      <w:proofErr w:type="spellEnd"/>
    </w:p>
    <w:p w14:paraId="678B686B" w14:textId="77777777" w:rsidR="0018174A" w:rsidRPr="00DF1DA6" w:rsidRDefault="0018174A" w:rsidP="00583A96">
      <w:pPr>
        <w:spacing w:after="0" w:line="360" w:lineRule="auto"/>
        <w:rPr>
          <w:rFonts w:ascii="Arial" w:hAnsi="Arial" w:cs="David"/>
          <w:b/>
          <w:bCs/>
          <w:sz w:val="24"/>
          <w:szCs w:val="24"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דרישות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קדם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C20D16" w:rsidRPr="00C20D16">
        <w:rPr>
          <w:rFonts w:ascii="Arial" w:hAnsi="Arial" w:cs="David" w:hint="cs"/>
          <w:sz w:val="24"/>
          <w:szCs w:val="24"/>
          <w:rtl/>
        </w:rPr>
        <w:t>אין</w:t>
      </w:r>
    </w:p>
    <w:p w14:paraId="6A31BA98" w14:textId="77777777" w:rsidR="0018174A" w:rsidRPr="00C20D16" w:rsidRDefault="0018174A" w:rsidP="00F067EC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סוג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: </w:t>
      </w:r>
      <w:r w:rsidR="00C20D16" w:rsidRPr="00C20D16">
        <w:rPr>
          <w:rFonts w:ascii="Arial" w:hAnsi="Arial" w:cs="David" w:hint="cs"/>
          <w:sz w:val="24"/>
          <w:szCs w:val="24"/>
          <w:rtl/>
        </w:rPr>
        <w:t>הרצאה ותרגול באופן פרונטלי</w:t>
      </w:r>
      <w:r w:rsidR="00F067EC">
        <w:rPr>
          <w:rFonts w:ascii="Arial" w:hAnsi="Arial" w:cs="David" w:hint="cs"/>
          <w:sz w:val="24"/>
          <w:szCs w:val="24"/>
          <w:rtl/>
        </w:rPr>
        <w:t xml:space="preserve">, </w:t>
      </w:r>
      <w:r w:rsidR="00C20D16" w:rsidRPr="00C20D16">
        <w:rPr>
          <w:rFonts w:ascii="Arial" w:hAnsi="Arial" w:cs="David" w:hint="cs"/>
          <w:sz w:val="24"/>
          <w:szCs w:val="24"/>
          <w:rtl/>
        </w:rPr>
        <w:t>סינכרוני</w:t>
      </w:r>
      <w:r w:rsidR="00F067EC">
        <w:rPr>
          <w:rFonts w:ascii="Arial" w:hAnsi="Arial" w:cs="David" w:hint="cs"/>
          <w:sz w:val="24"/>
          <w:szCs w:val="24"/>
          <w:rtl/>
        </w:rPr>
        <w:t xml:space="preserve"> ואסינכרוני</w:t>
      </w:r>
    </w:p>
    <w:p w14:paraId="10D03E60" w14:textId="77777777" w:rsidR="007D5E56" w:rsidRPr="00DF1DA6" w:rsidRDefault="007D5E56" w:rsidP="00DF1DA6">
      <w:pPr>
        <w:spacing w:after="0" w:line="360" w:lineRule="auto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שנה</w:t>
      </w:r>
      <w:r w:rsidR="00676CDC" w:rsidRPr="00DF1DA6">
        <w:rPr>
          <w:rFonts w:ascii="Arial" w:hAnsi="Arial" w:cs="David" w:hint="cs"/>
          <w:b/>
          <w:bCs/>
          <w:sz w:val="24"/>
          <w:szCs w:val="24"/>
          <w:rtl/>
        </w:rPr>
        <w:t>"ל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  <w:r w:rsidR="00C20D16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C20D16" w:rsidRPr="00C20D16">
        <w:rPr>
          <w:rFonts w:ascii="Arial" w:hAnsi="Arial" w:cs="David" w:hint="cs"/>
          <w:sz w:val="24"/>
          <w:szCs w:val="24"/>
          <w:rtl/>
        </w:rPr>
        <w:t>תשפ"ב</w:t>
      </w:r>
    </w:p>
    <w:p w14:paraId="1FF5A498" w14:textId="08A1DC20" w:rsidR="007A3A36" w:rsidRPr="00B02ABE" w:rsidRDefault="007A3A36" w:rsidP="00DF1DA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מס' הקורס:</w:t>
      </w:r>
      <w:r w:rsidR="00B02ABE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="00AE4D6C">
        <w:rPr>
          <w:rFonts w:ascii="Arial" w:hAnsi="Arial" w:cs="David" w:hint="cs"/>
          <w:sz w:val="24"/>
          <w:szCs w:val="24"/>
          <w:rtl/>
        </w:rPr>
        <w:t>0076</w:t>
      </w:r>
    </w:p>
    <w:p w14:paraId="2DB82C25" w14:textId="77777777" w:rsidR="0018174A" w:rsidRPr="00DF1DA6" w:rsidRDefault="0018174A" w:rsidP="00DF1DA6">
      <w:pPr>
        <w:spacing w:after="0" w:line="360" w:lineRule="auto"/>
        <w:rPr>
          <w:rFonts w:cs="David"/>
          <w:sz w:val="24"/>
          <w:szCs w:val="24"/>
          <w:rtl/>
        </w:rPr>
      </w:pPr>
    </w:p>
    <w:p w14:paraId="0D824184" w14:textId="77777777" w:rsidR="0049057C" w:rsidRPr="00EB6DB0" w:rsidRDefault="0018174A" w:rsidP="00B1712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B6DB0">
        <w:rPr>
          <w:rFonts w:ascii="David" w:hAnsi="David" w:cs="David"/>
          <w:b/>
          <w:bCs/>
          <w:sz w:val="24"/>
          <w:szCs w:val="24"/>
          <w:rtl/>
        </w:rPr>
        <w:t>נושאי</w:t>
      </w:r>
      <w:r w:rsidRPr="00EB6DB0">
        <w:rPr>
          <w:rFonts w:ascii="David" w:hAnsi="David" w:cs="David"/>
          <w:b/>
          <w:bCs/>
          <w:sz w:val="24"/>
          <w:szCs w:val="24"/>
        </w:rPr>
        <w:t xml:space="preserve"> </w:t>
      </w:r>
      <w:r w:rsidRPr="00EB6DB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EB6DB0">
        <w:rPr>
          <w:rFonts w:ascii="David" w:hAnsi="David" w:cs="David"/>
          <w:b/>
          <w:bCs/>
          <w:sz w:val="24"/>
          <w:szCs w:val="24"/>
        </w:rPr>
        <w:t>:</w:t>
      </w:r>
    </w:p>
    <w:p w14:paraId="59180FA9" w14:textId="77777777" w:rsidR="004C4656" w:rsidRPr="00EB6DB0" w:rsidRDefault="00833B34" w:rsidP="00C20D16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הכרת מכלולי רובוטים</w:t>
      </w:r>
      <w:r w:rsidR="007A3DB3" w:rsidRPr="00EB6DB0">
        <w:rPr>
          <w:rFonts w:ascii="David" w:hAnsi="David" w:cs="David"/>
          <w:sz w:val="24"/>
          <w:szCs w:val="24"/>
          <w:rtl/>
        </w:rPr>
        <w:t>.</w:t>
      </w:r>
    </w:p>
    <w:p w14:paraId="0B1DB4C4" w14:textId="77777777" w:rsidR="00397FA7" w:rsidRDefault="00833B34" w:rsidP="00FF48FE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תכנות </w:t>
      </w:r>
      <w:r w:rsidR="00FF48FE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סקר</w:t>
      </w:r>
      <w:r w:rsidR="00FF48FE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פט של בקר ורובוט.</w:t>
      </w:r>
    </w:p>
    <w:p w14:paraId="0DAC8C09" w14:textId="77777777" w:rsidR="00FF48FE" w:rsidRPr="00EB6DB0" w:rsidRDefault="00FF48FE" w:rsidP="00FF48FE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הכרת חיישנים שונים.</w:t>
      </w:r>
    </w:p>
    <w:p w14:paraId="2F84FE07" w14:textId="77777777" w:rsidR="00C20D16" w:rsidRPr="00EB6DB0" w:rsidRDefault="00FF48FE" w:rsidP="00C20D16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תרגול מעשי על הבקר והרובוט </w:t>
      </w:r>
      <w:r w:rsidR="00C20D16" w:rsidRPr="00EB6DB0">
        <w:rPr>
          <w:rFonts w:ascii="David" w:hAnsi="David" w:cs="David"/>
          <w:sz w:val="24"/>
          <w:szCs w:val="24"/>
          <w:rtl/>
        </w:rPr>
        <w:t>.</w:t>
      </w:r>
    </w:p>
    <w:p w14:paraId="1C121455" w14:textId="77777777" w:rsidR="0018174A" w:rsidRPr="00EB6DB0" w:rsidRDefault="0018174A" w:rsidP="00B17125">
      <w:pPr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CA2C6C9" w14:textId="77777777" w:rsidR="0018174A" w:rsidRPr="00EB6DB0" w:rsidRDefault="0018174A" w:rsidP="00B17125">
      <w:pPr>
        <w:spacing w:after="0" w:line="36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EB6DB0">
        <w:rPr>
          <w:rFonts w:ascii="David" w:hAnsi="David" w:cs="David"/>
          <w:b/>
          <w:bCs/>
          <w:sz w:val="24"/>
          <w:szCs w:val="24"/>
          <w:rtl/>
        </w:rPr>
        <w:t>מטרות</w:t>
      </w:r>
      <w:r w:rsidRPr="00EB6DB0">
        <w:rPr>
          <w:rFonts w:ascii="David" w:hAnsi="David" w:cs="David"/>
          <w:b/>
          <w:bCs/>
          <w:sz w:val="24"/>
          <w:szCs w:val="24"/>
        </w:rPr>
        <w:t xml:space="preserve"> </w:t>
      </w:r>
      <w:r w:rsidRPr="00EB6DB0">
        <w:rPr>
          <w:rFonts w:ascii="David" w:hAnsi="David" w:cs="David"/>
          <w:b/>
          <w:bCs/>
          <w:sz w:val="24"/>
          <w:szCs w:val="24"/>
          <w:rtl/>
        </w:rPr>
        <w:t>הקורס</w:t>
      </w:r>
      <w:r w:rsidRPr="00EB6DB0">
        <w:rPr>
          <w:rFonts w:ascii="David" w:hAnsi="David" w:cs="David"/>
          <w:b/>
          <w:bCs/>
          <w:sz w:val="24"/>
          <w:szCs w:val="24"/>
        </w:rPr>
        <w:t>:</w:t>
      </w:r>
    </w:p>
    <w:p w14:paraId="0BB0F8EB" w14:textId="77777777" w:rsidR="00397FA7" w:rsidRPr="00EB6DB0" w:rsidRDefault="00EB6DB0" w:rsidP="00FF48FE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EB6DB0">
        <w:rPr>
          <w:rFonts w:ascii="David" w:hAnsi="David" w:cs="David"/>
          <w:sz w:val="24"/>
          <w:szCs w:val="24"/>
          <w:rtl/>
        </w:rPr>
        <w:t xml:space="preserve">התלמיד ירכוש ידע </w:t>
      </w:r>
      <w:r w:rsidR="00FF48FE">
        <w:rPr>
          <w:rFonts w:ascii="David" w:hAnsi="David" w:cs="David" w:hint="cs"/>
          <w:sz w:val="24"/>
          <w:szCs w:val="24"/>
          <w:rtl/>
        </w:rPr>
        <w:t>כללי בתחום הרובוטיקה</w:t>
      </w:r>
      <w:r w:rsidRPr="00EB6DB0">
        <w:rPr>
          <w:rFonts w:ascii="David" w:hAnsi="David" w:cs="David"/>
          <w:sz w:val="24"/>
          <w:szCs w:val="24"/>
          <w:rtl/>
        </w:rPr>
        <w:t>.</w:t>
      </w:r>
    </w:p>
    <w:p w14:paraId="1F4A186E" w14:textId="77777777" w:rsidR="00EB6DB0" w:rsidRPr="003E4B46" w:rsidRDefault="00FF48FE" w:rsidP="00EB6DB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התלמיד ידע לכתוב תוכניות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בסקירפט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לרובוט</w:t>
      </w:r>
      <w:r w:rsidR="00EB6DB0" w:rsidRPr="003E4B46">
        <w:rPr>
          <w:rFonts w:ascii="David" w:hAnsi="David" w:cs="David"/>
          <w:sz w:val="24"/>
          <w:szCs w:val="24"/>
          <w:rtl/>
        </w:rPr>
        <w:t>.</w:t>
      </w:r>
    </w:p>
    <w:p w14:paraId="7897EB41" w14:textId="44866B53" w:rsidR="00EB6DB0" w:rsidRDefault="00FF48FE" w:rsidP="00EB6DB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התלמיד ישלב חיישנים שונים לרובוט ויפעיל אותם</w:t>
      </w:r>
      <w:r w:rsidR="00EB6DB0">
        <w:rPr>
          <w:rFonts w:ascii="David" w:hAnsi="David" w:cs="David" w:hint="cs"/>
          <w:sz w:val="24"/>
          <w:szCs w:val="24"/>
          <w:rtl/>
        </w:rPr>
        <w:t>.</w:t>
      </w:r>
    </w:p>
    <w:p w14:paraId="73D035BA" w14:textId="2CE66712" w:rsidR="00AE4D6C" w:rsidRDefault="00AE4D6C" w:rsidP="00EB6DB0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התלמיד יכיר את אופן שילוב מערכות רובוטיקה בתחום הרפואה.</w:t>
      </w:r>
    </w:p>
    <w:p w14:paraId="77291EC3" w14:textId="77777777" w:rsidR="00FF48FE" w:rsidRDefault="00FF48FE" w:rsidP="00FF48FE">
      <w:pPr>
        <w:pStyle w:val="a9"/>
        <w:spacing w:after="0" w:line="360" w:lineRule="auto"/>
        <w:jc w:val="both"/>
        <w:rPr>
          <w:rFonts w:ascii="David" w:hAnsi="David" w:cs="David"/>
          <w:sz w:val="24"/>
          <w:szCs w:val="24"/>
        </w:rPr>
      </w:pPr>
    </w:p>
    <w:p w14:paraId="7F8E0C4E" w14:textId="77777777" w:rsidR="0018174A" w:rsidRPr="00DF1DA6" w:rsidRDefault="0018174A" w:rsidP="00B1712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077B1B14" w14:textId="77777777" w:rsidR="0018174A" w:rsidRDefault="0018174A" w:rsidP="00B17125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מבנה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הקורס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18CA82CB" w14:textId="37A73172" w:rsidR="00090FC3" w:rsidRDefault="00597C12" w:rsidP="00AF708F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הרצאות פרונטליות </w:t>
      </w:r>
      <w:r w:rsidR="00090FC3">
        <w:rPr>
          <w:rFonts w:ascii="Arial" w:hAnsi="Arial" w:cs="David" w:hint="cs"/>
          <w:sz w:val="24"/>
          <w:szCs w:val="24"/>
          <w:rtl/>
        </w:rPr>
        <w:t>(</w:t>
      </w:r>
      <w:r w:rsidR="000B3087">
        <w:rPr>
          <w:rFonts w:ascii="Arial" w:hAnsi="Arial" w:cs="David" w:hint="cs"/>
          <w:sz w:val="24"/>
          <w:szCs w:val="24"/>
          <w:rtl/>
        </w:rPr>
        <w:t>20%</w:t>
      </w:r>
      <w:r w:rsidR="00090FC3">
        <w:rPr>
          <w:rFonts w:ascii="Arial" w:hAnsi="Arial" w:cs="David" w:hint="cs"/>
          <w:sz w:val="24"/>
          <w:szCs w:val="24"/>
          <w:rtl/>
        </w:rPr>
        <w:t>)</w:t>
      </w:r>
    </w:p>
    <w:p w14:paraId="2C0865E3" w14:textId="339CBAA9" w:rsidR="00850D36" w:rsidRPr="00090FC3" w:rsidRDefault="00090FC3" w:rsidP="00AF708F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>
        <w:rPr>
          <w:rFonts w:ascii="Arial" w:hAnsi="Arial" w:cs="David" w:hint="cs"/>
          <w:sz w:val="24"/>
          <w:szCs w:val="24"/>
          <w:rtl/>
        </w:rPr>
        <w:t xml:space="preserve">הרצאות </w:t>
      </w:r>
      <w:r w:rsidR="00597C12" w:rsidRPr="00090FC3">
        <w:rPr>
          <w:rFonts w:ascii="Arial" w:hAnsi="Arial" w:cs="David" w:hint="cs"/>
          <w:sz w:val="24"/>
          <w:szCs w:val="24"/>
          <w:rtl/>
        </w:rPr>
        <w:t>סינכרוניות</w:t>
      </w:r>
      <w:r>
        <w:rPr>
          <w:rFonts w:ascii="Arial" w:hAnsi="Arial" w:cs="David" w:hint="cs"/>
          <w:sz w:val="24"/>
          <w:szCs w:val="24"/>
          <w:rtl/>
        </w:rPr>
        <w:t xml:space="preserve"> (</w:t>
      </w:r>
      <w:r w:rsidR="000B3087">
        <w:rPr>
          <w:rFonts w:ascii="Arial" w:hAnsi="Arial" w:cs="David" w:hint="cs"/>
          <w:sz w:val="24"/>
          <w:szCs w:val="24"/>
          <w:rtl/>
        </w:rPr>
        <w:t>30%</w:t>
      </w:r>
      <w:r>
        <w:rPr>
          <w:rFonts w:ascii="Arial" w:hAnsi="Arial" w:cs="David" w:hint="cs"/>
          <w:sz w:val="24"/>
          <w:szCs w:val="24"/>
          <w:rtl/>
        </w:rPr>
        <w:t>)</w:t>
      </w:r>
      <w:r w:rsidR="00597C12" w:rsidRPr="00090FC3">
        <w:rPr>
          <w:rFonts w:ascii="Arial" w:hAnsi="Arial" w:cs="David" w:hint="cs"/>
          <w:sz w:val="24"/>
          <w:szCs w:val="24"/>
          <w:rtl/>
        </w:rPr>
        <w:t>.</w:t>
      </w:r>
    </w:p>
    <w:p w14:paraId="59397B86" w14:textId="0B24A467" w:rsidR="00597C12" w:rsidRPr="00601053" w:rsidRDefault="00597C12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 w:hint="cs"/>
          <w:sz w:val="24"/>
          <w:szCs w:val="24"/>
          <w:rtl/>
        </w:rPr>
        <w:t>תרגול מעשי של הנושאים שנלמדו</w:t>
      </w:r>
      <w:r w:rsidR="000B3087">
        <w:rPr>
          <w:rFonts w:ascii="Arial" w:hAnsi="Arial" w:cs="David" w:hint="cs"/>
          <w:sz w:val="24"/>
          <w:szCs w:val="24"/>
          <w:rtl/>
        </w:rPr>
        <w:t xml:space="preserve"> (50%)</w:t>
      </w:r>
      <w:r>
        <w:rPr>
          <w:rFonts w:ascii="Arial" w:hAnsi="Arial" w:cs="David" w:hint="cs"/>
          <w:sz w:val="24"/>
          <w:szCs w:val="24"/>
          <w:rtl/>
        </w:rPr>
        <w:t>.</w:t>
      </w:r>
    </w:p>
    <w:p w14:paraId="0D449727" w14:textId="77777777" w:rsidR="0018174A" w:rsidRPr="00DF1DA6" w:rsidRDefault="0018174A" w:rsidP="00B17125">
      <w:pPr>
        <w:spacing w:after="0" w:line="360" w:lineRule="auto"/>
        <w:jc w:val="both"/>
        <w:rPr>
          <w:rFonts w:cs="David"/>
          <w:sz w:val="24"/>
          <w:szCs w:val="24"/>
          <w:rtl/>
        </w:rPr>
      </w:pPr>
    </w:p>
    <w:p w14:paraId="1B6773FC" w14:textId="59A79289" w:rsidR="0018174A" w:rsidRPr="00DF1DA6" w:rsidRDefault="0018174A" w:rsidP="00090FC3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חובות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="001A5FF5">
        <w:rPr>
          <w:rFonts w:ascii="Arial" w:hAnsi="Arial" w:cs="David" w:hint="cs"/>
          <w:b/>
          <w:bCs/>
          <w:sz w:val="24"/>
          <w:szCs w:val="24"/>
          <w:rtl/>
        </w:rPr>
        <w:t>התלמידים</w:t>
      </w:r>
      <w:r w:rsidRPr="00DF1DA6">
        <w:rPr>
          <w:rFonts w:ascii="Arial" w:hAnsi="Arial" w:cs="David"/>
          <w:b/>
          <w:bCs/>
          <w:sz w:val="24"/>
          <w:szCs w:val="24"/>
        </w:rPr>
        <w:t>,</w:t>
      </w:r>
      <w:r w:rsidR="00090FC3">
        <w:rPr>
          <w:rFonts w:ascii="Arial" w:hAnsi="Arial" w:cs="David" w:hint="cs"/>
          <w:b/>
          <w:bCs/>
          <w:sz w:val="24"/>
          <w:szCs w:val="24"/>
          <w:rtl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משקל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כל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אחד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מהם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בחישוב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הציון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בקורס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ודרכי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הערכה</w:t>
      </w:r>
      <w:r w:rsidRPr="00DF1DA6">
        <w:rPr>
          <w:rFonts w:ascii="Arial" w:hAnsi="Arial" w:cs="David"/>
          <w:b/>
          <w:bCs/>
          <w:sz w:val="24"/>
          <w:szCs w:val="24"/>
        </w:rPr>
        <w:t>:</w:t>
      </w:r>
    </w:p>
    <w:p w14:paraId="6AD94297" w14:textId="77777777" w:rsidR="00397FA7" w:rsidRPr="00EE193D" w:rsidRDefault="00EE193D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EE193D">
        <w:rPr>
          <w:rFonts w:cs="David" w:hint="cs"/>
          <w:sz w:val="24"/>
          <w:szCs w:val="24"/>
          <w:rtl/>
        </w:rPr>
        <w:t>נוכחות והשתתפות פעילה</w:t>
      </w:r>
      <w:r w:rsidRPr="00EE193D">
        <w:rPr>
          <w:rFonts w:ascii="Arial" w:hAnsi="Arial" w:cs="David" w:hint="cs"/>
          <w:sz w:val="24"/>
          <w:szCs w:val="24"/>
          <w:rtl/>
        </w:rPr>
        <w:t>.</w:t>
      </w:r>
    </w:p>
    <w:p w14:paraId="2BDC95F7" w14:textId="77777777" w:rsidR="00EE193D" w:rsidRPr="00EE193D" w:rsidRDefault="00EE193D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EE193D">
        <w:rPr>
          <w:rFonts w:ascii="Arial" w:hAnsi="Arial" w:cs="David" w:hint="cs"/>
          <w:sz w:val="24"/>
          <w:szCs w:val="24"/>
          <w:rtl/>
        </w:rPr>
        <w:t>הגשת מטלות (40% מן הציון הסופי).</w:t>
      </w:r>
    </w:p>
    <w:p w14:paraId="4871E8FD" w14:textId="77777777" w:rsidR="00EE193D" w:rsidRPr="00EE193D" w:rsidRDefault="00EE193D" w:rsidP="00601053">
      <w:pPr>
        <w:pStyle w:val="a9"/>
        <w:numPr>
          <w:ilvl w:val="0"/>
          <w:numId w:val="6"/>
        </w:numPr>
        <w:spacing w:after="0" w:line="360" w:lineRule="auto"/>
        <w:jc w:val="both"/>
        <w:rPr>
          <w:rFonts w:ascii="Arial" w:hAnsi="Arial" w:cs="David"/>
          <w:sz w:val="24"/>
          <w:szCs w:val="24"/>
        </w:rPr>
      </w:pPr>
      <w:r w:rsidRPr="00EE193D">
        <w:rPr>
          <w:rFonts w:ascii="Arial" w:hAnsi="Arial" w:cs="David" w:hint="cs"/>
          <w:sz w:val="24"/>
          <w:szCs w:val="24"/>
          <w:rtl/>
        </w:rPr>
        <w:t>הגשת פרויקט</w:t>
      </w:r>
      <w:r w:rsidR="00090FC3">
        <w:rPr>
          <w:rFonts w:ascii="Arial" w:hAnsi="Arial" w:cs="David" w:hint="cs"/>
          <w:sz w:val="24"/>
          <w:szCs w:val="24"/>
          <w:rtl/>
        </w:rPr>
        <w:t xml:space="preserve"> </w:t>
      </w:r>
      <w:r w:rsidRPr="00EE193D">
        <w:rPr>
          <w:rFonts w:ascii="Arial" w:hAnsi="Arial" w:cs="David" w:hint="cs"/>
          <w:sz w:val="24"/>
          <w:szCs w:val="24"/>
          <w:rtl/>
        </w:rPr>
        <w:t>(60% מן הציון הסופי).</w:t>
      </w:r>
    </w:p>
    <w:p w14:paraId="55041DF5" w14:textId="77777777" w:rsidR="0018174A" w:rsidRPr="00DF1DA6" w:rsidRDefault="0018174A" w:rsidP="00DF1DA6">
      <w:pPr>
        <w:spacing w:after="0" w:line="360" w:lineRule="auto"/>
        <w:rPr>
          <w:rFonts w:cs="David"/>
          <w:sz w:val="24"/>
          <w:szCs w:val="24"/>
          <w:rtl/>
        </w:rPr>
      </w:pPr>
    </w:p>
    <w:p w14:paraId="19FE1700" w14:textId="77777777" w:rsidR="00090FC3" w:rsidRDefault="00090FC3">
      <w:pPr>
        <w:bidi w:val="0"/>
        <w:spacing w:after="0" w:line="24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br w:type="page"/>
      </w:r>
    </w:p>
    <w:p w14:paraId="43C50A0E" w14:textId="77777777" w:rsidR="00050215" w:rsidRDefault="0018174A" w:rsidP="00DF1DA6">
      <w:pPr>
        <w:spacing w:after="0" w:line="360" w:lineRule="auto"/>
        <w:rPr>
          <w:rFonts w:ascii="Arial" w:hAnsi="Arial" w:cs="David"/>
          <w:sz w:val="18"/>
          <w:szCs w:val="18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lastRenderedPageBreak/>
        <w:t>מהלך</w:t>
      </w:r>
      <w:r w:rsidRPr="00DF1DA6">
        <w:rPr>
          <w:rFonts w:ascii="Arial" w:hAnsi="Arial" w:cs="David"/>
          <w:b/>
          <w:bCs/>
          <w:sz w:val="24"/>
          <w:szCs w:val="24"/>
        </w:rPr>
        <w:t xml:space="preserve"> 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לימודים</w:t>
      </w:r>
      <w:r w:rsidR="00044075"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  <w:r w:rsidRPr="00DF1DA6">
        <w:rPr>
          <w:rFonts w:ascii="Arial" w:hAnsi="Arial" w:cs="David"/>
          <w:sz w:val="24"/>
          <w:szCs w:val="24"/>
        </w:rPr>
        <w:t xml:space="preserve"> </w:t>
      </w:r>
    </w:p>
    <w:p w14:paraId="791F979F" w14:textId="77777777" w:rsidR="00C2123F" w:rsidRPr="00481ECE" w:rsidRDefault="00C2123F" w:rsidP="00481ECE">
      <w:pPr>
        <w:spacing w:after="0" w:line="240" w:lineRule="auto"/>
        <w:ind w:left="360"/>
        <w:rPr>
          <w:rFonts w:ascii="Arial" w:hAnsi="Arial" w:cs="David"/>
          <w:color w:val="FF0000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7"/>
        <w:gridCol w:w="1275"/>
        <w:gridCol w:w="5245"/>
        <w:gridCol w:w="1409"/>
      </w:tblGrid>
      <w:tr w:rsidR="00090FC3" w:rsidRPr="00DF1DA6" w14:paraId="4C06F7D7" w14:textId="77777777" w:rsidTr="00387994">
        <w:trPr>
          <w:cantSplit/>
          <w:trHeight w:val="709"/>
          <w:tblHeader/>
        </w:trPr>
        <w:tc>
          <w:tcPr>
            <w:tcW w:w="1087" w:type="dxa"/>
            <w:vAlign w:val="center"/>
          </w:tcPr>
          <w:p w14:paraId="4C08951D" w14:textId="77777777" w:rsidR="00DD5E87" w:rsidRPr="002B337D" w:rsidRDefault="00090FC3" w:rsidP="00387994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מספר שיעור</w:t>
            </w:r>
            <w:r w:rsidR="00387994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D5E87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(*)</w:t>
            </w:r>
          </w:p>
        </w:tc>
        <w:tc>
          <w:tcPr>
            <w:tcW w:w="1275" w:type="dxa"/>
            <w:vAlign w:val="center"/>
          </w:tcPr>
          <w:p w14:paraId="004D582C" w14:textId="59645629" w:rsidR="00090FC3" w:rsidRPr="00387994" w:rsidRDefault="001A5FF5" w:rsidP="00387994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תאריך</w:t>
            </w:r>
            <w:r w:rsidR="00090FC3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 xml:space="preserve"> שיעור</w:t>
            </w:r>
          </w:p>
        </w:tc>
        <w:tc>
          <w:tcPr>
            <w:tcW w:w="5245" w:type="dxa"/>
            <w:vAlign w:val="center"/>
          </w:tcPr>
          <w:p w14:paraId="323C5345" w14:textId="77777777" w:rsidR="00090FC3" w:rsidRPr="00387994" w:rsidRDefault="00090FC3" w:rsidP="00387994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 w:rsidRPr="002B337D"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נושא</w:t>
            </w:r>
          </w:p>
        </w:tc>
        <w:tc>
          <w:tcPr>
            <w:tcW w:w="1409" w:type="dxa"/>
            <w:vAlign w:val="center"/>
          </w:tcPr>
          <w:p w14:paraId="4F535C41" w14:textId="77777777" w:rsidR="00090FC3" w:rsidRPr="00387994" w:rsidRDefault="00387994" w:rsidP="00387994">
            <w:pPr>
              <w:spacing w:after="0" w:line="360" w:lineRule="auto"/>
              <w:jc w:val="center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David" w:hint="cs"/>
                <w:b/>
                <w:bCs/>
                <w:sz w:val="24"/>
                <w:szCs w:val="24"/>
                <w:rtl/>
              </w:rPr>
              <w:t>קריאה</w:t>
            </w:r>
          </w:p>
        </w:tc>
      </w:tr>
      <w:tr w:rsidR="00090FC3" w:rsidRPr="00DF1DA6" w14:paraId="010446A3" w14:textId="77777777" w:rsidTr="00387994">
        <w:trPr>
          <w:cantSplit/>
        </w:trPr>
        <w:tc>
          <w:tcPr>
            <w:tcW w:w="1087" w:type="dxa"/>
            <w:vAlign w:val="center"/>
          </w:tcPr>
          <w:p w14:paraId="425EBEDC" w14:textId="77777777" w:rsidR="00090FC3" w:rsidRPr="00A3615E" w:rsidRDefault="00090FC3" w:rsidP="00A3615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1</w:t>
            </w:r>
          </w:p>
        </w:tc>
        <w:tc>
          <w:tcPr>
            <w:tcW w:w="1275" w:type="dxa"/>
            <w:vAlign w:val="center"/>
          </w:tcPr>
          <w:p w14:paraId="47CCC9E6" w14:textId="794A42A6" w:rsidR="00F06F52" w:rsidRPr="00A3615E" w:rsidRDefault="00F06F52" w:rsidP="00FF48FE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166A5D71" w14:textId="6588ADD8" w:rsidR="000B3087" w:rsidRPr="00A3615E" w:rsidRDefault="000B3087" w:rsidP="00D12764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מבוא לעולם הרובוטיקה, היסטוריה של תחום, פיתוחים משמעותיים בתחום, סוגי רובוטים.</w:t>
            </w:r>
          </w:p>
        </w:tc>
        <w:tc>
          <w:tcPr>
            <w:tcW w:w="1409" w:type="dxa"/>
          </w:tcPr>
          <w:p w14:paraId="098F6636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5D50D4E5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090FC3" w:rsidRPr="00DF1DA6" w14:paraId="27633806" w14:textId="77777777" w:rsidTr="00387994">
        <w:trPr>
          <w:cantSplit/>
        </w:trPr>
        <w:tc>
          <w:tcPr>
            <w:tcW w:w="1087" w:type="dxa"/>
            <w:vAlign w:val="center"/>
          </w:tcPr>
          <w:p w14:paraId="1C168ED8" w14:textId="77777777" w:rsidR="00090FC3" w:rsidRPr="00A3615E" w:rsidRDefault="00090FC3" w:rsidP="00A3615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2</w:t>
            </w:r>
          </w:p>
        </w:tc>
        <w:tc>
          <w:tcPr>
            <w:tcW w:w="1275" w:type="dxa"/>
            <w:vAlign w:val="center"/>
          </w:tcPr>
          <w:p w14:paraId="2872ADB8" w14:textId="30EBDFC1" w:rsidR="00F06F52" w:rsidRPr="00A3615E" w:rsidRDefault="00F06F52" w:rsidP="002A4342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527F2221" w14:textId="006FA74B" w:rsidR="00090FC3" w:rsidRPr="00A3615E" w:rsidRDefault="00D12764" w:rsidP="00A3615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עתיד עולם הרובוטיקה, דוגמה לתחומי דעת בהם רובוטיקה הינה תחום מתקדם, מושגי יסוד מעולם הרובוטיקה (חוג פתוח, חוג סגור, חיישנים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דיגיטלים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חיישנים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אנלוגים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עיבוד תמונה, </w:t>
            </w:r>
            <w:r>
              <w:rPr>
                <w:rFonts w:ascii="David" w:hAnsi="David" w:cs="David" w:hint="cs"/>
                <w:sz w:val="24"/>
                <w:szCs w:val="24"/>
              </w:rPr>
              <w:t>AI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)</w:t>
            </w:r>
          </w:p>
        </w:tc>
        <w:tc>
          <w:tcPr>
            <w:tcW w:w="1409" w:type="dxa"/>
          </w:tcPr>
          <w:p w14:paraId="724D299C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1542311F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090FC3" w:rsidRPr="00DF1DA6" w14:paraId="1A236D65" w14:textId="77777777" w:rsidTr="00387994">
        <w:trPr>
          <w:cantSplit/>
        </w:trPr>
        <w:tc>
          <w:tcPr>
            <w:tcW w:w="1087" w:type="dxa"/>
            <w:vAlign w:val="center"/>
          </w:tcPr>
          <w:p w14:paraId="2468F5C7" w14:textId="77777777" w:rsidR="00090FC3" w:rsidRPr="00A3615E" w:rsidRDefault="00090FC3" w:rsidP="00A3615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3</w:t>
            </w:r>
          </w:p>
        </w:tc>
        <w:tc>
          <w:tcPr>
            <w:tcW w:w="1275" w:type="dxa"/>
            <w:vAlign w:val="center"/>
          </w:tcPr>
          <w:p w14:paraId="69A9A497" w14:textId="63F3B5EB" w:rsidR="00F06F52" w:rsidRPr="00A3615E" w:rsidRDefault="00F06F52" w:rsidP="002A4342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2C1C11C5" w14:textId="243653B8" w:rsidR="00090FC3" w:rsidRPr="00A3615E" w:rsidRDefault="00D12764" w:rsidP="00A3615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התפתחות של עולם </w:t>
            </w:r>
            <w:proofErr w:type="spellStart"/>
            <w:r>
              <w:rPr>
                <w:rFonts w:ascii="David" w:hAnsi="David" w:cs="David" w:hint="cs"/>
                <w:sz w:val="24"/>
                <w:szCs w:val="24"/>
                <w:rtl/>
              </w:rPr>
              <w:t>המיקרובקרים</w:t>
            </w:r>
            <w:proofErr w:type="spellEnd"/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, היסטוריה, נקודות ציון משמעותיות, סקירה עד המצאת </w:t>
            </w:r>
            <w:r>
              <w:rPr>
                <w:rFonts w:ascii="David" w:hAnsi="David" w:cs="David" w:hint="cs"/>
                <w:sz w:val="24"/>
                <w:szCs w:val="24"/>
              </w:rPr>
              <w:t>M</w:t>
            </w:r>
            <w:r>
              <w:rPr>
                <w:rFonts w:ascii="David" w:hAnsi="David" w:cs="David"/>
                <w:sz w:val="24"/>
                <w:szCs w:val="24"/>
              </w:rPr>
              <w:t>5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 וכיצד הוא מהווה פסגה טכנולוגיות למגוון תחומים.</w:t>
            </w:r>
          </w:p>
        </w:tc>
        <w:tc>
          <w:tcPr>
            <w:tcW w:w="1409" w:type="dxa"/>
          </w:tcPr>
          <w:p w14:paraId="4BE26F08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48CA7626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090FC3" w:rsidRPr="00DF1DA6" w14:paraId="67E7D0F4" w14:textId="77777777" w:rsidTr="00387994">
        <w:trPr>
          <w:cantSplit/>
        </w:trPr>
        <w:tc>
          <w:tcPr>
            <w:tcW w:w="1087" w:type="dxa"/>
            <w:vAlign w:val="center"/>
          </w:tcPr>
          <w:p w14:paraId="5C286A25" w14:textId="77777777" w:rsidR="00090FC3" w:rsidRPr="00A3615E" w:rsidRDefault="00090FC3" w:rsidP="00A3615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4</w:t>
            </w:r>
          </w:p>
        </w:tc>
        <w:tc>
          <w:tcPr>
            <w:tcW w:w="1275" w:type="dxa"/>
            <w:vAlign w:val="center"/>
          </w:tcPr>
          <w:p w14:paraId="157CFEF6" w14:textId="1796EB2A" w:rsidR="00F06F52" w:rsidRPr="00A3615E" w:rsidRDefault="00F06F52" w:rsidP="002A4342">
            <w:pPr>
              <w:bidi w:val="0"/>
              <w:spacing w:after="0"/>
              <w:jc w:val="center"/>
              <w:rPr>
                <w:rFonts w:ascii="David" w:hAnsi="David" w:cs="David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774DDDF5" w14:textId="6117EA44" w:rsidR="00090FC3" w:rsidRPr="00A3615E" w:rsidRDefault="00C075AA" w:rsidP="00A3615E">
            <w:pPr>
              <w:spacing w:after="0" w:line="360" w:lineRule="auto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הכירות עם ממשק התכנות של 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</w:rPr>
              <w:t>M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5 נקודות מרכזיות בתכנות הרובוט, משפחות של פקודות, תוכניות בסיסיות.</w:t>
            </w:r>
          </w:p>
        </w:tc>
        <w:tc>
          <w:tcPr>
            <w:tcW w:w="1409" w:type="dxa"/>
          </w:tcPr>
          <w:p w14:paraId="014901DC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68D90027" w14:textId="77777777" w:rsidR="00090FC3" w:rsidRPr="00DF1DA6" w:rsidRDefault="00090FC3" w:rsidP="00090FC3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7AB706EA" w14:textId="77777777" w:rsidTr="00FF48FE">
        <w:trPr>
          <w:cantSplit/>
        </w:trPr>
        <w:tc>
          <w:tcPr>
            <w:tcW w:w="1087" w:type="dxa"/>
            <w:vAlign w:val="center"/>
          </w:tcPr>
          <w:p w14:paraId="4347FE73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5</w:t>
            </w:r>
          </w:p>
        </w:tc>
        <w:tc>
          <w:tcPr>
            <w:tcW w:w="1275" w:type="dxa"/>
            <w:vAlign w:val="center"/>
          </w:tcPr>
          <w:p w14:paraId="3BF96B80" w14:textId="13C8683A" w:rsidR="00FF48FE" w:rsidRDefault="00FF48FE" w:rsidP="002A4342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6A9DF2A7" w14:textId="407CFFDE" w:rsidR="00FF48FE" w:rsidRPr="00A3615E" w:rsidRDefault="00C075AA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חלוקה לצוותי משימות, כל זוג סטודנטים נדרש לבצע את המשימות, לפחות 3 משימות לצוות.</w:t>
            </w:r>
          </w:p>
        </w:tc>
        <w:tc>
          <w:tcPr>
            <w:tcW w:w="1409" w:type="dxa"/>
          </w:tcPr>
          <w:p w14:paraId="4872D2C0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780BE0AB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45408817" w14:textId="77777777" w:rsidTr="00FF48FE">
        <w:trPr>
          <w:cantSplit/>
        </w:trPr>
        <w:tc>
          <w:tcPr>
            <w:tcW w:w="1087" w:type="dxa"/>
            <w:vAlign w:val="center"/>
          </w:tcPr>
          <w:p w14:paraId="5A913684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6</w:t>
            </w:r>
          </w:p>
        </w:tc>
        <w:tc>
          <w:tcPr>
            <w:tcW w:w="1275" w:type="dxa"/>
            <w:vAlign w:val="center"/>
          </w:tcPr>
          <w:p w14:paraId="0FE55B5E" w14:textId="0A5334DE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6CEEF0D3" w14:textId="7A63F62D" w:rsidR="00FF48FE" w:rsidRPr="00A3615E" w:rsidRDefault="00C075AA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המשך עבודה בצוותי משימו</w:t>
            </w:r>
            <w:r w:rsidR="00FD0606">
              <w:rPr>
                <w:rFonts w:ascii="David" w:hAnsi="David" w:cs="David" w:hint="cs"/>
                <w:sz w:val="24"/>
                <w:szCs w:val="24"/>
                <w:rtl/>
              </w:rPr>
              <w:t>ת, לפחות 3 משימות לצוות, יש צורך לסיים את המשימות ולהגיש אותן עד תחום השיעור.</w:t>
            </w:r>
          </w:p>
        </w:tc>
        <w:tc>
          <w:tcPr>
            <w:tcW w:w="1409" w:type="dxa"/>
          </w:tcPr>
          <w:p w14:paraId="2599BA07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15825D43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1F9FC55C" w14:textId="77777777" w:rsidTr="00FF48FE">
        <w:trPr>
          <w:cantSplit/>
        </w:trPr>
        <w:tc>
          <w:tcPr>
            <w:tcW w:w="1087" w:type="dxa"/>
            <w:vAlign w:val="center"/>
          </w:tcPr>
          <w:p w14:paraId="57B1AF66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7</w:t>
            </w:r>
          </w:p>
        </w:tc>
        <w:tc>
          <w:tcPr>
            <w:tcW w:w="1275" w:type="dxa"/>
            <w:vAlign w:val="center"/>
          </w:tcPr>
          <w:p w14:paraId="56A2BC1D" w14:textId="351FDA2D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3C177921" w14:textId="7EC7852E" w:rsidR="00FF48FE" w:rsidRPr="00A3615E" w:rsidRDefault="00FD0606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הרצאת אורח, שילוב רובוטיקה במערכת החינוך, מפגש עם מומחים מתעשיית </w:t>
            </w:r>
            <w:r w:rsidR="001A5FF5">
              <w:rPr>
                <w:rFonts w:ascii="David" w:hAnsi="David" w:cs="David" w:hint="cs"/>
                <w:sz w:val="24"/>
                <w:szCs w:val="24"/>
                <w:rtl/>
              </w:rPr>
              <w:t>עולם הרפואה הטכנולוגית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09" w:type="dxa"/>
          </w:tcPr>
          <w:p w14:paraId="6B8EC399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5EF2B1E7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3BBAE06D" w14:textId="77777777" w:rsidTr="00FF48FE">
        <w:trPr>
          <w:cantSplit/>
        </w:trPr>
        <w:tc>
          <w:tcPr>
            <w:tcW w:w="1087" w:type="dxa"/>
            <w:vAlign w:val="center"/>
          </w:tcPr>
          <w:p w14:paraId="4F63171D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8</w:t>
            </w:r>
          </w:p>
        </w:tc>
        <w:tc>
          <w:tcPr>
            <w:tcW w:w="1275" w:type="dxa"/>
            <w:vAlign w:val="center"/>
          </w:tcPr>
          <w:p w14:paraId="277A9252" w14:textId="2201CCA9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244C2503" w14:textId="1D8FB98A" w:rsidR="00FF48FE" w:rsidRPr="00A3615E" w:rsidRDefault="00FD0606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הסבר על בניית מערך שיעור משולב רובוטים פדגוגים, השיעור יעסוק ב</w:t>
            </w:r>
            <w:r w:rsidR="001A5FF5">
              <w:rPr>
                <w:rFonts w:ascii="David" w:hAnsi="David" w:cs="David" w:hint="cs"/>
                <w:sz w:val="24"/>
                <w:szCs w:val="24"/>
                <w:rtl/>
              </w:rPr>
              <w:t>תפעול זרועות רובוטיות</w:t>
            </w:r>
            <w:r>
              <w:rPr>
                <w:rFonts w:ascii="David" w:hAnsi="David"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409" w:type="dxa"/>
          </w:tcPr>
          <w:p w14:paraId="1834BA09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39D1ABDC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0E56599F" w14:textId="77777777" w:rsidTr="00FF48FE">
        <w:trPr>
          <w:cantSplit/>
        </w:trPr>
        <w:tc>
          <w:tcPr>
            <w:tcW w:w="1087" w:type="dxa"/>
            <w:vAlign w:val="center"/>
          </w:tcPr>
          <w:p w14:paraId="0B4096B5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9</w:t>
            </w:r>
          </w:p>
        </w:tc>
        <w:tc>
          <w:tcPr>
            <w:tcW w:w="1275" w:type="dxa"/>
            <w:vAlign w:val="center"/>
          </w:tcPr>
          <w:p w14:paraId="47E260D1" w14:textId="3A1540D8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52A8FB34" w14:textId="35016F9F" w:rsidR="00FF48FE" w:rsidRPr="00A3615E" w:rsidRDefault="00FA170F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חלוקה לצוותי משימות בניית </w:t>
            </w:r>
            <w:r w:rsidR="001A5FF5">
              <w:rPr>
                <w:rFonts w:ascii="David" w:hAnsi="David" w:cs="David" w:hint="cs"/>
                <w:sz w:val="24"/>
                <w:szCs w:val="24"/>
                <w:rtl/>
              </w:rPr>
              <w:t>זרוע רובוטית</w:t>
            </w:r>
          </w:p>
        </w:tc>
        <w:tc>
          <w:tcPr>
            <w:tcW w:w="1409" w:type="dxa"/>
          </w:tcPr>
          <w:p w14:paraId="37B9EC75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72B113ED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35B83138" w14:textId="77777777" w:rsidTr="00FF48FE">
        <w:trPr>
          <w:cantSplit/>
        </w:trPr>
        <w:tc>
          <w:tcPr>
            <w:tcW w:w="1087" w:type="dxa"/>
            <w:vAlign w:val="center"/>
          </w:tcPr>
          <w:p w14:paraId="21B8D93E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10</w:t>
            </w:r>
          </w:p>
        </w:tc>
        <w:tc>
          <w:tcPr>
            <w:tcW w:w="1275" w:type="dxa"/>
            <w:vAlign w:val="center"/>
          </w:tcPr>
          <w:p w14:paraId="4B72E701" w14:textId="5C6562F4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1214F625" w14:textId="01ACE2AD" w:rsidR="00FF48FE" w:rsidRPr="00A3615E" w:rsidRDefault="00FA170F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שיעור ליווי אישי, כל צוות משימה מקבל 15 דקות ליווי אישי ובשאר הזמן, הצוותים מקבלים זמן עבודה אישי להמשיך לעבד את השיעורים.</w:t>
            </w:r>
          </w:p>
        </w:tc>
        <w:tc>
          <w:tcPr>
            <w:tcW w:w="1409" w:type="dxa"/>
          </w:tcPr>
          <w:p w14:paraId="4933A8AE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5DDB00BD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7792AA79" w14:textId="77777777" w:rsidTr="00FF48FE">
        <w:trPr>
          <w:cantSplit/>
        </w:trPr>
        <w:tc>
          <w:tcPr>
            <w:tcW w:w="1087" w:type="dxa"/>
            <w:vAlign w:val="center"/>
          </w:tcPr>
          <w:p w14:paraId="76451405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11</w:t>
            </w:r>
          </w:p>
        </w:tc>
        <w:tc>
          <w:tcPr>
            <w:tcW w:w="1275" w:type="dxa"/>
            <w:vAlign w:val="center"/>
          </w:tcPr>
          <w:p w14:paraId="531E0C7C" w14:textId="3892053B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42D1D6E0" w14:textId="79261BA8" w:rsidR="00FF48FE" w:rsidRPr="00A3615E" w:rsidRDefault="001A5FF5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 xml:space="preserve">הצגת </w:t>
            </w:r>
            <w:r w:rsidR="00221D2F">
              <w:rPr>
                <w:rFonts w:ascii="David" w:hAnsi="David" w:cs="David" w:hint="cs"/>
                <w:sz w:val="24"/>
                <w:szCs w:val="24"/>
                <w:rtl/>
              </w:rPr>
              <w:t>מערך הזרועות הרובוטיות והפעילות שלהן.</w:t>
            </w:r>
          </w:p>
        </w:tc>
        <w:tc>
          <w:tcPr>
            <w:tcW w:w="1409" w:type="dxa"/>
          </w:tcPr>
          <w:p w14:paraId="072D2373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69B59E9C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  <w:tr w:rsidR="00FF48FE" w:rsidRPr="00DF1DA6" w14:paraId="3C06D0F3" w14:textId="77777777" w:rsidTr="00FF48FE">
        <w:trPr>
          <w:cantSplit/>
        </w:trPr>
        <w:tc>
          <w:tcPr>
            <w:tcW w:w="1087" w:type="dxa"/>
            <w:vAlign w:val="center"/>
          </w:tcPr>
          <w:p w14:paraId="50A2E210" w14:textId="77777777" w:rsidR="00FF48FE" w:rsidRPr="00A3615E" w:rsidRDefault="00FF48FE" w:rsidP="00FF48FE">
            <w:pPr>
              <w:spacing w:after="0" w:line="360" w:lineRule="auto"/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A3615E">
              <w:rPr>
                <w:rFonts w:ascii="David" w:hAnsi="David" w:cs="David"/>
                <w:sz w:val="24"/>
                <w:szCs w:val="24"/>
                <w:rtl/>
              </w:rPr>
              <w:t>12</w:t>
            </w:r>
          </w:p>
        </w:tc>
        <w:tc>
          <w:tcPr>
            <w:tcW w:w="1275" w:type="dxa"/>
            <w:vAlign w:val="center"/>
          </w:tcPr>
          <w:p w14:paraId="13C74E44" w14:textId="54DF7310" w:rsidR="00FF48FE" w:rsidRDefault="00FF48FE" w:rsidP="00216F9A">
            <w:pPr>
              <w:spacing w:after="0"/>
              <w:jc w:val="center"/>
            </w:pPr>
          </w:p>
        </w:tc>
        <w:tc>
          <w:tcPr>
            <w:tcW w:w="5245" w:type="dxa"/>
            <w:vAlign w:val="center"/>
          </w:tcPr>
          <w:p w14:paraId="601240FF" w14:textId="5903C055" w:rsidR="00FF48FE" w:rsidRPr="00A3615E" w:rsidRDefault="00221D2F" w:rsidP="00FF48FE">
            <w:pPr>
              <w:spacing w:after="0" w:line="360" w:lineRule="auto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סיכום הקורס, הצגת התחומים שנלמדו לאורך הקורס, סקירה של נקודות שיא לאורך הקורס, תוצרים נדרשים, משוב תלמידים על הקורס.</w:t>
            </w:r>
          </w:p>
        </w:tc>
        <w:tc>
          <w:tcPr>
            <w:tcW w:w="1409" w:type="dxa"/>
          </w:tcPr>
          <w:p w14:paraId="37545C9D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חובה:</w:t>
            </w:r>
          </w:p>
          <w:p w14:paraId="3A71D50B" w14:textId="77777777" w:rsidR="00FF48FE" w:rsidRPr="00DF1DA6" w:rsidRDefault="00FF48FE" w:rsidP="00FF48FE">
            <w:pPr>
              <w:spacing w:after="0" w:line="360" w:lineRule="auto"/>
              <w:rPr>
                <w:rFonts w:ascii="Arial" w:hAnsi="Arial" w:cs="David"/>
                <w:sz w:val="24"/>
                <w:szCs w:val="24"/>
                <w:rtl/>
              </w:rPr>
            </w:pPr>
            <w:r w:rsidRPr="00DF1DA6">
              <w:rPr>
                <w:rFonts w:ascii="Arial" w:hAnsi="Arial" w:cs="David" w:hint="cs"/>
                <w:sz w:val="24"/>
                <w:szCs w:val="24"/>
                <w:rtl/>
              </w:rPr>
              <w:t>רשות:</w:t>
            </w:r>
          </w:p>
        </w:tc>
      </w:tr>
    </w:tbl>
    <w:p w14:paraId="61479709" w14:textId="77777777" w:rsidR="007E2038" w:rsidRPr="00DF1DA6" w:rsidRDefault="007E2038" w:rsidP="00DF1DA6">
      <w:pPr>
        <w:spacing w:after="0" w:line="360" w:lineRule="auto"/>
        <w:rPr>
          <w:rFonts w:ascii="Arial" w:hAnsi="Arial" w:cs="David"/>
          <w:sz w:val="24"/>
          <w:szCs w:val="24"/>
          <w:rtl/>
        </w:rPr>
      </w:pPr>
    </w:p>
    <w:p w14:paraId="127A15AE" w14:textId="77777777" w:rsidR="00DD5E87" w:rsidRDefault="00DD5E87" w:rsidP="00DD5E87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 w:hint="cs"/>
          <w:b/>
          <w:bCs/>
          <w:sz w:val="24"/>
          <w:szCs w:val="24"/>
          <w:rtl/>
        </w:rPr>
        <w:t>(*) השיעורים הם בני שעתיים כל אחד.</w:t>
      </w:r>
    </w:p>
    <w:p w14:paraId="709E6CC7" w14:textId="77777777" w:rsidR="00DD5E87" w:rsidRDefault="00DD5E87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08C013D2" w14:textId="77777777" w:rsidR="007C58C0" w:rsidRDefault="007C58C0">
      <w:pPr>
        <w:bidi w:val="0"/>
        <w:spacing w:after="0" w:line="240" w:lineRule="auto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br w:type="page"/>
      </w:r>
    </w:p>
    <w:p w14:paraId="4BC506C7" w14:textId="77777777" w:rsidR="00834A7A" w:rsidRPr="00DF1DA6" w:rsidRDefault="00834A7A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lastRenderedPageBreak/>
        <w:t>ביבליוגרפיה:</w:t>
      </w:r>
    </w:p>
    <w:p w14:paraId="60A1CF91" w14:textId="77777777" w:rsidR="00387994" w:rsidRDefault="00387994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3AA4CE42" w14:textId="77777777" w:rsidR="0018174A" w:rsidRPr="00DF1DA6" w:rsidRDefault="008A5A14" w:rsidP="00DF1DA6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קריאה חובה</w:t>
      </w:r>
      <w:r w:rsidR="004A76D6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(עברית)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50DF87EB" w14:textId="77777777" w:rsidR="00530F95" w:rsidRPr="00530F95" w:rsidRDefault="00530F95" w:rsidP="00530F95">
      <w:pPr>
        <w:pStyle w:val="aa"/>
        <w:bidi w:val="0"/>
        <w:rPr>
          <w:rFonts w:ascii="Arial" w:hAnsi="Arial"/>
          <w:sz w:val="24"/>
        </w:rPr>
      </w:pPr>
      <w:r w:rsidRPr="00530F95">
        <w:rPr>
          <w:rFonts w:ascii="Arial" w:hAnsi="Arial"/>
          <w:i/>
          <w:iCs/>
          <w:sz w:val="24"/>
        </w:rPr>
        <w:t>Perry-hazan.pdf</w:t>
      </w:r>
      <w:r w:rsidRPr="00530F95">
        <w:rPr>
          <w:rFonts w:ascii="Arial" w:hAnsi="Arial"/>
          <w:sz w:val="24"/>
        </w:rPr>
        <w:t>. (n.d.). Retrieved October 10, 2021, from https://www.idc.ac.il/he/schools/law/documents/lawreview/vol16/perry-hazan.pdf</w:t>
      </w:r>
    </w:p>
    <w:p w14:paraId="2A6E346A" w14:textId="77777777" w:rsidR="00530F95" w:rsidRPr="00530F95" w:rsidRDefault="00530F95" w:rsidP="00530F95">
      <w:pPr>
        <w:pStyle w:val="aa"/>
        <w:bidi w:val="0"/>
        <w:rPr>
          <w:rFonts w:ascii="Arial" w:hAnsi="Arial"/>
          <w:sz w:val="24"/>
        </w:rPr>
      </w:pPr>
      <w:r w:rsidRPr="00530F95">
        <w:rPr>
          <w:rFonts w:ascii="Arial" w:hAnsi="Arial"/>
          <w:sz w:val="24"/>
        </w:rPr>
        <w:t xml:space="preserve">Ram, A. R., &amp; Chaudhuri, S. (2012). </w:t>
      </w:r>
      <w:r w:rsidRPr="00530F95">
        <w:rPr>
          <w:rFonts w:ascii="Arial" w:hAnsi="Arial"/>
          <w:i/>
          <w:iCs/>
          <w:sz w:val="24"/>
        </w:rPr>
        <w:t>Video Analysis and Repackaging for Distance Education</w:t>
      </w:r>
      <w:r w:rsidRPr="00530F95">
        <w:rPr>
          <w:rFonts w:ascii="Arial" w:hAnsi="Arial"/>
          <w:sz w:val="24"/>
        </w:rPr>
        <w:t>. Springer-Verlag. https://doi.org/10.1007/978-1-4614-3837-3</w:t>
      </w:r>
    </w:p>
    <w:p w14:paraId="3CBEE1AD" w14:textId="77777777" w:rsidR="00050215" w:rsidRPr="00050215" w:rsidRDefault="00050215" w:rsidP="00DF1DA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64E5690A" w14:textId="6BBA6D05" w:rsidR="008A5A14" w:rsidRPr="00DF1DA6" w:rsidRDefault="008A5A14" w:rsidP="0066687A">
      <w:pPr>
        <w:spacing w:after="0" w:line="360" w:lineRule="auto"/>
        <w:jc w:val="both"/>
        <w:rPr>
          <w:rFonts w:ascii="Arial" w:hAnsi="Arial" w:cs="David"/>
          <w:b/>
          <w:bCs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קריאה רשות</w:t>
      </w:r>
      <w:r w:rsidR="004A76D6" w:rsidRPr="00DF1DA6">
        <w:rPr>
          <w:rFonts w:ascii="Arial" w:hAnsi="Arial" w:cs="David" w:hint="cs"/>
          <w:b/>
          <w:bCs/>
          <w:sz w:val="24"/>
          <w:szCs w:val="24"/>
          <w:rtl/>
        </w:rPr>
        <w:t xml:space="preserve"> (עברית)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:</w:t>
      </w:r>
    </w:p>
    <w:p w14:paraId="5B616FF0" w14:textId="77777777" w:rsidR="0066687A" w:rsidRPr="00530F95" w:rsidRDefault="0066687A" w:rsidP="0066687A">
      <w:pPr>
        <w:pStyle w:val="aa"/>
        <w:bidi w:val="0"/>
        <w:rPr>
          <w:rFonts w:ascii="Arial" w:hAnsi="Arial"/>
          <w:sz w:val="24"/>
        </w:rPr>
      </w:pPr>
      <w:r w:rsidRPr="00530F95">
        <w:rPr>
          <w:rFonts w:ascii="Arial" w:hAnsi="Arial"/>
          <w:sz w:val="24"/>
          <w:rtl/>
        </w:rPr>
        <w:t xml:space="preserve">ליבה </w:t>
      </w:r>
      <w:proofErr w:type="spellStart"/>
      <w:r w:rsidRPr="00530F95">
        <w:rPr>
          <w:rFonts w:ascii="Arial" w:hAnsi="Arial"/>
          <w:sz w:val="24"/>
          <w:rtl/>
        </w:rPr>
        <w:t>קתוליקה</w:t>
      </w:r>
      <w:proofErr w:type="spellEnd"/>
      <w:r w:rsidRPr="00530F95">
        <w:rPr>
          <w:rFonts w:ascii="Arial" w:hAnsi="Arial"/>
          <w:sz w:val="24"/>
          <w:rtl/>
        </w:rPr>
        <w:t xml:space="preserve">: הוראה בימי הביניים. (2013). </w:t>
      </w:r>
      <w:r w:rsidRPr="00530F95">
        <w:rPr>
          <w:rFonts w:ascii="Arial" w:hAnsi="Arial"/>
          <w:i/>
          <w:iCs/>
          <w:sz w:val="24"/>
          <w:rtl/>
        </w:rPr>
        <w:t xml:space="preserve">ליבה </w:t>
      </w:r>
      <w:proofErr w:type="spellStart"/>
      <w:r w:rsidRPr="00530F95">
        <w:rPr>
          <w:rFonts w:ascii="Arial" w:hAnsi="Arial"/>
          <w:i/>
          <w:iCs/>
          <w:sz w:val="24"/>
          <w:rtl/>
        </w:rPr>
        <w:t>קתוליקה</w:t>
      </w:r>
      <w:proofErr w:type="spellEnd"/>
      <w:r w:rsidRPr="00530F95">
        <w:rPr>
          <w:rFonts w:ascii="Arial" w:hAnsi="Arial"/>
          <w:sz w:val="24"/>
        </w:rPr>
        <w:t>. http://corecatholica.blogspot.com/2013/05/o-ensino-na-idade-media.html</w:t>
      </w:r>
    </w:p>
    <w:p w14:paraId="4FFB8A9C" w14:textId="0F4263D7" w:rsidR="00050215" w:rsidRPr="0066687A" w:rsidRDefault="00050215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000164AF" w14:textId="77777777" w:rsidR="00374297" w:rsidRPr="00050215" w:rsidRDefault="00374297" w:rsidP="00050215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p w14:paraId="5080312A" w14:textId="00FCE9C7" w:rsidR="00196FD8" w:rsidRDefault="004A76D6" w:rsidP="00583A9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 w:rsidRPr="00DF1DA6">
        <w:rPr>
          <w:rFonts w:ascii="Arial" w:hAnsi="Arial" w:cs="David" w:hint="cs"/>
          <w:b/>
          <w:bCs/>
          <w:sz w:val="24"/>
          <w:szCs w:val="24"/>
          <w:rtl/>
        </w:rPr>
        <w:t>קרי</w:t>
      </w:r>
      <w:r w:rsidR="00050215">
        <w:rPr>
          <w:rFonts w:ascii="Arial" w:hAnsi="Arial" w:cs="David" w:hint="cs"/>
          <w:b/>
          <w:bCs/>
          <w:sz w:val="24"/>
          <w:szCs w:val="24"/>
          <w:rtl/>
        </w:rPr>
        <w:t>א</w:t>
      </w:r>
      <w:r w:rsidRPr="00DF1DA6">
        <w:rPr>
          <w:rFonts w:ascii="Arial" w:hAnsi="Arial" w:cs="David" w:hint="cs"/>
          <w:b/>
          <w:bCs/>
          <w:sz w:val="24"/>
          <w:szCs w:val="24"/>
          <w:rtl/>
        </w:rPr>
        <w:t>ה רשות (אנגלית):</w:t>
      </w:r>
    </w:p>
    <w:p w14:paraId="01A13364" w14:textId="3B24ABC6" w:rsidR="005E7B19" w:rsidRDefault="005E7B19" w:rsidP="00583A96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  <w:r>
        <w:rPr>
          <w:rFonts w:ascii="Arial" w:hAnsi="Arial" w:cs="David"/>
          <w:sz w:val="24"/>
          <w:szCs w:val="24"/>
          <w:rtl/>
        </w:rPr>
        <w:fldChar w:fldCharType="begin"/>
      </w:r>
      <w:r>
        <w:rPr>
          <w:rFonts w:ascii="Arial" w:hAnsi="Arial" w:cs="David"/>
          <w:sz w:val="24"/>
          <w:szCs w:val="24"/>
          <w:rtl/>
        </w:rPr>
        <w:instrText xml:space="preserve"> </w:instrText>
      </w:r>
      <w:r>
        <w:rPr>
          <w:rFonts w:ascii="Arial" w:hAnsi="Arial" w:cs="David"/>
          <w:sz w:val="24"/>
          <w:szCs w:val="24"/>
        </w:rPr>
        <w:instrText>ADDIN ZOTERO_ITEM CSL_CITATION {"citationID":"tfG5MhxA","properties":{"formattedCitation":"({\\i{}Sentance et al. - 2017 - Creating Cool Stuff Pupils\\uc0\\u8217{} Experience of the B.Pdf}, n.d.)","plainCitation":"(Sentance et al. - 2017 - Creating Cool</w:instrText>
      </w:r>
      <w:r>
        <w:rPr>
          <w:rFonts w:ascii="Arial" w:hAnsi="Arial" w:cs="David"/>
          <w:sz w:val="24"/>
          <w:szCs w:val="24"/>
          <w:rtl/>
        </w:rPr>
        <w:instrText xml:space="preserve"> </w:instrText>
      </w:r>
      <w:r>
        <w:rPr>
          <w:rFonts w:ascii="Arial" w:hAnsi="Arial" w:cs="David"/>
          <w:sz w:val="24"/>
          <w:szCs w:val="24"/>
        </w:rPr>
        <w:instrText>Stuff Pupils’ Experience of the B.Pdf, n.d.)","noteIndex":0},"citationItems":[{"id":235,"uris":["http://zotero.org/groups/4370374/items/3BZW8D49"],"uri":["http://zotero.org/groups/4370374/items/3BZW8D49"],"itemData":{"id":235,"type":"article","title":"Sentance et al. - 2017 - Creating Cool Stuff Pupils' Experience of the B.pdf","URL":"https://kclpure.kcl.ac.uk/portal/files/65615345/creating_cool_stuff_POSTPRINT_to_share.pdf","accessed":{"date-parts</w:instrText>
      </w:r>
      <w:r>
        <w:rPr>
          <w:rFonts w:ascii="Arial" w:hAnsi="Arial" w:cs="David"/>
          <w:sz w:val="24"/>
          <w:szCs w:val="24"/>
          <w:rtl/>
        </w:rPr>
        <w:instrText>":[["2021",10,2]]</w:instrText>
      </w:r>
      <w:r>
        <w:rPr>
          <w:rFonts w:ascii="Arial" w:hAnsi="Arial" w:cs="David"/>
          <w:sz w:val="24"/>
          <w:szCs w:val="24"/>
        </w:rPr>
        <w:instrText>}}}],"schema":"https://github.com/citation-style-language/schema/raw/master/csl-citation.json</w:instrText>
      </w:r>
      <w:r>
        <w:rPr>
          <w:rFonts w:ascii="Arial" w:hAnsi="Arial" w:cs="David"/>
          <w:sz w:val="24"/>
          <w:szCs w:val="24"/>
          <w:rtl/>
        </w:rPr>
        <w:instrText xml:space="preserve">"} </w:instrText>
      </w:r>
      <w:r>
        <w:rPr>
          <w:rFonts w:ascii="Arial" w:hAnsi="Arial" w:cs="David"/>
          <w:sz w:val="24"/>
          <w:szCs w:val="24"/>
          <w:rtl/>
        </w:rPr>
        <w:fldChar w:fldCharType="separate"/>
      </w:r>
      <w:r w:rsidR="00530F95" w:rsidRPr="00530F95">
        <w:rPr>
          <w:rFonts w:ascii="Arial" w:hAnsi="Arial"/>
          <w:sz w:val="24"/>
          <w:szCs w:val="24"/>
        </w:rPr>
        <w:t>(</w:t>
      </w:r>
      <w:r w:rsidR="00530F95" w:rsidRPr="00530F95">
        <w:rPr>
          <w:rFonts w:ascii="Arial" w:hAnsi="Arial"/>
          <w:i/>
          <w:iCs/>
          <w:sz w:val="24"/>
          <w:szCs w:val="24"/>
        </w:rPr>
        <w:t>Sentance et al. - 2017 - Creating Cool Stuff Pupils’ Experience of the B.Pdf</w:t>
      </w:r>
      <w:r w:rsidR="00530F95" w:rsidRPr="00530F95">
        <w:rPr>
          <w:rFonts w:ascii="Arial" w:hAnsi="Arial"/>
          <w:sz w:val="24"/>
          <w:szCs w:val="24"/>
        </w:rPr>
        <w:t>, n.d.)</w:t>
      </w:r>
      <w:r>
        <w:rPr>
          <w:rFonts w:ascii="Arial" w:hAnsi="Arial" w:cs="David"/>
          <w:sz w:val="24"/>
          <w:szCs w:val="24"/>
          <w:rtl/>
        </w:rPr>
        <w:fldChar w:fldCharType="end"/>
      </w:r>
    </w:p>
    <w:p w14:paraId="2330AEC0" w14:textId="77777777" w:rsidR="0066687A" w:rsidRPr="00530F95" w:rsidRDefault="0066687A" w:rsidP="0066687A">
      <w:pPr>
        <w:pStyle w:val="aa"/>
        <w:bidi w:val="0"/>
        <w:rPr>
          <w:rFonts w:ascii="Arial" w:hAnsi="Arial"/>
          <w:sz w:val="24"/>
        </w:rPr>
      </w:pPr>
      <w:r w:rsidRPr="00530F95">
        <w:rPr>
          <w:rFonts w:ascii="Arial" w:hAnsi="Arial"/>
          <w:i/>
          <w:iCs/>
          <w:sz w:val="24"/>
        </w:rPr>
        <w:t>VITAL Guide to Learning with Video</w:t>
      </w:r>
      <w:r w:rsidRPr="00530F95">
        <w:rPr>
          <w:rFonts w:ascii="Arial" w:hAnsi="Arial"/>
          <w:sz w:val="24"/>
        </w:rPr>
        <w:t xml:space="preserve">. (n.d.). PBS </w:t>
      </w:r>
      <w:proofErr w:type="spellStart"/>
      <w:r w:rsidRPr="00530F95">
        <w:rPr>
          <w:rFonts w:ascii="Arial" w:hAnsi="Arial"/>
          <w:sz w:val="24"/>
        </w:rPr>
        <w:t>LearningMedia</w:t>
      </w:r>
      <w:proofErr w:type="spellEnd"/>
      <w:r w:rsidRPr="00530F95">
        <w:rPr>
          <w:rFonts w:ascii="Arial" w:hAnsi="Arial"/>
          <w:sz w:val="24"/>
        </w:rPr>
        <w:t>. Retrieved September 13, 2021, from https://www.pbslearningmedia.org/collection/vtlpd/</w:t>
      </w:r>
    </w:p>
    <w:p w14:paraId="1DD9A840" w14:textId="474273CE" w:rsidR="005E7B19" w:rsidRPr="00050215" w:rsidRDefault="005E7B19" w:rsidP="005E7B19">
      <w:pPr>
        <w:spacing w:after="0" w:line="360" w:lineRule="auto"/>
        <w:jc w:val="both"/>
        <w:rPr>
          <w:rFonts w:ascii="Arial" w:hAnsi="Arial" w:cs="David"/>
          <w:sz w:val="24"/>
          <w:szCs w:val="24"/>
          <w:rtl/>
        </w:rPr>
      </w:pPr>
    </w:p>
    <w:sectPr w:rsidR="005E7B19" w:rsidRPr="00050215" w:rsidSect="001E789D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7A8CB" w14:textId="77777777" w:rsidR="000E12C7" w:rsidRDefault="000E12C7" w:rsidP="00FB7A04">
      <w:pPr>
        <w:spacing w:after="0" w:line="240" w:lineRule="auto"/>
      </w:pPr>
      <w:r>
        <w:separator/>
      </w:r>
    </w:p>
  </w:endnote>
  <w:endnote w:type="continuationSeparator" w:id="0">
    <w:p w14:paraId="47B0B927" w14:textId="77777777" w:rsidR="000E12C7" w:rsidRDefault="000E12C7" w:rsidP="00F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FEEAF" w14:textId="77777777" w:rsidR="000E12C7" w:rsidRDefault="000E12C7" w:rsidP="00FB7A04">
      <w:pPr>
        <w:spacing w:after="0" w:line="240" w:lineRule="auto"/>
      </w:pPr>
      <w:r>
        <w:separator/>
      </w:r>
    </w:p>
  </w:footnote>
  <w:footnote w:type="continuationSeparator" w:id="0">
    <w:p w14:paraId="2EC558FF" w14:textId="77777777" w:rsidR="000E12C7" w:rsidRDefault="000E12C7" w:rsidP="00F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60808" w14:textId="12AB102C" w:rsidR="00AE4D6C" w:rsidRDefault="00AE4D6C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5B51ED" wp14:editId="3B2A2F83">
          <wp:simplePos x="0" y="0"/>
          <wp:positionH relativeFrom="column">
            <wp:posOffset>-466725</wp:posOffset>
          </wp:positionH>
          <wp:positionV relativeFrom="paragraph">
            <wp:posOffset>-220980</wp:posOffset>
          </wp:positionV>
          <wp:extent cx="2619375" cy="947528"/>
          <wp:effectExtent l="0" t="0" r="0" b="508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299" cy="951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5223BB" w14:textId="3FB1D4EF" w:rsidR="00AE4D6C" w:rsidRDefault="00AE4D6C">
    <w:pPr>
      <w:pStyle w:val="a5"/>
    </w:pPr>
  </w:p>
  <w:p w14:paraId="700DE2A8" w14:textId="77777777" w:rsidR="00AE4D6C" w:rsidRDefault="00AE4D6C">
    <w:pPr>
      <w:pStyle w:val="a5"/>
    </w:pPr>
  </w:p>
  <w:p w14:paraId="781B404E" w14:textId="77777777" w:rsidR="00AE4D6C" w:rsidRDefault="00AE4D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F0AF5"/>
    <w:multiLevelType w:val="hybridMultilevel"/>
    <w:tmpl w:val="3F4A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B6141"/>
    <w:multiLevelType w:val="hybridMultilevel"/>
    <w:tmpl w:val="9CA25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360F24"/>
    <w:multiLevelType w:val="hybridMultilevel"/>
    <w:tmpl w:val="9058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0B35FA"/>
    <w:multiLevelType w:val="hybridMultilevel"/>
    <w:tmpl w:val="3606F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85B99"/>
    <w:multiLevelType w:val="hybridMultilevel"/>
    <w:tmpl w:val="C8BED70E"/>
    <w:lvl w:ilvl="0" w:tplc="CC96177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37CF8"/>
    <w:multiLevelType w:val="hybridMultilevel"/>
    <w:tmpl w:val="9B408642"/>
    <w:lvl w:ilvl="0" w:tplc="1C7AC6F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MwtjC1NDU2tTQxsDBU0lEKTi0uzszPAykwrgUAwEH8nCwAAAA="/>
  </w:docVars>
  <w:rsids>
    <w:rsidRoot w:val="0018174A"/>
    <w:rsid w:val="00044075"/>
    <w:rsid w:val="00050215"/>
    <w:rsid w:val="00082C11"/>
    <w:rsid w:val="00090FC3"/>
    <w:rsid w:val="000B3087"/>
    <w:rsid w:val="000B7ABF"/>
    <w:rsid w:val="000C042D"/>
    <w:rsid w:val="000D4F1F"/>
    <w:rsid w:val="000E12C7"/>
    <w:rsid w:val="00131CF2"/>
    <w:rsid w:val="001346FF"/>
    <w:rsid w:val="001409F3"/>
    <w:rsid w:val="00142320"/>
    <w:rsid w:val="0018174A"/>
    <w:rsid w:val="00196FD8"/>
    <w:rsid w:val="001A5FF5"/>
    <w:rsid w:val="001B7772"/>
    <w:rsid w:val="001E2C0D"/>
    <w:rsid w:val="001E789D"/>
    <w:rsid w:val="00216F9A"/>
    <w:rsid w:val="00221D2F"/>
    <w:rsid w:val="00224B49"/>
    <w:rsid w:val="00286A00"/>
    <w:rsid w:val="00286E9D"/>
    <w:rsid w:val="002A4342"/>
    <w:rsid w:val="002B337D"/>
    <w:rsid w:val="00374297"/>
    <w:rsid w:val="00387994"/>
    <w:rsid w:val="00397FA7"/>
    <w:rsid w:val="003E4B46"/>
    <w:rsid w:val="003F1F68"/>
    <w:rsid w:val="004708B5"/>
    <w:rsid w:val="00481ECE"/>
    <w:rsid w:val="0049017D"/>
    <w:rsid w:val="0049057C"/>
    <w:rsid w:val="004A76D6"/>
    <w:rsid w:val="004C4656"/>
    <w:rsid w:val="004D728A"/>
    <w:rsid w:val="00530F95"/>
    <w:rsid w:val="00556F9B"/>
    <w:rsid w:val="00583A96"/>
    <w:rsid w:val="00597C12"/>
    <w:rsid w:val="005B5AC7"/>
    <w:rsid w:val="005C4C89"/>
    <w:rsid w:val="005E7B19"/>
    <w:rsid w:val="00601053"/>
    <w:rsid w:val="00615575"/>
    <w:rsid w:val="00647291"/>
    <w:rsid w:val="0066687A"/>
    <w:rsid w:val="00676CDC"/>
    <w:rsid w:val="006C601A"/>
    <w:rsid w:val="006E1650"/>
    <w:rsid w:val="0077159C"/>
    <w:rsid w:val="007A2A60"/>
    <w:rsid w:val="007A3A36"/>
    <w:rsid w:val="007A3DB3"/>
    <w:rsid w:val="007A78AB"/>
    <w:rsid w:val="007C58C0"/>
    <w:rsid w:val="007D5E56"/>
    <w:rsid w:val="007E2038"/>
    <w:rsid w:val="0081653D"/>
    <w:rsid w:val="008321A6"/>
    <w:rsid w:val="00833B34"/>
    <w:rsid w:val="008342ED"/>
    <w:rsid w:val="00834A7A"/>
    <w:rsid w:val="008501A1"/>
    <w:rsid w:val="00850D36"/>
    <w:rsid w:val="0087288D"/>
    <w:rsid w:val="00887859"/>
    <w:rsid w:val="008A5A14"/>
    <w:rsid w:val="008D68E0"/>
    <w:rsid w:val="00930BD9"/>
    <w:rsid w:val="009613D4"/>
    <w:rsid w:val="00970DFF"/>
    <w:rsid w:val="009B1BCD"/>
    <w:rsid w:val="009D2DC6"/>
    <w:rsid w:val="00A3615E"/>
    <w:rsid w:val="00A50BBE"/>
    <w:rsid w:val="00A57A83"/>
    <w:rsid w:val="00AD524F"/>
    <w:rsid w:val="00AE4D6C"/>
    <w:rsid w:val="00AF10D6"/>
    <w:rsid w:val="00AF708F"/>
    <w:rsid w:val="00B02ABE"/>
    <w:rsid w:val="00B10B1C"/>
    <w:rsid w:val="00B17125"/>
    <w:rsid w:val="00B20C1F"/>
    <w:rsid w:val="00B34533"/>
    <w:rsid w:val="00B561AD"/>
    <w:rsid w:val="00B607BA"/>
    <w:rsid w:val="00BA5CE0"/>
    <w:rsid w:val="00BE0F1C"/>
    <w:rsid w:val="00C075AA"/>
    <w:rsid w:val="00C20D16"/>
    <w:rsid w:val="00C2123F"/>
    <w:rsid w:val="00C92A1F"/>
    <w:rsid w:val="00CA23E2"/>
    <w:rsid w:val="00D12764"/>
    <w:rsid w:val="00D64142"/>
    <w:rsid w:val="00DB0F05"/>
    <w:rsid w:val="00DC66FF"/>
    <w:rsid w:val="00DD1FA9"/>
    <w:rsid w:val="00DD5E87"/>
    <w:rsid w:val="00DF1DA6"/>
    <w:rsid w:val="00E420C8"/>
    <w:rsid w:val="00E80C88"/>
    <w:rsid w:val="00EA39FF"/>
    <w:rsid w:val="00EB6DB0"/>
    <w:rsid w:val="00EC0398"/>
    <w:rsid w:val="00EC47D7"/>
    <w:rsid w:val="00EE193D"/>
    <w:rsid w:val="00EF64D3"/>
    <w:rsid w:val="00F067EC"/>
    <w:rsid w:val="00F06F52"/>
    <w:rsid w:val="00F43F34"/>
    <w:rsid w:val="00F660DC"/>
    <w:rsid w:val="00FA170F"/>
    <w:rsid w:val="00FB0B6F"/>
    <w:rsid w:val="00FB7A04"/>
    <w:rsid w:val="00FD0606"/>
    <w:rsid w:val="00FE79C8"/>
    <w:rsid w:val="00FF0B7D"/>
    <w:rsid w:val="00F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F1AA8"/>
  <w15:docId w15:val="{044FDABD-3C89-4225-8895-1FECA165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AC7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link w:val="a3"/>
    <w:uiPriority w:val="99"/>
    <w:semiHidden/>
    <w:rsid w:val="00DF1D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FB7A0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FB7A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FB7A04"/>
    <w:rPr>
      <w:sz w:val="22"/>
      <w:szCs w:val="22"/>
    </w:rPr>
  </w:style>
  <w:style w:type="paragraph" w:styleId="a9">
    <w:name w:val="List Paragraph"/>
    <w:basedOn w:val="a"/>
    <w:uiPriority w:val="34"/>
    <w:qFormat/>
    <w:rsid w:val="00601053"/>
    <w:pPr>
      <w:ind w:left="720"/>
      <w:contextualSpacing/>
    </w:pPr>
  </w:style>
  <w:style w:type="paragraph" w:styleId="aa">
    <w:name w:val="Bibliography"/>
    <w:basedOn w:val="a"/>
    <w:next w:val="a"/>
    <w:uiPriority w:val="37"/>
    <w:unhideWhenUsed/>
    <w:rsid w:val="000B7ABF"/>
    <w:pPr>
      <w:spacing w:after="0" w:line="480" w:lineRule="auto"/>
      <w:ind w:left="720" w:hanging="720"/>
    </w:pPr>
  </w:style>
  <w:style w:type="character" w:styleId="Hyperlink">
    <w:name w:val="Hyperlink"/>
    <w:basedOn w:val="a0"/>
    <w:uiPriority w:val="99"/>
    <w:unhideWhenUsed/>
    <w:rsid w:val="0066687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66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tmpUser</dc:creator>
  <cp:lastModifiedBy>Rami Hadad</cp:lastModifiedBy>
  <cp:revision>2</cp:revision>
  <cp:lastPrinted>2020-06-08T11:15:00Z</cp:lastPrinted>
  <dcterms:created xsi:type="dcterms:W3CDTF">2022-03-20T22:31:00Z</dcterms:created>
  <dcterms:modified xsi:type="dcterms:W3CDTF">2022-03-20T22:31:00Z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id="4bC3wSwM"/&gt;&lt;style id="http://www.zotero.org/styles/apa" locale="en-US"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value="true"/&gt;&lt;/prefs&gt;&lt;/data&gt;</vt:lpwstr>
  </property>
</Properties>
</file>