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40"/>
        <w:bidiVisual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268"/>
        <w:gridCol w:w="1701"/>
        <w:gridCol w:w="9356"/>
      </w:tblGrid>
      <w:tr w:rsidR="00B85A58" w:rsidRPr="00FF736D" w:rsidTr="007D3559">
        <w:trPr>
          <w:trHeight w:val="84"/>
        </w:trPr>
        <w:tc>
          <w:tcPr>
            <w:tcW w:w="2268" w:type="dxa"/>
          </w:tcPr>
          <w:p w:rsidR="00B85A58" w:rsidRPr="00FF736D" w:rsidRDefault="00B85A58" w:rsidP="00C335B6">
            <w:pPr>
              <w:spacing w:before="120" w:after="120" w:line="240" w:lineRule="auto"/>
              <w:jc w:val="center"/>
              <w:rPr>
                <w:rFonts w:cs="Guttman David"/>
                <w:b/>
                <w:bCs/>
                <w:rtl/>
              </w:rPr>
            </w:pPr>
            <w:r w:rsidRPr="00FF736D">
              <w:rPr>
                <w:rFonts w:cs="Guttman David" w:hint="cs"/>
                <w:b/>
                <w:bCs/>
                <w:rtl/>
              </w:rPr>
              <w:t>מבנה השיר</w:t>
            </w:r>
          </w:p>
        </w:tc>
        <w:tc>
          <w:tcPr>
            <w:tcW w:w="2268" w:type="dxa"/>
          </w:tcPr>
          <w:p w:rsidR="00B85A58" w:rsidRPr="00FF736D" w:rsidRDefault="00B85A58" w:rsidP="00C335B6">
            <w:pPr>
              <w:spacing w:before="120" w:after="120" w:line="240" w:lineRule="auto"/>
              <w:jc w:val="center"/>
              <w:rPr>
                <w:rFonts w:cs="Guttman David"/>
                <w:b/>
                <w:bCs/>
                <w:rtl/>
              </w:rPr>
            </w:pPr>
            <w:r w:rsidRPr="00FF736D">
              <w:rPr>
                <w:rFonts w:cs="Guttman David" w:hint="cs"/>
                <w:b/>
                <w:bCs/>
                <w:rtl/>
              </w:rPr>
              <w:t>תוכן השיר</w:t>
            </w:r>
          </w:p>
        </w:tc>
        <w:tc>
          <w:tcPr>
            <w:tcW w:w="11057" w:type="dxa"/>
            <w:gridSpan w:val="2"/>
          </w:tcPr>
          <w:p w:rsidR="00B85A58" w:rsidRPr="00FF736D" w:rsidRDefault="00B85A58" w:rsidP="00C335B6">
            <w:pPr>
              <w:spacing w:before="120" w:after="120" w:line="240" w:lineRule="auto"/>
              <w:jc w:val="center"/>
              <w:rPr>
                <w:rFonts w:cs="Guttman David"/>
                <w:b/>
                <w:bCs/>
                <w:rtl/>
              </w:rPr>
            </w:pPr>
            <w:r w:rsidRPr="00FF736D">
              <w:rPr>
                <w:rFonts w:cs="Guttman David" w:hint="cs"/>
                <w:b/>
                <w:bCs/>
                <w:rtl/>
              </w:rPr>
              <w:t>אמצעים אומנותיים</w:t>
            </w:r>
          </w:p>
        </w:tc>
      </w:tr>
      <w:tr w:rsidR="00CB109E" w:rsidRPr="00FF736D" w:rsidTr="007D3559">
        <w:trPr>
          <w:trHeight w:val="486"/>
        </w:trPr>
        <w:tc>
          <w:tcPr>
            <w:tcW w:w="2268" w:type="dxa"/>
            <w:vMerge w:val="restart"/>
          </w:tcPr>
          <w:p w:rsidR="00CB109E" w:rsidRDefault="00CB109E" w:rsidP="00877C47">
            <w:pPr>
              <w:spacing w:after="0" w:line="360" w:lineRule="auto"/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</w:pPr>
          </w:p>
          <w:p w:rsidR="00CB109E" w:rsidRDefault="00CB109E" w:rsidP="00877C47">
            <w:pPr>
              <w:spacing w:after="0" w:line="360" w:lineRule="auto"/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</w:pPr>
            <w:r w:rsidRPr="002D48B1"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>השיר בנוי מש</w:t>
            </w:r>
            <w:r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>מונה</w:t>
            </w:r>
            <w:r w:rsidRPr="002D48B1"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 xml:space="preserve"> בתים, כל בית מחלק לדלת וסוגר, ישנו חרוז מבריח בשיר בצליל "</w:t>
            </w:r>
            <w:r w:rsidRPr="00877C47"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>בָךְ</w:t>
            </w:r>
            <w:r w:rsidRPr="002D48B1"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>".</w:t>
            </w:r>
          </w:p>
          <w:p w:rsidR="00043E28" w:rsidRPr="00043E28" w:rsidRDefault="00043E28" w:rsidP="00CB109E">
            <w:pPr>
              <w:spacing w:after="0" w:line="360" w:lineRule="auto"/>
              <w:rPr>
                <w:rFonts w:ascii="Times New Roman" w:eastAsia="Times New Roman" w:hAnsi="Times New Roman" w:cs="BN Ima Font" w:hint="cs"/>
                <w:color w:val="000000"/>
                <w:rtl/>
              </w:rPr>
            </w:pPr>
          </w:p>
          <w:p w:rsidR="00CB109E" w:rsidRPr="002D48B1" w:rsidRDefault="00CB109E" w:rsidP="00043E28">
            <w:pPr>
              <w:spacing w:after="0" w:line="360" w:lineRule="auto"/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 xml:space="preserve">השיר מסתיים ב"תפארת החתימה" </w:t>
            </w:r>
            <w:r>
              <w:rPr>
                <w:rFonts w:ascii="Times New Roman" w:eastAsia="Times New Roman" w:hAnsi="Times New Roman" w:cs="BN Ima Font"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 xml:space="preserve"> </w:t>
            </w:r>
            <w:r w:rsidR="00043E28"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>הדובר</w:t>
            </w:r>
            <w:r>
              <w:rPr>
                <w:rFonts w:ascii="Times New Roman" w:eastAsia="Times New Roman" w:hAnsi="Times New Roman" w:cs="BN Ima Font" w:hint="cs"/>
                <w:color w:val="000000"/>
                <w:sz w:val="26"/>
                <w:szCs w:val="26"/>
                <w:rtl/>
              </w:rPr>
              <w:t xml:space="preserve"> אומר, שהבשורה שניתנה לו היא ששומרת עליו ונותנת לו ביטחון בחייו.</w:t>
            </w:r>
          </w:p>
          <w:p w:rsidR="00CB109E" w:rsidRPr="002D48B1" w:rsidRDefault="00CB109E" w:rsidP="00877C47">
            <w:pPr>
              <w:spacing w:after="0" w:line="360" w:lineRule="auto"/>
              <w:rPr>
                <w:rFonts w:ascii="Times New Roman" w:eastAsia="Times New Roman" w:hAnsi="Times New Roman" w:cs="BN Ima Font"/>
                <w:color w:val="000000"/>
                <w:sz w:val="26"/>
                <w:szCs w:val="26"/>
                <w:rtl/>
              </w:rPr>
            </w:pPr>
          </w:p>
        </w:tc>
        <w:tc>
          <w:tcPr>
            <w:tcW w:w="2268" w:type="dxa"/>
            <w:vMerge w:val="restart"/>
          </w:tcPr>
          <w:p w:rsidR="00CB109E" w:rsidRDefault="00CB109E" w:rsidP="00CB109E">
            <w:pPr>
              <w:pStyle w:val="1"/>
              <w:bidi/>
              <w:spacing w:before="0" w:beforeAutospacing="0" w:after="0" w:afterAutospacing="0" w:line="360" w:lineRule="auto"/>
              <w:ind w:left="96"/>
              <w:rPr>
                <w:rFonts w:cs="David" w:hint="cs"/>
                <w:rtl/>
                <w:lang w:bidi="he-IL"/>
              </w:rPr>
            </w:pPr>
          </w:p>
          <w:p w:rsidR="00CB109E" w:rsidRPr="004A4272" w:rsidRDefault="00CB109E" w:rsidP="00CB109E">
            <w:pPr>
              <w:pStyle w:val="1"/>
              <w:bidi/>
              <w:spacing w:before="0" w:beforeAutospacing="0" w:after="0" w:afterAutospacing="0" w:line="360" w:lineRule="auto"/>
              <w:ind w:left="96"/>
              <w:rPr>
                <w:rFonts w:cs="BN Ima Font" w:hint="cs"/>
                <w:rtl/>
                <w:lang w:bidi="he-IL"/>
              </w:rPr>
            </w:pPr>
            <w:r w:rsidRPr="004A4272">
              <w:rPr>
                <w:rFonts w:cs="BN Ima Font" w:hint="cs"/>
                <w:rtl/>
                <w:lang w:bidi="he-IL"/>
              </w:rPr>
              <w:t>השיר מספר על חלום שחלם שמואל הנגיד בזמן שהיה נער, בו הגיעו אליו המלאכים מיכאל וגבריאל והבטיחו לו כי ה' יהיה איתי וישמור עליו מכל צרה.</w:t>
            </w:r>
          </w:p>
          <w:p w:rsidR="00CB109E" w:rsidRPr="00FF736D" w:rsidRDefault="00CB109E" w:rsidP="00CB109E">
            <w:pPr>
              <w:pStyle w:val="1"/>
              <w:bidi/>
              <w:spacing w:before="0" w:beforeAutospacing="0" w:after="0" w:afterAutospacing="0" w:line="360" w:lineRule="auto"/>
              <w:ind w:left="96"/>
              <w:rPr>
                <w:rFonts w:cs="Guttman David" w:hint="cs"/>
                <w:sz w:val="20"/>
                <w:szCs w:val="20"/>
                <w:rtl/>
                <w:lang w:bidi="he-IL"/>
              </w:rPr>
            </w:pPr>
            <w:r w:rsidRPr="004A4272">
              <w:rPr>
                <w:rFonts w:cs="BN Ima Font" w:hint="cs"/>
                <w:rtl/>
                <w:lang w:bidi="he-IL"/>
              </w:rPr>
              <w:t>שמואל הפך לשר צבא ונלחם במלחמות רבות ובשיר הוא כותב על הרגשת הביטחון שיש לו בעקבות הבטחת הנביאים כי ה' ישמור עליו כשיהיה נתון בצרות.</w:t>
            </w:r>
            <w:r w:rsidRPr="004A4272">
              <w:rPr>
                <w:rFonts w:cs="Guttman David" w:hint="cs"/>
                <w:rtl/>
                <w:lang w:bidi="he-IL"/>
              </w:rPr>
              <w:t xml:space="preserve"> </w:t>
            </w:r>
          </w:p>
        </w:tc>
        <w:tc>
          <w:tcPr>
            <w:tcW w:w="1701" w:type="dxa"/>
          </w:tcPr>
          <w:p w:rsidR="00CB109E" w:rsidRPr="00FF736D" w:rsidRDefault="00CB109E" w:rsidP="007D3559">
            <w:pPr>
              <w:tabs>
                <w:tab w:val="left" w:pos="2352"/>
              </w:tabs>
              <w:spacing w:before="80" w:after="0" w:line="360" w:lineRule="auto"/>
              <w:jc w:val="center"/>
              <w:rPr>
                <w:rFonts w:cs="Guttman David"/>
                <w:b/>
                <w:bCs/>
                <w:sz w:val="20"/>
                <w:szCs w:val="20"/>
                <w:rtl/>
              </w:rPr>
            </w:pPr>
            <w:r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חרוז מבריח:</w:t>
            </w:r>
          </w:p>
        </w:tc>
        <w:tc>
          <w:tcPr>
            <w:tcW w:w="9356" w:type="dxa"/>
          </w:tcPr>
          <w:p w:rsidR="00CB109E" w:rsidRPr="004A4272" w:rsidRDefault="00CB109E" w:rsidP="00CB109E">
            <w:pPr>
              <w:spacing w:before="40" w:after="0"/>
              <w:rPr>
                <w:rFonts w:ascii="Times New Roman" w:eastAsia="Times New Roman" w:hAnsi="Times New Roman" w:cs="BN Ima Font"/>
                <w:color w:val="000000"/>
                <w:sz w:val="24"/>
                <w:szCs w:val="24"/>
                <w:rtl/>
              </w:rPr>
            </w:pPr>
            <w:r w:rsidRPr="004A4272">
              <w:rPr>
                <w:rFonts w:ascii="Times New Roman" w:eastAsia="Times New Roman" w:hAnsi="Times New Roman" w:cs="BN Ima Font" w:hint="cs"/>
                <w:color w:val="000000"/>
                <w:sz w:val="24"/>
                <w:szCs w:val="24"/>
                <w:rtl/>
              </w:rPr>
              <w:t>בצליל "בָךְ" - נותן תחושה של שיר אישי, פניה אישית של הדובר לקב"ה.</w:t>
            </w:r>
          </w:p>
        </w:tc>
      </w:tr>
      <w:tr w:rsidR="00CB109E" w:rsidRPr="00FF736D" w:rsidTr="007D3559">
        <w:trPr>
          <w:trHeight w:val="392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09E" w:rsidRPr="00FF736D" w:rsidRDefault="00CB109E" w:rsidP="007D3559">
            <w:pPr>
              <w:spacing w:before="80" w:after="0" w:line="360" w:lineRule="auto"/>
              <w:ind w:left="357" w:hanging="357"/>
              <w:jc w:val="center"/>
              <w:rPr>
                <w:rFonts w:cs="Guttman David"/>
                <w:b/>
                <w:bCs/>
                <w:sz w:val="20"/>
                <w:szCs w:val="20"/>
                <w:rtl/>
              </w:rPr>
            </w:pPr>
            <w:r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מטאפורה:</w:t>
            </w:r>
          </w:p>
        </w:tc>
        <w:tc>
          <w:tcPr>
            <w:tcW w:w="9356" w:type="dxa"/>
          </w:tcPr>
          <w:p w:rsidR="00CB109E" w:rsidRPr="004A4272" w:rsidRDefault="00CB109E" w:rsidP="007D3559">
            <w:pPr>
              <w:pStyle w:val="1"/>
              <w:bidi/>
              <w:spacing w:before="40" w:beforeAutospacing="0" w:after="0" w:afterAutospacing="0" w:line="276" w:lineRule="auto"/>
              <w:rPr>
                <w:rFonts w:cs="BN Ima Font" w:hint="cs"/>
                <w:rtl/>
                <w:lang w:bidi="he-IL"/>
              </w:rPr>
            </w:pPr>
            <w:r w:rsidRPr="004A4272">
              <w:rPr>
                <w:rFonts w:cs="BN Ima Font" w:hint="cs"/>
                <w:rtl/>
                <w:lang w:bidi="he-IL"/>
              </w:rPr>
              <w:t xml:space="preserve">"מי צרה", "לא ישטפוך נהרות יום קרב אויבך", "כי </w:t>
            </w:r>
            <w:proofErr w:type="spellStart"/>
            <w:r w:rsidRPr="004A4272">
              <w:rPr>
                <w:rFonts w:cs="BN Ima Font" w:hint="cs"/>
                <w:rtl/>
                <w:lang w:bidi="he-IL"/>
              </w:rPr>
              <w:t>תלכה</w:t>
            </w:r>
            <w:proofErr w:type="spellEnd"/>
            <w:r w:rsidRPr="004A4272">
              <w:rPr>
                <w:rFonts w:cs="BN Ima Font" w:hint="cs"/>
                <w:rtl/>
                <w:lang w:bidi="he-IL"/>
              </w:rPr>
              <w:t xml:space="preserve">-לך במו אש </w:t>
            </w:r>
            <w:r w:rsidRPr="004A4272">
              <w:rPr>
                <w:rFonts w:cs="BN Ima Font"/>
                <w:rtl/>
                <w:lang w:bidi="he-IL"/>
              </w:rPr>
              <w:t>–</w:t>
            </w:r>
            <w:r w:rsidRPr="004A4272">
              <w:rPr>
                <w:rFonts w:cs="BN Ima Font" w:hint="cs"/>
                <w:rtl/>
                <w:lang w:bidi="he-IL"/>
              </w:rPr>
              <w:t xml:space="preserve"> לא </w:t>
            </w:r>
            <w:proofErr w:type="spellStart"/>
            <w:r w:rsidRPr="004A4272">
              <w:rPr>
                <w:rFonts w:cs="BN Ima Font" w:hint="cs"/>
                <w:rtl/>
                <w:lang w:bidi="he-IL"/>
              </w:rPr>
              <w:t>תכווה</w:t>
            </w:r>
            <w:proofErr w:type="spellEnd"/>
            <w:r w:rsidRPr="004A4272">
              <w:rPr>
                <w:rFonts w:cs="BN Ima Font" w:hint="cs"/>
                <w:rtl/>
                <w:lang w:bidi="he-IL"/>
              </w:rPr>
              <w:t xml:space="preserve">" </w:t>
            </w:r>
            <w:r w:rsidR="007D3559" w:rsidRPr="004A4272">
              <w:rPr>
                <w:rFonts w:cs="BN Ima Font" w:hint="cs"/>
                <w:rtl/>
                <w:lang w:bidi="he-IL"/>
              </w:rPr>
              <w:t xml:space="preserve">- </w:t>
            </w:r>
            <w:r w:rsidRPr="004A4272">
              <w:rPr>
                <w:rFonts w:cs="BN Ima Font" w:hint="cs"/>
                <w:rtl/>
                <w:lang w:bidi="he-IL"/>
              </w:rPr>
              <w:t>כמטפורה לסכנה כללית בימי צרה ומצוקה</w:t>
            </w:r>
          </w:p>
        </w:tc>
      </w:tr>
      <w:tr w:rsidR="00CB109E" w:rsidRPr="00FF736D" w:rsidTr="007D3559">
        <w:trPr>
          <w:trHeight w:val="754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09E" w:rsidRPr="00FF736D" w:rsidRDefault="00CB109E" w:rsidP="007D3559">
            <w:pPr>
              <w:spacing w:before="80" w:after="0" w:line="360" w:lineRule="auto"/>
              <w:ind w:left="360" w:hanging="360"/>
              <w:jc w:val="center"/>
              <w:rPr>
                <w:rFonts w:cs="Guttman David"/>
                <w:b/>
                <w:bCs/>
                <w:sz w:val="20"/>
                <w:szCs w:val="20"/>
                <w:rtl/>
              </w:rPr>
            </w:pPr>
            <w:r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דימוי:</w:t>
            </w:r>
          </w:p>
        </w:tc>
        <w:tc>
          <w:tcPr>
            <w:tcW w:w="9356" w:type="dxa"/>
          </w:tcPr>
          <w:p w:rsidR="00CB109E" w:rsidRPr="004A4272" w:rsidRDefault="00CB109E" w:rsidP="00CB109E">
            <w:pPr>
              <w:pStyle w:val="1"/>
              <w:bidi/>
              <w:spacing w:before="40" w:beforeAutospacing="0" w:after="0" w:afterAutospacing="0" w:line="276" w:lineRule="auto"/>
              <w:rPr>
                <w:rFonts w:cs="BN Ima Font"/>
                <w:rtl/>
              </w:rPr>
            </w:pPr>
            <w:r w:rsidRPr="004A4272">
              <w:rPr>
                <w:rFonts w:cs="BN Ima Font" w:hint="cs"/>
                <w:rtl/>
              </w:rPr>
              <w:t xml:space="preserve">"זאת הבשורה אשר אתמוך כחרב ביד" </w:t>
            </w:r>
            <w:r w:rsidRPr="004A4272">
              <w:rPr>
                <w:rFonts w:cs="BN Ima Font"/>
                <w:rtl/>
                <w:lang w:bidi="he-IL"/>
              </w:rPr>
              <w:t>–</w:t>
            </w:r>
            <w:r w:rsidRPr="004A4272">
              <w:rPr>
                <w:rFonts w:cs="BN Ima Font" w:hint="cs"/>
                <w:rtl/>
              </w:rPr>
              <w:t>ההגנה שהוא יחוש בעקבות הבשורה מדומה למצב שבו הוא אוחז בידו בחרב ממשית המגנה עליו מפני אויבו.</w:t>
            </w:r>
          </w:p>
        </w:tc>
      </w:tr>
      <w:tr w:rsidR="00CB109E" w:rsidRPr="00FF736D" w:rsidTr="007D3559">
        <w:trPr>
          <w:trHeight w:val="754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09E" w:rsidRPr="00FF736D" w:rsidRDefault="00CB109E" w:rsidP="007D3559">
            <w:pPr>
              <w:spacing w:before="240" w:after="0" w:line="360" w:lineRule="auto"/>
              <w:ind w:left="357" w:hanging="357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שיבוץ:</w:t>
            </w:r>
          </w:p>
        </w:tc>
        <w:tc>
          <w:tcPr>
            <w:tcW w:w="9356" w:type="dxa"/>
          </w:tcPr>
          <w:p w:rsidR="00CB109E" w:rsidRPr="004A4272" w:rsidRDefault="00CB109E" w:rsidP="007D3559">
            <w:pPr>
              <w:pStyle w:val="1"/>
              <w:bidi/>
              <w:spacing w:before="40" w:beforeAutospacing="0" w:after="0" w:afterAutospacing="0" w:line="276" w:lineRule="auto"/>
              <w:rPr>
                <w:rFonts w:cs="BN Ima Font" w:hint="cs"/>
                <w:rtl/>
                <w:lang w:bidi="he-IL"/>
              </w:rPr>
            </w:pPr>
            <w:r w:rsidRPr="004A4272">
              <w:rPr>
                <w:rFonts w:cs="BN Ima Font" w:hint="cs"/>
                <w:rtl/>
                <w:lang w:bidi="he-IL"/>
              </w:rPr>
              <w:t>שיבוץ מרכזי בשיר ב</w:t>
            </w:r>
            <w:proofErr w:type="spellStart"/>
            <w:r w:rsidR="007D3559" w:rsidRPr="004A4272">
              <w:rPr>
                <w:rFonts w:cs="BN Ima Font" w:hint="cs"/>
                <w:rtl/>
              </w:rPr>
              <w:t>ב</w:t>
            </w:r>
            <w:r w:rsidRPr="004A4272">
              <w:rPr>
                <w:rFonts w:cs="BN Ima Font" w:hint="cs"/>
                <w:rtl/>
              </w:rPr>
              <w:t>ת</w:t>
            </w:r>
            <w:proofErr w:type="spellEnd"/>
            <w:r w:rsidR="007D3559" w:rsidRPr="004A4272">
              <w:rPr>
                <w:rFonts w:cs="BN Ima Font" w:hint="cs"/>
                <w:rtl/>
                <w:lang w:bidi="he-IL"/>
              </w:rPr>
              <w:t>ים</w:t>
            </w:r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ה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+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ז-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r w:rsidR="007D3559" w:rsidRPr="004A4272">
              <w:rPr>
                <w:rFonts w:cs="BN Ima Font" w:hint="cs"/>
                <w:rtl/>
                <w:lang w:bidi="he-IL"/>
              </w:rPr>
              <w:t>מספר י</w:t>
            </w:r>
            <w:proofErr w:type="spellStart"/>
            <w:r w:rsidRPr="004A4272">
              <w:rPr>
                <w:rFonts w:cs="BN Ima Font" w:hint="cs"/>
                <w:rtl/>
              </w:rPr>
              <w:t>שעיהו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מ</w:t>
            </w:r>
            <w:proofErr w:type="spellEnd"/>
            <w:r w:rsidR="007D3559" w:rsidRPr="004A4272">
              <w:rPr>
                <w:rFonts w:cs="BN Ima Font" w:hint="cs"/>
                <w:rtl/>
                <w:lang w:bidi="he-IL"/>
              </w:rPr>
              <w:t>"</w:t>
            </w:r>
            <w:proofErr w:type="spellStart"/>
            <w:r w:rsidRPr="004A4272">
              <w:rPr>
                <w:rFonts w:cs="BN Ima Font" w:hint="cs"/>
                <w:rtl/>
              </w:rPr>
              <w:t>ג</w:t>
            </w:r>
            <w:proofErr w:type="spellEnd"/>
            <w:r w:rsidR="007D3559" w:rsidRPr="004A4272">
              <w:rPr>
                <w:rFonts w:cs="BN Ima Font" w:hint="cs"/>
                <w:rtl/>
                <w:lang w:bidi="he-IL"/>
              </w:rPr>
              <w:t xml:space="preserve">, </w:t>
            </w:r>
            <w:proofErr w:type="spellStart"/>
            <w:r w:rsidRPr="004A4272">
              <w:rPr>
                <w:rFonts w:cs="BN Ima Font" w:hint="cs"/>
                <w:rtl/>
              </w:rPr>
              <w:t>ב</w:t>
            </w:r>
            <w:proofErr w:type="spellEnd"/>
            <w:r w:rsidR="007D3559" w:rsidRPr="004A4272">
              <w:rPr>
                <w:rFonts w:cs="BN Ima Font" w:hint="cs"/>
                <w:rtl/>
                <w:lang w:bidi="he-IL"/>
              </w:rPr>
              <w:t>'</w:t>
            </w:r>
            <w:r w:rsidRPr="004A4272">
              <w:rPr>
                <w:rFonts w:cs="BN Ima Font" w:hint="cs"/>
                <w:rtl/>
              </w:rPr>
              <w:t xml:space="preserve">: </w:t>
            </w:r>
            <w:proofErr w:type="spellStart"/>
            <w:r w:rsidRPr="004A4272">
              <w:rPr>
                <w:rFonts w:cs="BN Ima Font" w:hint="cs"/>
                <w:rtl/>
              </w:rPr>
              <w:t>"כי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תעבור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במים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איתך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אני,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ובנהרות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לא</w:t>
            </w:r>
            <w:proofErr w:type="spellEnd"/>
            <w:r w:rsidRPr="004A4272">
              <w:rPr>
                <w:rFonts w:cs="BN Ima Font" w:hint="cs"/>
                <w:rtl/>
              </w:rPr>
              <w:t xml:space="preserve"> </w:t>
            </w:r>
            <w:proofErr w:type="spellStart"/>
            <w:r w:rsidRPr="004A4272">
              <w:rPr>
                <w:rFonts w:cs="BN Ima Font" w:hint="cs"/>
                <w:rtl/>
              </w:rPr>
              <w:t>ישטפוך.</w:t>
            </w:r>
            <w:proofErr w:type="spellEnd"/>
            <w:r w:rsidRPr="004A4272">
              <w:rPr>
                <w:rFonts w:cs="BN Ima Font" w:hint="cs"/>
                <w:rtl/>
              </w:rPr>
              <w:t xml:space="preserve"> כי תלך במו אש לא תיכווה ולהבה לא תבער בך". </w:t>
            </w:r>
          </w:p>
        </w:tc>
      </w:tr>
      <w:tr w:rsidR="007D3559" w:rsidRPr="00FF736D" w:rsidTr="007D3559">
        <w:trPr>
          <w:trHeight w:val="405"/>
        </w:trPr>
        <w:tc>
          <w:tcPr>
            <w:tcW w:w="2268" w:type="dxa"/>
            <w:vMerge/>
          </w:tcPr>
          <w:p w:rsidR="007D3559" w:rsidRPr="00FF736D" w:rsidRDefault="007D3559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7D3559" w:rsidRPr="00FF736D" w:rsidRDefault="007D3559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D3559" w:rsidRDefault="007D3559" w:rsidP="007D3559">
            <w:pPr>
              <w:spacing w:before="80" w:after="0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ארמז מקראי</w:t>
            </w:r>
          </w:p>
        </w:tc>
        <w:tc>
          <w:tcPr>
            <w:tcW w:w="9356" w:type="dxa"/>
          </w:tcPr>
          <w:p w:rsidR="007D3559" w:rsidRPr="004A4272" w:rsidRDefault="007D3559" w:rsidP="007D3559">
            <w:pPr>
              <w:pStyle w:val="a40"/>
              <w:bidi/>
              <w:spacing w:before="40" w:beforeAutospacing="0" w:after="0" w:afterAutospacing="0" w:line="276" w:lineRule="auto"/>
              <w:ind w:right="176"/>
              <w:rPr>
                <w:rFonts w:cs="BN Ima Font" w:hint="cs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>בבית ג ישנו ארמז לספר שמואל א - ההתגלות הראשונה של הקב"ה לשמואל הנביא בעודו נער המשרת את עלי.</w:t>
            </w:r>
          </w:p>
        </w:tc>
      </w:tr>
      <w:tr w:rsidR="00CB109E" w:rsidRPr="00FF736D" w:rsidTr="007D3559">
        <w:trPr>
          <w:trHeight w:val="754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09E" w:rsidRPr="00FF736D" w:rsidRDefault="00CB109E" w:rsidP="007D3559">
            <w:pPr>
              <w:spacing w:before="480" w:after="0" w:line="360" w:lineRule="auto"/>
              <w:ind w:left="357" w:hanging="357"/>
              <w:jc w:val="center"/>
              <w:rPr>
                <w:rFonts w:cs="Guttman David"/>
                <w:b/>
                <w:bCs/>
                <w:sz w:val="20"/>
                <w:szCs w:val="20"/>
                <w:rtl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חזרה</w:t>
            </w:r>
            <w:r w:rsidRPr="00FF736D">
              <w:rPr>
                <w:rFonts w:cs="Guttman David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356" w:type="dxa"/>
          </w:tcPr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ind w:right="176"/>
              <w:rPr>
                <w:rFonts w:cs="BN Ima Font" w:hint="cs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 xml:space="preserve">השורש ב.ש.ר. ( מלשון בשורה ) מופיע בשיר שלנו </w:t>
            </w:r>
            <w:r w:rsidRPr="004A4272">
              <w:rPr>
                <w:rFonts w:cs="BN Ima Font" w:hint="cs"/>
                <w:b/>
                <w:bCs/>
                <w:color w:val="000000"/>
                <w:rtl/>
              </w:rPr>
              <w:t>חמש</w:t>
            </w:r>
            <w:r w:rsidRPr="004A4272">
              <w:rPr>
                <w:rFonts w:cs="BN Ima Font" w:hint="cs"/>
                <w:color w:val="000000"/>
                <w:rtl/>
              </w:rPr>
              <w:t xml:space="preserve"> פעמים. </w:t>
            </w:r>
          </w:p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ind w:right="176"/>
              <w:rPr>
                <w:rFonts w:cs="BN Ima Font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>המשורר מתאר בשיר "יום צר ומצוק" את הרעיון המרכזי שמבוסס על נבואה שניתנה לו בזמן שהיה נער, והחזרה על השורש</w:t>
            </w:r>
            <w:r w:rsidRPr="004A4272">
              <w:rPr>
                <w:rFonts w:cs="BN Ima Font" w:hint="cs"/>
                <w:b/>
                <w:bCs/>
                <w:color w:val="000000"/>
                <w:rtl/>
              </w:rPr>
              <w:t xml:space="preserve"> ב.ש.ר. </w:t>
            </w:r>
            <w:r w:rsidRPr="004A4272">
              <w:rPr>
                <w:rFonts w:cs="BN Ima Font" w:hint="cs"/>
                <w:color w:val="000000"/>
                <w:rtl/>
              </w:rPr>
              <w:t>מדגישה עניין זה של בשורה ותקווה בעקבותיה.</w:t>
            </w:r>
          </w:p>
        </w:tc>
      </w:tr>
      <w:tr w:rsidR="00CB109E" w:rsidRPr="00FF736D" w:rsidTr="007D3559">
        <w:trPr>
          <w:trHeight w:val="754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D3559" w:rsidRDefault="007D3559" w:rsidP="007D3559">
            <w:pPr>
              <w:spacing w:before="360" w:after="0" w:line="360" w:lineRule="auto"/>
              <w:ind w:left="357" w:hanging="357"/>
              <w:jc w:val="center"/>
              <w:rPr>
                <w:rFonts w:cs="Guttman David" w:hint="cs"/>
                <w:b/>
                <w:bCs/>
                <w:sz w:val="20"/>
                <w:szCs w:val="20"/>
                <w:rtl/>
              </w:rPr>
            </w:pPr>
          </w:p>
          <w:p w:rsidR="00CB109E" w:rsidRPr="00FF736D" w:rsidRDefault="00CB109E" w:rsidP="007D3559">
            <w:pPr>
              <w:spacing w:before="360" w:after="0" w:line="360" w:lineRule="auto"/>
              <w:ind w:left="357" w:hanging="357"/>
              <w:jc w:val="center"/>
              <w:rPr>
                <w:rFonts w:cs="Guttman David"/>
                <w:b/>
                <w:bCs/>
                <w:sz w:val="20"/>
                <w:szCs w:val="20"/>
              </w:rPr>
            </w:pPr>
            <w:r>
              <w:rPr>
                <w:rFonts w:cs="Guttman David" w:hint="cs"/>
                <w:b/>
                <w:bCs/>
                <w:sz w:val="20"/>
                <w:szCs w:val="20"/>
                <w:rtl/>
              </w:rPr>
              <w:t>צימוד:</w:t>
            </w:r>
          </w:p>
        </w:tc>
        <w:tc>
          <w:tcPr>
            <w:tcW w:w="9356" w:type="dxa"/>
          </w:tcPr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rPr>
                <w:rFonts w:cs="BN Ima Font" w:hint="cs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 xml:space="preserve">"זאת הבשורה אשר אתמוך </w:t>
            </w:r>
            <w:r w:rsidRPr="004A4272">
              <w:rPr>
                <w:rFonts w:cs="BN Ima Font" w:hint="cs"/>
                <w:color w:val="000000"/>
                <w:u w:val="single"/>
                <w:rtl/>
              </w:rPr>
              <w:t>כחרב</w:t>
            </w:r>
            <w:r w:rsidRPr="004A4272">
              <w:rPr>
                <w:rFonts w:cs="BN Ima Font" w:hint="cs"/>
                <w:color w:val="000000"/>
                <w:rtl/>
              </w:rPr>
              <w:t xml:space="preserve"> ביד/ אראה </w:t>
            </w:r>
            <w:r w:rsidRPr="004A4272">
              <w:rPr>
                <w:rFonts w:cs="BN Ima Font" w:hint="cs"/>
                <w:color w:val="000000"/>
                <w:u w:val="single"/>
                <w:rtl/>
              </w:rPr>
              <w:t>חרבות</w:t>
            </w:r>
            <w:r w:rsidRPr="004A4272">
              <w:rPr>
                <w:rFonts w:cs="BN Ima Font" w:hint="cs"/>
                <w:color w:val="000000"/>
                <w:rtl/>
              </w:rPr>
              <w:t xml:space="preserve"> ואשען עלי </w:t>
            </w:r>
            <w:r w:rsidRPr="004A4272">
              <w:rPr>
                <w:rFonts w:cs="BN Ima Font" w:hint="cs"/>
                <w:color w:val="000000"/>
                <w:u w:val="single"/>
                <w:rtl/>
              </w:rPr>
              <w:t>חרבך</w:t>
            </w:r>
            <w:r w:rsidRPr="004A4272">
              <w:rPr>
                <w:rFonts w:cs="BN Ima Font" w:hint="cs"/>
                <w:color w:val="000000"/>
                <w:rtl/>
              </w:rPr>
              <w:t>".</w:t>
            </w:r>
          </w:p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rPr>
                <w:rFonts w:cs="BN Ima Font" w:hint="cs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 xml:space="preserve">המילה "חרב" חוזרת </w:t>
            </w:r>
            <w:r w:rsidRPr="004A4272">
              <w:rPr>
                <w:rFonts w:cs="BN Ima Font" w:hint="cs"/>
                <w:b/>
                <w:bCs/>
                <w:color w:val="000000"/>
                <w:rtl/>
              </w:rPr>
              <w:t>שלוש</w:t>
            </w:r>
            <w:r w:rsidRPr="004A4272">
              <w:rPr>
                <w:rFonts w:cs="BN Ima Font" w:hint="cs"/>
                <w:color w:val="000000"/>
                <w:rtl/>
              </w:rPr>
              <w:t xml:space="preserve"> פעמים בבית זה, אך בכל פעם היא מופיעה במשמעות שונה. </w:t>
            </w:r>
          </w:p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rPr>
                <w:rFonts w:cs="BN Ima Font" w:hint="cs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 xml:space="preserve">"אתמוך </w:t>
            </w:r>
            <w:r w:rsidRPr="004A4272">
              <w:rPr>
                <w:rFonts w:cs="BN Ima Font" w:hint="cs"/>
                <w:b/>
                <w:bCs/>
                <w:color w:val="000000"/>
                <w:rtl/>
              </w:rPr>
              <w:t>כחרב</w:t>
            </w:r>
            <w:r w:rsidRPr="004A4272">
              <w:rPr>
                <w:rFonts w:cs="BN Ima Font" w:hint="cs"/>
                <w:color w:val="000000"/>
                <w:rtl/>
              </w:rPr>
              <w:t xml:space="preserve"> ביד" - "חרב" דימוי שמתאר לאו דווקא חרב, אלא עניין כללי לדבר שיש עימו ביטחון והגנה. </w:t>
            </w:r>
          </w:p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rPr>
                <w:rFonts w:cs="BN Ima Font" w:hint="cs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 xml:space="preserve">"אראה </w:t>
            </w:r>
            <w:r w:rsidRPr="004A4272">
              <w:rPr>
                <w:rFonts w:cs="BN Ima Font" w:hint="cs"/>
                <w:b/>
                <w:bCs/>
                <w:color w:val="000000"/>
                <w:rtl/>
              </w:rPr>
              <w:t>חרבות</w:t>
            </w:r>
            <w:r w:rsidRPr="004A4272">
              <w:rPr>
                <w:rFonts w:cs="BN Ima Font" w:hint="cs"/>
                <w:color w:val="000000"/>
                <w:rtl/>
              </w:rPr>
              <w:t>"- מטונימיה</w:t>
            </w:r>
            <w:r w:rsidRPr="004A4272">
              <w:rPr>
                <w:rStyle w:val="a9"/>
                <w:rFonts w:cs="BN Ima Font"/>
                <w:color w:val="000000"/>
                <w:rtl/>
              </w:rPr>
              <w:footnoteReference w:id="1"/>
            </w:r>
            <w:r w:rsidRPr="004A4272">
              <w:rPr>
                <w:rFonts w:cs="BN Ima Font" w:hint="cs"/>
                <w:color w:val="000000"/>
                <w:rtl/>
              </w:rPr>
              <w:t xml:space="preserve"> למלחמה בכלל.</w:t>
            </w:r>
          </w:p>
          <w:p w:rsidR="00CB109E" w:rsidRPr="004A4272" w:rsidRDefault="00CB109E" w:rsidP="00CB109E">
            <w:pPr>
              <w:pStyle w:val="a40"/>
              <w:bidi/>
              <w:spacing w:before="40" w:beforeAutospacing="0" w:after="0" w:afterAutospacing="0" w:line="276" w:lineRule="auto"/>
              <w:rPr>
                <w:rFonts w:cs="BN Ima Font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>"ואשען עלי חרבך"- מטפורה לכוחו של הקב"ה ולהבטחה שהוא יהיה לצידו וישמור עליו, הבטחה המביאה לדובר ביטחון.</w:t>
            </w:r>
          </w:p>
        </w:tc>
      </w:tr>
      <w:tr w:rsidR="00CB109E" w:rsidRPr="00FF736D" w:rsidTr="007D3559">
        <w:trPr>
          <w:trHeight w:val="488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09E" w:rsidRPr="00043E28" w:rsidRDefault="00CB109E" w:rsidP="007D3559">
            <w:pPr>
              <w:spacing w:before="80" w:after="0" w:line="36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</w:rPr>
            </w:pPr>
            <w:r w:rsidRPr="00043E28">
              <w:rPr>
                <w:rFonts w:cs="Guttman David" w:hint="cs"/>
                <w:b/>
                <w:bCs/>
                <w:sz w:val="20"/>
                <w:szCs w:val="20"/>
                <w:rtl/>
              </w:rPr>
              <w:t>תפארת הפתיחה</w:t>
            </w:r>
          </w:p>
        </w:tc>
        <w:tc>
          <w:tcPr>
            <w:tcW w:w="9356" w:type="dxa"/>
          </w:tcPr>
          <w:p w:rsidR="00CB109E" w:rsidRPr="004A4272" w:rsidRDefault="00043E28" w:rsidP="00043E28">
            <w:pPr>
              <w:pStyle w:val="a40"/>
              <w:bidi/>
              <w:spacing w:before="40" w:beforeAutospacing="0" w:after="0" w:afterAutospacing="0" w:line="276" w:lineRule="auto"/>
              <w:ind w:right="567" w:firstLine="34"/>
              <w:rPr>
                <w:rFonts w:cs="BN Ima Font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>בבית הראשון בשיר מופיע נושא השיר - בזמן של צרה ומצוקה, הדובר מרגיש בטוח בזכות ההבטחה של הקב"ה</w:t>
            </w:r>
          </w:p>
        </w:tc>
      </w:tr>
      <w:tr w:rsidR="00CB109E" w:rsidRPr="00FF736D" w:rsidTr="007D3559">
        <w:trPr>
          <w:trHeight w:val="709"/>
        </w:trPr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CB109E" w:rsidRPr="00FF736D" w:rsidRDefault="00CB109E" w:rsidP="00C335B6">
            <w:pPr>
              <w:spacing w:before="240" w:after="0" w:line="240" w:lineRule="auto"/>
              <w:rPr>
                <w:rFonts w:cs="Guttman David" w:hint="c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CB109E" w:rsidRPr="00043E28" w:rsidRDefault="00CB109E" w:rsidP="007D3559">
            <w:pPr>
              <w:spacing w:before="80" w:after="0" w:line="360" w:lineRule="auto"/>
              <w:ind w:left="360" w:hanging="360"/>
              <w:jc w:val="center"/>
              <w:rPr>
                <w:rFonts w:cs="Guttman David" w:hint="cs"/>
                <w:b/>
                <w:bCs/>
                <w:sz w:val="20"/>
                <w:szCs w:val="20"/>
              </w:rPr>
            </w:pPr>
            <w:r w:rsidRPr="00043E28">
              <w:rPr>
                <w:rFonts w:cs="Guttman David" w:hint="cs"/>
                <w:b/>
                <w:bCs/>
                <w:sz w:val="20"/>
                <w:szCs w:val="20"/>
                <w:rtl/>
              </w:rPr>
              <w:t>תפארת החתימה</w:t>
            </w:r>
          </w:p>
        </w:tc>
        <w:tc>
          <w:tcPr>
            <w:tcW w:w="9356" w:type="dxa"/>
          </w:tcPr>
          <w:p w:rsidR="00CB109E" w:rsidRPr="004A4272" w:rsidRDefault="00043E28" w:rsidP="00043E28">
            <w:pPr>
              <w:pStyle w:val="a40"/>
              <w:bidi/>
              <w:spacing w:before="40" w:beforeAutospacing="0" w:after="0" w:afterAutospacing="0" w:line="276" w:lineRule="auto"/>
              <w:ind w:left="34" w:right="567"/>
              <w:rPr>
                <w:rFonts w:cs="BN Ima Font"/>
                <w:color w:val="000000"/>
                <w:rtl/>
              </w:rPr>
            </w:pPr>
            <w:r w:rsidRPr="004A4272">
              <w:rPr>
                <w:rFonts w:cs="BN Ima Font" w:hint="cs"/>
                <w:color w:val="000000"/>
                <w:rtl/>
              </w:rPr>
              <w:t>הבית האחרון מסכם את השיר ואומר שהבשורה הזאת שניתנה לדובר, היא שמחזקת אותו ומגנה עליו</w:t>
            </w:r>
          </w:p>
        </w:tc>
      </w:tr>
    </w:tbl>
    <w:p w:rsidR="00B85A58" w:rsidRPr="00FF736D" w:rsidRDefault="00B85A58" w:rsidP="00B85A58">
      <w:pPr>
        <w:spacing w:after="0"/>
        <w:rPr>
          <w:rFonts w:cs="Guttman David" w:hint="cs"/>
          <w:sz w:val="2"/>
          <w:szCs w:val="2"/>
          <w:rtl/>
        </w:rPr>
      </w:pPr>
    </w:p>
    <w:p w:rsidR="00B85A58" w:rsidRPr="00553739" w:rsidRDefault="00B85A58" w:rsidP="00877C47">
      <w:pPr>
        <w:spacing w:before="240" w:after="0" w:line="240" w:lineRule="auto"/>
        <w:jc w:val="center"/>
        <w:rPr>
          <w:rFonts w:cs="Guttman David"/>
          <w:b/>
          <w:bCs/>
          <w:shadow/>
          <w:sz w:val="26"/>
          <w:szCs w:val="26"/>
        </w:rPr>
      </w:pPr>
      <w:r w:rsidRPr="004A4272">
        <w:rPr>
          <w:rFonts w:cs="Guttman David" w:hint="cs"/>
          <w:shadow/>
          <w:sz w:val="26"/>
          <w:szCs w:val="26"/>
          <w:rtl/>
        </w:rPr>
        <w:t xml:space="preserve"> סיכום השיר</w:t>
      </w:r>
      <w:r w:rsidRPr="00553739">
        <w:rPr>
          <w:rFonts w:cs="Guttman David" w:hint="cs"/>
          <w:b/>
          <w:bCs/>
          <w:shadow/>
          <w:sz w:val="26"/>
          <w:szCs w:val="26"/>
          <w:rtl/>
        </w:rPr>
        <w:t xml:space="preserve"> "</w:t>
      </w:r>
      <w:r w:rsidR="00877C47" w:rsidRPr="00553739">
        <w:rPr>
          <w:rFonts w:cs="Guttman David" w:hint="cs"/>
          <w:b/>
          <w:bCs/>
          <w:shadow/>
          <w:sz w:val="26"/>
          <w:szCs w:val="26"/>
          <w:rtl/>
        </w:rPr>
        <w:t>יום צר ומצוק</w:t>
      </w:r>
      <w:r w:rsidRPr="00553739">
        <w:rPr>
          <w:rFonts w:cs="Guttman David" w:hint="cs"/>
          <w:b/>
          <w:bCs/>
          <w:shadow/>
          <w:sz w:val="26"/>
          <w:szCs w:val="26"/>
          <w:rtl/>
        </w:rPr>
        <w:t>"</w:t>
      </w:r>
    </w:p>
    <w:p w:rsidR="00B85A58" w:rsidRPr="00553739" w:rsidRDefault="00B85A58">
      <w:pPr>
        <w:rPr>
          <w:sz w:val="26"/>
          <w:szCs w:val="26"/>
          <w:rtl/>
        </w:rPr>
        <w:sectPr w:rsidR="00B85A58" w:rsidRPr="00553739" w:rsidSect="00B85A58">
          <w:footerReference w:type="default" r:id="rId8"/>
          <w:pgSz w:w="16838" w:h="11906" w:orient="landscape"/>
          <w:pgMar w:top="426" w:right="720" w:bottom="720" w:left="720" w:header="708" w:footer="708" w:gutter="0"/>
          <w:cols w:space="708"/>
          <w:bidi/>
          <w:rtlGutter/>
          <w:docGrid w:linePitch="360"/>
        </w:sectPr>
      </w:pPr>
    </w:p>
    <w:p w:rsidR="00B85A58" w:rsidRPr="0011689E" w:rsidRDefault="00B85A58" w:rsidP="0011689E">
      <w:pPr>
        <w:pStyle w:val="a40"/>
        <w:bidi/>
        <w:spacing w:before="0" w:beforeAutospacing="0" w:after="0" w:afterAutospacing="0" w:line="480" w:lineRule="auto"/>
        <w:ind w:left="-184" w:right="567"/>
        <w:jc w:val="center"/>
        <w:rPr>
          <w:rFonts w:cs="David" w:hint="cs"/>
          <w:b/>
          <w:bCs/>
          <w:color w:val="000000"/>
          <w:sz w:val="22"/>
          <w:szCs w:val="22"/>
          <w:rtl/>
        </w:rPr>
      </w:pPr>
    </w:p>
    <w:p w:rsidR="007D3559" w:rsidRPr="0011689E" w:rsidRDefault="007D3559" w:rsidP="0011689E">
      <w:pPr>
        <w:pStyle w:val="a40"/>
        <w:bidi/>
        <w:spacing w:before="0" w:beforeAutospacing="0" w:after="0" w:afterAutospacing="0" w:line="480" w:lineRule="auto"/>
        <w:ind w:left="-184" w:right="1560"/>
        <w:jc w:val="center"/>
        <w:rPr>
          <w:rFonts w:cs="Petel" w:hint="cs"/>
          <w:color w:val="000000"/>
          <w:sz w:val="32"/>
          <w:szCs w:val="32"/>
        </w:rPr>
      </w:pPr>
      <w:r w:rsidRPr="0011689E">
        <w:rPr>
          <w:rFonts w:cs="Petel" w:hint="cs"/>
          <w:color w:val="000000"/>
          <w:sz w:val="36"/>
          <w:szCs w:val="36"/>
          <w:rtl/>
        </w:rPr>
        <w:t xml:space="preserve">יוֹם צַר וּמָצוֹק </w:t>
      </w:r>
      <w:r w:rsidRPr="0011689E">
        <w:rPr>
          <w:rFonts w:cs="Petel" w:hint="cs"/>
          <w:color w:val="000000"/>
          <w:sz w:val="32"/>
          <w:szCs w:val="32"/>
          <w:rtl/>
        </w:rPr>
        <w:t>/ רבי שמואל הנגיד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/>
        <w:rPr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יוֹם צַר וּמָצו</w:t>
      </w:r>
      <w:proofErr w:type="spellStart"/>
      <w:r w:rsidRPr="004A4272">
        <w:rPr>
          <w:rFonts w:cs="David" w:hint="cs"/>
          <w:b/>
          <w:bCs/>
          <w:color w:val="000000"/>
          <w:rtl/>
        </w:rPr>
        <w:t>ֹק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אֲנִי זוֹכֵר בְּשׂוֹרָתְךָ / טוֹב אַת</w:t>
      </w:r>
      <w:proofErr w:type="spellStart"/>
      <w:r w:rsidRPr="004A4272">
        <w:rPr>
          <w:rFonts w:cs="David" w:hint="cs"/>
          <w:b/>
          <w:bCs/>
          <w:color w:val="000000"/>
          <w:rtl/>
        </w:rPr>
        <w:t>ְּ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וְצֶד</w:t>
      </w:r>
      <w:proofErr w:type="spellStart"/>
      <w:r w:rsidRPr="004A4272">
        <w:rPr>
          <w:rFonts w:cs="David" w:hint="cs"/>
          <w:b/>
          <w:bCs/>
          <w:color w:val="000000"/>
          <w:rtl/>
        </w:rPr>
        <w:t>ֶק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בְּמוֹ פִּי</w:t>
      </w:r>
      <w:proofErr w:type="spellStart"/>
      <w:r w:rsidRPr="004A4272">
        <w:rPr>
          <w:rFonts w:cs="David" w:hint="cs"/>
          <w:b/>
          <w:bCs/>
          <w:color w:val="000000"/>
          <w:rtl/>
        </w:rPr>
        <w:t>ךָ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וּבִלְבָבָךְ!</w:t>
      </w:r>
    </w:p>
    <w:p w:rsidR="007D3559" w:rsidRPr="004A4272" w:rsidRDefault="007D3559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ביום של צרה, מצוקה [אסון] אני זוכר את הבשורה שלך / אתה ה' עושה טוב וצדק עם מאמינך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/>
        <w:rPr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אֶזְכ</w:t>
      </w:r>
      <w:proofErr w:type="spellStart"/>
      <w:r w:rsidRPr="004A4272">
        <w:rPr>
          <w:rFonts w:cs="David" w:hint="cs"/>
          <w:b/>
          <w:bCs/>
          <w:color w:val="000000"/>
          <w:rtl/>
        </w:rPr>
        <w:t>ֹּר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בְּשׂוֹרָה אֲשֶׁר הִיא לִי לְנֹח</w:t>
      </w:r>
      <w:proofErr w:type="spellStart"/>
      <w:r w:rsidRPr="004A4272">
        <w:rPr>
          <w:rFonts w:cs="David" w:hint="cs"/>
          <w:b/>
          <w:bCs/>
          <w:color w:val="000000"/>
          <w:rtl/>
        </w:rPr>
        <w:t>ַם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בְּבוֹא </w:t>
      </w:r>
      <w:r w:rsidRPr="004A4272">
        <w:rPr>
          <w:rFonts w:hint="cs"/>
          <w:b/>
          <w:bCs/>
          <w:color w:val="000000"/>
          <w:rtl/>
        </w:rPr>
        <w:t xml:space="preserve">/ </w:t>
      </w:r>
      <w:r w:rsidRPr="004A4272">
        <w:rPr>
          <w:rFonts w:cs="David" w:hint="cs"/>
          <w:b/>
          <w:bCs/>
          <w:color w:val="000000"/>
          <w:rtl/>
        </w:rPr>
        <w:t>צָרָה, וְאוֹחִיל לְיִשְׁעֶךָ וְשִׂגּוּבָךְ:</w:t>
      </w:r>
    </w:p>
    <w:p w:rsidR="007D3559" w:rsidRPr="004A4272" w:rsidRDefault="007D3559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אזכור את השבורה אשר מנחמת אותי כשתבוא / צרה</w:t>
      </w:r>
      <w:r w:rsidR="0011689E" w:rsidRPr="004A4272">
        <w:rPr>
          <w:rFonts w:cs="BN Ima Font" w:hint="cs"/>
          <w:rtl/>
          <w:lang w:bidi="he-IL"/>
        </w:rPr>
        <w:t>,</w:t>
      </w:r>
      <w:r w:rsidRPr="004A4272">
        <w:rPr>
          <w:rFonts w:cs="BN Ima Font" w:hint="cs"/>
          <w:rtl/>
          <w:lang w:bidi="he-IL"/>
        </w:rPr>
        <w:t xml:space="preserve"> ו</w:t>
      </w:r>
      <w:r w:rsidR="0011689E" w:rsidRPr="004A4272">
        <w:rPr>
          <w:rFonts w:cs="BN Ima Font" w:hint="cs"/>
          <w:rtl/>
          <w:lang w:bidi="he-IL"/>
        </w:rPr>
        <w:t xml:space="preserve">אקווה </w:t>
      </w:r>
      <w:r w:rsidRPr="004A4272">
        <w:rPr>
          <w:rFonts w:cs="BN Ima Font" w:hint="cs"/>
          <w:rtl/>
          <w:lang w:bidi="he-IL"/>
        </w:rPr>
        <w:t>לישועה והצלחה.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/>
        <w:rPr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תִּשְׁלַח לְעַבְדָּךְ, וְהוּא שׁוֹכ</w:t>
      </w:r>
      <w:proofErr w:type="spellStart"/>
      <w:r w:rsidRPr="004A4272">
        <w:rPr>
          <w:rFonts w:cs="David" w:hint="cs"/>
          <w:b/>
          <w:bCs/>
          <w:color w:val="000000"/>
          <w:rtl/>
        </w:rPr>
        <w:t>ֵב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בְּעַרְשׂוֹ וְהוּא</w:t>
      </w:r>
      <w:r w:rsidRPr="004A4272">
        <w:rPr>
          <w:rFonts w:hint="cs"/>
          <w:b/>
          <w:bCs/>
          <w:color w:val="000000"/>
          <w:rtl/>
        </w:rPr>
        <w:t xml:space="preserve"> / </w:t>
      </w:r>
      <w:r w:rsidRPr="004A4272">
        <w:rPr>
          <w:rFonts w:cs="David" w:hint="cs"/>
          <w:b/>
          <w:bCs/>
          <w:color w:val="000000"/>
          <w:rtl/>
        </w:rPr>
        <w:t>נַעַר, שְׂרָפִים לְבַשְּׂרֵנ</w:t>
      </w:r>
      <w:proofErr w:type="spellStart"/>
      <w:r w:rsidRPr="004A4272">
        <w:rPr>
          <w:rFonts w:cs="David" w:hint="cs"/>
          <w:b/>
          <w:bCs/>
          <w:color w:val="000000"/>
          <w:rtl/>
        </w:rPr>
        <w:t>ִי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בְּר</w:t>
      </w:r>
      <w:proofErr w:type="spellStart"/>
      <w:r w:rsidRPr="004A4272">
        <w:rPr>
          <w:rFonts w:cs="David" w:hint="cs"/>
          <w:b/>
          <w:bCs/>
          <w:color w:val="000000"/>
          <w:rtl/>
        </w:rPr>
        <w:t>ֹב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טוּבָךְ.</w:t>
      </w:r>
    </w:p>
    <w:p w:rsidR="007D3559" w:rsidRPr="004A4272" w:rsidRDefault="0011689E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תשלח לעבדך ששוכב במיטתו והוא</w:t>
      </w:r>
      <w:r w:rsidR="007D3559" w:rsidRPr="004A4272">
        <w:rPr>
          <w:rFonts w:cs="BN Ima Font" w:hint="cs"/>
          <w:rtl/>
          <w:lang w:bidi="he-IL"/>
        </w:rPr>
        <w:t xml:space="preserve"> / </w:t>
      </w:r>
      <w:r w:rsidRPr="004A4272">
        <w:rPr>
          <w:rFonts w:cs="BN Ima Font" w:hint="cs"/>
          <w:rtl/>
          <w:lang w:bidi="he-IL"/>
        </w:rPr>
        <w:t>נער, מלאכים לבשר לי מהטוב שלך.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/>
        <w:rPr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יָשְׁבוּ לְנֶגְד</w:t>
      </w:r>
      <w:proofErr w:type="spellStart"/>
      <w:r w:rsidRPr="004A4272">
        <w:rPr>
          <w:rFonts w:cs="David" w:hint="cs"/>
          <w:b/>
          <w:bCs/>
          <w:color w:val="000000"/>
          <w:rtl/>
        </w:rPr>
        <w:t>ִּי,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וּמִיכָאֵל אֲזַי שָׂח: כֹּה </w:t>
      </w:r>
      <w:r w:rsidRPr="004A4272">
        <w:rPr>
          <w:rFonts w:hint="cs"/>
          <w:b/>
          <w:bCs/>
          <w:color w:val="000000"/>
          <w:rtl/>
        </w:rPr>
        <w:t xml:space="preserve">/ </w:t>
      </w:r>
      <w:r w:rsidRPr="004A4272">
        <w:rPr>
          <w:rFonts w:cs="David" w:hint="cs"/>
          <w:b/>
          <w:bCs/>
          <w:color w:val="000000"/>
          <w:rtl/>
        </w:rPr>
        <w:t>אָמַר ד', אֲשׁ</w:t>
      </w:r>
      <w:proofErr w:type="spellStart"/>
      <w:r w:rsidRPr="004A4272">
        <w:rPr>
          <w:rFonts w:cs="David" w:hint="cs"/>
          <w:b/>
          <w:bCs/>
          <w:color w:val="000000"/>
          <w:rtl/>
        </w:rPr>
        <w:t>ֶר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יָרִיב לְךָ רִיבָךְ:</w:t>
      </w:r>
    </w:p>
    <w:p w:rsidR="007D3559" w:rsidRPr="004A4272" w:rsidRDefault="0011689E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ישבו איתי [המלאכים] ומיכאל אמר:</w:t>
      </w:r>
      <w:r w:rsidR="007D3559" w:rsidRPr="004A4272">
        <w:rPr>
          <w:rFonts w:cs="BN Ima Font" w:hint="cs"/>
          <w:rtl/>
          <w:lang w:bidi="he-IL"/>
        </w:rPr>
        <w:t xml:space="preserve"> / </w:t>
      </w:r>
      <w:r w:rsidRPr="004A4272">
        <w:rPr>
          <w:rFonts w:cs="BN Ima Font" w:hint="cs"/>
          <w:rtl/>
          <w:lang w:bidi="he-IL"/>
        </w:rPr>
        <w:t>ה' אמר שהוא ילחם את מלחמות שלך.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/>
        <w:rPr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כִּי תַעֲבֹר יוֹם בְּמֵי צָרָה – אֲנִי אִתְּךְ,</w:t>
      </w:r>
      <w:r w:rsidRPr="004A4272">
        <w:rPr>
          <w:rFonts w:hint="cs"/>
          <w:b/>
          <w:bCs/>
          <w:color w:val="000000"/>
          <w:rtl/>
        </w:rPr>
        <w:t xml:space="preserve">/ </w:t>
      </w:r>
      <w:r w:rsidRPr="004A4272">
        <w:rPr>
          <w:rFonts w:cs="David" w:hint="cs"/>
          <w:b/>
          <w:bCs/>
          <w:color w:val="000000"/>
          <w:rtl/>
        </w:rPr>
        <w:t>לֹא יִשְׁטָפוּךָ נְהָרוֹת יוֹם קְרֹב אוֹיְבָךְ,</w:t>
      </w:r>
    </w:p>
    <w:p w:rsidR="007D3559" w:rsidRPr="004A4272" w:rsidRDefault="0011689E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אם תעבור יום מלא בצורות ואסונות ה' איתך</w:t>
      </w:r>
      <w:r w:rsidR="007D3559" w:rsidRPr="004A4272">
        <w:rPr>
          <w:rFonts w:cs="BN Ima Font" w:hint="cs"/>
          <w:rtl/>
          <w:lang w:bidi="he-IL"/>
        </w:rPr>
        <w:t xml:space="preserve"> / </w:t>
      </w:r>
      <w:r w:rsidRPr="004A4272">
        <w:rPr>
          <w:rFonts w:cs="BN Ima Font" w:hint="cs"/>
          <w:rtl/>
          <w:lang w:bidi="he-IL"/>
        </w:rPr>
        <w:t>לא תישט</w:t>
      </w:r>
      <w:r w:rsidRPr="004A4272">
        <w:rPr>
          <w:rFonts w:cs="BN Ima Font" w:hint="eastAsia"/>
          <w:rtl/>
          <w:lang w:bidi="he-IL"/>
        </w:rPr>
        <w:t>ף</w:t>
      </w:r>
      <w:r w:rsidRPr="004A4272">
        <w:rPr>
          <w:rFonts w:cs="BN Ima Font" w:hint="cs"/>
          <w:rtl/>
          <w:lang w:bidi="he-IL"/>
        </w:rPr>
        <w:t xml:space="preserve"> [=תפגע] בנהרות האסונות והמלחמות.</w:t>
      </w:r>
    </w:p>
    <w:p w:rsidR="007D3559" w:rsidRPr="004A4272" w:rsidRDefault="0011689E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 w:right="567"/>
        <w:rPr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גַּם גַּבְרִיאֵל</w:t>
      </w:r>
      <w:r w:rsidR="007D3559" w:rsidRPr="004A4272">
        <w:rPr>
          <w:rFonts w:cs="David" w:hint="cs"/>
          <w:b/>
          <w:bCs/>
          <w:color w:val="000000"/>
          <w:rtl/>
        </w:rPr>
        <w:t xml:space="preserve"> </w:t>
      </w:r>
      <w:proofErr w:type="spellStart"/>
      <w:r w:rsidR="007D3559" w:rsidRPr="004A4272">
        <w:rPr>
          <w:rFonts w:cs="David" w:hint="cs"/>
          <w:b/>
          <w:bCs/>
          <w:color w:val="000000"/>
          <w:rtl/>
        </w:rPr>
        <w:t>גַּבְרִיאֵל</w:t>
      </w:r>
      <w:proofErr w:type="spellEnd"/>
      <w:r w:rsidR="007D3559" w:rsidRPr="004A4272">
        <w:rPr>
          <w:rFonts w:cs="David" w:hint="cs"/>
          <w:b/>
          <w:bCs/>
          <w:color w:val="000000"/>
          <w:rtl/>
        </w:rPr>
        <w:t xml:space="preserve"> חֲבֵר</w:t>
      </w:r>
      <w:proofErr w:type="spellStart"/>
      <w:r w:rsidR="007D3559" w:rsidRPr="004A4272">
        <w:rPr>
          <w:rFonts w:cs="David" w:hint="cs"/>
          <w:b/>
          <w:bCs/>
          <w:color w:val="000000"/>
          <w:rtl/>
        </w:rPr>
        <w:t>וֹ</w:t>
      </w:r>
      <w:proofErr w:type="spellEnd"/>
      <w:r w:rsidR="007D3559" w:rsidRPr="004A4272">
        <w:rPr>
          <w:rFonts w:cs="David" w:hint="cs"/>
          <w:b/>
          <w:bCs/>
          <w:color w:val="000000"/>
          <w:rtl/>
        </w:rPr>
        <w:t xml:space="preserve"> בִשְּׁרַנִי אֲשֶׁר</w:t>
      </w:r>
      <w:r w:rsidR="007D3559" w:rsidRPr="004A4272">
        <w:rPr>
          <w:rFonts w:hint="cs"/>
          <w:b/>
          <w:bCs/>
          <w:color w:val="000000"/>
          <w:rtl/>
        </w:rPr>
        <w:t xml:space="preserve"> / </w:t>
      </w:r>
      <w:r w:rsidR="007D3559" w:rsidRPr="004A4272">
        <w:rPr>
          <w:rFonts w:cs="David" w:hint="cs"/>
          <w:b/>
          <w:bCs/>
          <w:color w:val="000000"/>
          <w:rtl/>
        </w:rPr>
        <w:t>שָׁמ</w:t>
      </w:r>
      <w:proofErr w:type="spellStart"/>
      <w:r w:rsidR="007D3559" w:rsidRPr="004A4272">
        <w:rPr>
          <w:rFonts w:cs="David" w:hint="cs"/>
          <w:b/>
          <w:bCs/>
          <w:color w:val="000000"/>
          <w:rtl/>
        </w:rPr>
        <w:t>ַע</w:t>
      </w:r>
      <w:proofErr w:type="spellEnd"/>
      <w:r w:rsidR="007D3559" w:rsidRPr="004A4272">
        <w:rPr>
          <w:rFonts w:cs="David" w:hint="cs"/>
          <w:b/>
          <w:bCs/>
          <w:color w:val="000000"/>
          <w:rtl/>
        </w:rPr>
        <w:t xml:space="preserve"> בְּמֶרְכַּבְתְּךָ עָלַי, </w:t>
      </w:r>
      <w:proofErr w:type="spellStart"/>
      <w:r w:rsidR="007D3559" w:rsidRPr="004A4272">
        <w:rPr>
          <w:rFonts w:cs="David" w:hint="cs"/>
          <w:b/>
          <w:bCs/>
          <w:color w:val="000000"/>
          <w:rtl/>
        </w:rPr>
        <w:t>וּבִסְבִיב</w:t>
      </w:r>
      <w:proofErr w:type="spellEnd"/>
      <w:r w:rsidR="007D3559" w:rsidRPr="004A4272">
        <w:rPr>
          <w:rFonts w:cs="David" w:hint="cs"/>
          <w:b/>
          <w:bCs/>
          <w:color w:val="000000"/>
          <w:rtl/>
        </w:rPr>
        <w:t>ָךְ:</w:t>
      </w:r>
    </w:p>
    <w:p w:rsidR="007D3559" w:rsidRPr="004A4272" w:rsidRDefault="0011689E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המלאך גבריאל מצטרף</w:t>
      </w:r>
      <w:r w:rsidR="007D3559" w:rsidRPr="004A4272">
        <w:rPr>
          <w:rFonts w:cs="BN Ima Font" w:hint="cs"/>
          <w:rtl/>
          <w:lang w:bidi="he-IL"/>
        </w:rPr>
        <w:t xml:space="preserve"> </w:t>
      </w:r>
      <w:r w:rsidRPr="004A4272">
        <w:rPr>
          <w:rFonts w:cs="BN Ima Font" w:hint="cs"/>
          <w:rtl/>
          <w:lang w:bidi="he-IL"/>
        </w:rPr>
        <w:t xml:space="preserve">ומבשר את מה </w:t>
      </w:r>
      <w:r w:rsidR="007D3559" w:rsidRPr="004A4272">
        <w:rPr>
          <w:rFonts w:cs="BN Ima Font" w:hint="cs"/>
          <w:rtl/>
          <w:lang w:bidi="he-IL"/>
        </w:rPr>
        <w:t xml:space="preserve">/ </w:t>
      </w:r>
      <w:proofErr w:type="spellStart"/>
      <w:r w:rsidRPr="004A4272">
        <w:rPr>
          <w:rFonts w:cs="BN Ima Font" w:hint="cs"/>
          <w:rtl/>
          <w:lang w:bidi="he-IL"/>
        </w:rPr>
        <w:t>ממשע</w:t>
      </w:r>
      <w:proofErr w:type="spellEnd"/>
      <w:r w:rsidRPr="004A4272">
        <w:rPr>
          <w:rFonts w:cs="BN Ima Font" w:hint="cs"/>
          <w:rtl/>
          <w:lang w:bidi="he-IL"/>
        </w:rPr>
        <w:t xml:space="preserve"> בסביבתו של הקב"ה: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 w:right="567"/>
        <w:rPr>
          <w:rFonts w:hint="cs"/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 xml:space="preserve">כִּי </w:t>
      </w:r>
      <w:proofErr w:type="spellStart"/>
      <w:r w:rsidRPr="004A4272">
        <w:rPr>
          <w:rFonts w:cs="David" w:hint="cs"/>
          <w:b/>
          <w:bCs/>
          <w:color w:val="000000"/>
          <w:rtl/>
        </w:rPr>
        <w:t>תֵלְ</w:t>
      </w:r>
      <w:proofErr w:type="spellEnd"/>
      <w:r w:rsidRPr="004A4272">
        <w:rPr>
          <w:rFonts w:cs="David" w:hint="cs"/>
          <w:b/>
          <w:bCs/>
          <w:color w:val="000000"/>
          <w:rtl/>
        </w:rPr>
        <w:t>כָה-לָ</w:t>
      </w:r>
      <w:proofErr w:type="spellStart"/>
      <w:r w:rsidRPr="004A4272">
        <w:rPr>
          <w:rFonts w:cs="David" w:hint="cs"/>
          <w:b/>
          <w:bCs/>
          <w:color w:val="000000"/>
          <w:rtl/>
        </w:rPr>
        <w:t>ךְ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בְּמוֹ אֵשׁ – לֹא תְכַוֶּה לָךְ,</w:t>
      </w:r>
      <w:r w:rsidRPr="004A4272">
        <w:rPr>
          <w:rFonts w:hint="cs"/>
          <w:b/>
          <w:bCs/>
          <w:color w:val="000000"/>
          <w:rtl/>
        </w:rPr>
        <w:t xml:space="preserve">/ </w:t>
      </w:r>
      <w:r w:rsidRPr="004A4272">
        <w:rPr>
          <w:rFonts w:cs="David" w:hint="cs"/>
          <w:b/>
          <w:bCs/>
          <w:color w:val="000000"/>
          <w:rtl/>
        </w:rPr>
        <w:t>אֹמַר לְלַה</w:t>
      </w:r>
      <w:proofErr w:type="spellStart"/>
      <w:r w:rsidRPr="004A4272">
        <w:rPr>
          <w:rFonts w:cs="David" w:hint="cs"/>
          <w:b/>
          <w:bCs/>
          <w:color w:val="000000"/>
          <w:rtl/>
        </w:rPr>
        <w:t>ַב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וְלֹא יִבְעַר לְעוֹלָם בָּךְ.</w:t>
      </w:r>
    </w:p>
    <w:p w:rsidR="007D3559" w:rsidRPr="004A4272" w:rsidRDefault="0011689E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אם תלך בתוך האש [במלחמה] לא תקבל כוויה / הלהבה [המלחמה] לא תשרוף אותך לעולם.</w:t>
      </w:r>
    </w:p>
    <w:p w:rsidR="007D3559" w:rsidRPr="004A4272" w:rsidRDefault="007D3559" w:rsidP="0011689E">
      <w:pPr>
        <w:pStyle w:val="a40"/>
        <w:tabs>
          <w:tab w:val="left" w:pos="2244"/>
        </w:tabs>
        <w:bidi/>
        <w:spacing w:before="0" w:beforeAutospacing="0" w:after="0" w:afterAutospacing="0" w:line="480" w:lineRule="auto"/>
        <w:ind w:left="-42" w:right="567"/>
        <w:rPr>
          <w:rFonts w:cs="David" w:hint="cs"/>
          <w:b/>
          <w:bCs/>
          <w:color w:val="000000"/>
          <w:rtl/>
        </w:rPr>
      </w:pPr>
      <w:r w:rsidRPr="004A4272">
        <w:rPr>
          <w:rFonts w:cs="David" w:hint="cs"/>
          <w:b/>
          <w:bCs/>
          <w:color w:val="000000"/>
          <w:rtl/>
        </w:rPr>
        <w:t>זֹאת הַבְּשׂוֹרָה אֲשֶׁר אֶתְמ</w:t>
      </w:r>
      <w:proofErr w:type="spellStart"/>
      <w:r w:rsidRPr="004A4272">
        <w:rPr>
          <w:rFonts w:cs="David" w:hint="cs"/>
          <w:b/>
          <w:bCs/>
          <w:color w:val="000000"/>
          <w:rtl/>
        </w:rPr>
        <w:t>ֹךְ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כְּחֶרֶב בְּיָד,/ אֶרְא</w:t>
      </w:r>
      <w:proofErr w:type="spellStart"/>
      <w:r w:rsidRPr="004A4272">
        <w:rPr>
          <w:rFonts w:cs="David" w:hint="cs"/>
          <w:b/>
          <w:bCs/>
          <w:color w:val="000000"/>
          <w:rtl/>
        </w:rPr>
        <w:t>ֶה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חֲרָבו</w:t>
      </w:r>
      <w:proofErr w:type="spellStart"/>
      <w:r w:rsidRPr="004A4272">
        <w:rPr>
          <w:rFonts w:cs="David" w:hint="cs"/>
          <w:b/>
          <w:bCs/>
          <w:color w:val="000000"/>
          <w:rtl/>
        </w:rPr>
        <w:t>ֹת</w:t>
      </w:r>
      <w:proofErr w:type="spellEnd"/>
      <w:r w:rsidRPr="004A4272">
        <w:rPr>
          <w:rFonts w:cs="David" w:hint="cs"/>
          <w:b/>
          <w:bCs/>
          <w:color w:val="000000"/>
          <w:rtl/>
        </w:rPr>
        <w:t xml:space="preserve"> וְאֶשָּׁעֵן עֲלֵי חַרְבָּךְ.</w:t>
      </w:r>
    </w:p>
    <w:p w:rsidR="00B85A58" w:rsidRPr="004A4272" w:rsidRDefault="0011689E" w:rsidP="0011689E">
      <w:pPr>
        <w:pStyle w:val="a5"/>
        <w:bidi/>
        <w:spacing w:before="0" w:beforeAutospacing="0" w:after="0" w:afterAutospacing="0" w:line="360" w:lineRule="auto"/>
        <w:ind w:left="-42"/>
        <w:jc w:val="both"/>
        <w:rPr>
          <w:rFonts w:cs="BN Ima Font" w:hint="cs"/>
          <w:rtl/>
          <w:lang w:bidi="he-IL"/>
        </w:rPr>
      </w:pPr>
      <w:r w:rsidRPr="004A4272">
        <w:rPr>
          <w:rFonts w:cs="BN Ima Font" w:hint="cs"/>
          <w:rtl/>
          <w:lang w:bidi="he-IL"/>
        </w:rPr>
        <w:t>זאת הבשורה שתתן לי בטחון</w:t>
      </w:r>
      <w:r w:rsidR="00B85A58" w:rsidRPr="004A4272">
        <w:rPr>
          <w:rFonts w:cs="BN Ima Font" w:hint="cs"/>
          <w:rtl/>
          <w:lang w:bidi="he-IL"/>
        </w:rPr>
        <w:t xml:space="preserve"> / </w:t>
      </w:r>
      <w:r w:rsidRPr="004A4272">
        <w:rPr>
          <w:rFonts w:cs="BN Ima Font" w:hint="cs"/>
          <w:rtl/>
          <w:lang w:bidi="he-IL"/>
        </w:rPr>
        <w:t>כשאהיה במלחמה אזכר בבשורה ואתמלא בטחון</w:t>
      </w:r>
    </w:p>
    <w:p w:rsidR="00037BF4" w:rsidRPr="004A4272" w:rsidRDefault="00037BF4" w:rsidP="00037BF4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1689E" w:rsidRPr="0011689E" w:rsidRDefault="0011689E" w:rsidP="005C3731">
      <w:pPr>
        <w:bidi w:val="0"/>
        <w:jc w:val="center"/>
        <w:rPr>
          <w:rFonts w:eastAsia="Times New Roman" w:cs="Petel" w:hint="cs"/>
          <w:b/>
          <w:bCs/>
          <w:color w:val="000000"/>
          <w:sz w:val="2"/>
          <w:szCs w:val="2"/>
          <w:rtl/>
        </w:rPr>
      </w:pPr>
    </w:p>
    <w:p w:rsidR="00B85A58" w:rsidRPr="0011689E" w:rsidRDefault="00B85A58" w:rsidP="0011689E">
      <w:pPr>
        <w:bidi w:val="0"/>
        <w:jc w:val="center"/>
        <w:rPr>
          <w:rFonts w:ascii="Times New Roman" w:eastAsia="Times New Roman" w:hAnsi="Times New Roman" w:cs="Petel"/>
          <w:b/>
          <w:bCs/>
          <w:color w:val="000000"/>
          <w:sz w:val="36"/>
          <w:szCs w:val="36"/>
        </w:rPr>
      </w:pPr>
      <w:r w:rsidRPr="0011689E">
        <w:rPr>
          <w:rFonts w:eastAsia="Times New Roman" w:cs="Petel" w:hint="cs"/>
          <w:b/>
          <w:bCs/>
          <w:color w:val="000000"/>
          <w:sz w:val="36"/>
          <w:szCs w:val="36"/>
          <w:rtl/>
        </w:rPr>
        <w:t>שאלות בגרות</w:t>
      </w:r>
    </w:p>
    <w:p w:rsidR="005C3731" w:rsidRDefault="0011689E" w:rsidP="005C3731">
      <w:pPr>
        <w:pStyle w:val="a6"/>
        <w:numPr>
          <w:ilvl w:val="0"/>
          <w:numId w:val="5"/>
        </w:numPr>
        <w:tabs>
          <w:tab w:val="left" w:pos="242"/>
        </w:tabs>
        <w:bidi/>
        <w:spacing w:line="360" w:lineRule="auto"/>
        <w:ind w:hanging="1145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יום צר ומצוק</w:t>
      </w:r>
      <w:r w:rsidR="005C3731">
        <w:rPr>
          <w:rFonts w:cs="David" w:hint="cs"/>
          <w:sz w:val="24"/>
          <w:szCs w:val="24"/>
          <w:rtl/>
        </w:rPr>
        <w:t>:</w:t>
      </w:r>
    </w:p>
    <w:p w:rsidR="005C3731" w:rsidRPr="00553739" w:rsidRDefault="005C3731" w:rsidP="00043E28">
      <w:pPr>
        <w:pStyle w:val="a6"/>
        <w:numPr>
          <w:ilvl w:val="0"/>
          <w:numId w:val="3"/>
        </w:numPr>
        <w:tabs>
          <w:tab w:val="left" w:pos="383"/>
        </w:tabs>
        <w:bidi/>
        <w:spacing w:line="408" w:lineRule="auto"/>
        <w:ind w:left="383" w:hanging="283"/>
        <w:rPr>
          <w:rFonts w:cs="David"/>
          <w:sz w:val="24"/>
          <w:szCs w:val="24"/>
        </w:rPr>
      </w:pPr>
      <w:r w:rsidRPr="00553739">
        <w:rPr>
          <w:rFonts w:cs="David" w:hint="cs"/>
          <w:sz w:val="24"/>
          <w:szCs w:val="24"/>
          <w:rtl/>
        </w:rPr>
        <w:t>השיר</w:t>
      </w:r>
      <w:r w:rsidRPr="00553739">
        <w:rPr>
          <w:rFonts w:cs="David"/>
          <w:sz w:val="24"/>
          <w:szCs w:val="24"/>
        </w:rPr>
        <w:t xml:space="preserve"> </w:t>
      </w:r>
      <w:r w:rsidR="00043E28">
        <w:rPr>
          <w:rFonts w:cs="David" w:hint="cs"/>
          <w:sz w:val="24"/>
          <w:szCs w:val="24"/>
          <w:rtl/>
        </w:rPr>
        <w:t>נפתח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ב"תפארת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ה</w:t>
      </w:r>
      <w:r w:rsidR="00043E28">
        <w:rPr>
          <w:rFonts w:cs="David" w:hint="cs"/>
          <w:sz w:val="24"/>
          <w:szCs w:val="24"/>
          <w:rtl/>
        </w:rPr>
        <w:t>פתיחה</w:t>
      </w:r>
      <w:r w:rsidRPr="00553739">
        <w:rPr>
          <w:rFonts w:cs="David" w:hint="cs"/>
          <w:sz w:val="24"/>
          <w:szCs w:val="24"/>
          <w:rtl/>
        </w:rPr>
        <w:t>".</w:t>
      </w:r>
    </w:p>
    <w:p w:rsidR="005C3731" w:rsidRPr="00553739" w:rsidRDefault="00D27196" w:rsidP="005C3731">
      <w:pPr>
        <w:pStyle w:val="a6"/>
        <w:tabs>
          <w:tab w:val="left" w:pos="383"/>
        </w:tabs>
        <w:bidi/>
        <w:spacing w:line="408" w:lineRule="auto"/>
        <w:ind w:left="3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הסבירי מהי תפארת הפתיחה והדגימי כיצד היא מתבטאת בשיר</w:t>
      </w:r>
      <w:r w:rsidR="005C3731" w:rsidRPr="00553739">
        <w:rPr>
          <w:rFonts w:cs="David"/>
          <w:sz w:val="24"/>
          <w:szCs w:val="24"/>
        </w:rPr>
        <w:t>.</w:t>
      </w:r>
    </w:p>
    <w:p w:rsidR="005C3731" w:rsidRPr="00553739" w:rsidRDefault="005C3731" w:rsidP="00553739">
      <w:pPr>
        <w:pStyle w:val="a6"/>
        <w:numPr>
          <w:ilvl w:val="0"/>
          <w:numId w:val="3"/>
        </w:numPr>
        <w:tabs>
          <w:tab w:val="left" w:pos="383"/>
        </w:tabs>
        <w:bidi/>
        <w:spacing w:after="0" w:line="408" w:lineRule="auto"/>
        <w:ind w:left="383" w:hanging="283"/>
        <w:rPr>
          <w:rFonts w:cs="David" w:hint="cs"/>
          <w:sz w:val="24"/>
          <w:szCs w:val="24"/>
        </w:rPr>
      </w:pPr>
      <w:r w:rsidRPr="00553739">
        <w:rPr>
          <w:rFonts w:cs="David" w:hint="cs"/>
          <w:sz w:val="24"/>
          <w:szCs w:val="24"/>
          <w:rtl/>
        </w:rPr>
        <w:t>הדג</w:t>
      </w:r>
      <w:r w:rsidR="00553739">
        <w:rPr>
          <w:rFonts w:cs="David" w:hint="cs"/>
          <w:sz w:val="24"/>
          <w:szCs w:val="24"/>
          <w:rtl/>
        </w:rPr>
        <w:t>ימי</w:t>
      </w:r>
      <w:r w:rsidRPr="00553739">
        <w:rPr>
          <w:rFonts w:cs="David"/>
          <w:sz w:val="24"/>
          <w:szCs w:val="24"/>
        </w:rPr>
        <w:t xml:space="preserve"> </w:t>
      </w:r>
      <w:r w:rsidRPr="00D27196">
        <w:rPr>
          <w:rFonts w:cs="David" w:hint="cs"/>
          <w:sz w:val="24"/>
          <w:szCs w:val="24"/>
          <w:u w:val="single"/>
          <w:rtl/>
        </w:rPr>
        <w:t>שתי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דרכי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עיצוב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והסב</w:t>
      </w:r>
      <w:r w:rsidR="00553739">
        <w:rPr>
          <w:rFonts w:cs="David" w:hint="cs"/>
          <w:sz w:val="24"/>
          <w:szCs w:val="24"/>
          <w:rtl/>
        </w:rPr>
        <w:t>י</w:t>
      </w:r>
      <w:r w:rsidRPr="00553739">
        <w:rPr>
          <w:rFonts w:cs="David" w:hint="cs"/>
          <w:sz w:val="24"/>
          <w:szCs w:val="24"/>
          <w:rtl/>
        </w:rPr>
        <w:t>ר</w:t>
      </w:r>
      <w:r w:rsidR="00553739">
        <w:rPr>
          <w:rFonts w:cs="David" w:hint="cs"/>
          <w:sz w:val="24"/>
          <w:szCs w:val="24"/>
          <w:rtl/>
        </w:rPr>
        <w:t>י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את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תרומתן</w:t>
      </w:r>
      <w:r w:rsidRPr="00553739">
        <w:rPr>
          <w:rFonts w:cs="David"/>
          <w:sz w:val="24"/>
          <w:szCs w:val="24"/>
        </w:rPr>
        <w:t xml:space="preserve"> </w:t>
      </w:r>
      <w:r w:rsidRPr="00553739">
        <w:rPr>
          <w:rFonts w:cs="David" w:hint="cs"/>
          <w:sz w:val="24"/>
          <w:szCs w:val="24"/>
          <w:rtl/>
        </w:rPr>
        <w:t>לשיר</w:t>
      </w:r>
      <w:r w:rsidRPr="00553739">
        <w:rPr>
          <w:rFonts w:cs="David"/>
          <w:sz w:val="24"/>
          <w:szCs w:val="24"/>
        </w:rPr>
        <w:t>.</w:t>
      </w:r>
    </w:p>
    <w:p w:rsidR="005C3731" w:rsidRPr="005C3731" w:rsidRDefault="005C3731" w:rsidP="005C3731">
      <w:pPr>
        <w:pStyle w:val="a6"/>
        <w:tabs>
          <w:tab w:val="left" w:pos="383"/>
        </w:tabs>
        <w:bidi/>
        <w:spacing w:after="0" w:line="408" w:lineRule="auto"/>
        <w:ind w:left="383"/>
        <w:rPr>
          <w:rFonts w:cs="David" w:hint="cs"/>
          <w:sz w:val="44"/>
          <w:szCs w:val="44"/>
          <w:rtl/>
        </w:rPr>
      </w:pPr>
    </w:p>
    <w:p w:rsidR="005C3731" w:rsidRDefault="0011689E" w:rsidP="005C3731">
      <w:pPr>
        <w:pStyle w:val="a6"/>
        <w:numPr>
          <w:ilvl w:val="0"/>
          <w:numId w:val="5"/>
        </w:numPr>
        <w:tabs>
          <w:tab w:val="left" w:pos="242"/>
        </w:tabs>
        <w:bidi/>
        <w:spacing w:line="408" w:lineRule="auto"/>
        <w:ind w:hanging="1145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יום צר ומצוק</w:t>
      </w:r>
      <w:r w:rsidR="005C3731">
        <w:rPr>
          <w:rFonts w:cs="David" w:hint="cs"/>
          <w:sz w:val="24"/>
          <w:szCs w:val="24"/>
          <w:rtl/>
        </w:rPr>
        <w:t>:</w:t>
      </w:r>
    </w:p>
    <w:p w:rsidR="00DA3B35" w:rsidRDefault="00DA3B35" w:rsidP="00DA3B35">
      <w:pPr>
        <w:pStyle w:val="a6"/>
        <w:numPr>
          <w:ilvl w:val="0"/>
          <w:numId w:val="4"/>
        </w:numPr>
        <w:tabs>
          <w:tab w:val="left" w:pos="383"/>
        </w:tabs>
        <w:bidi/>
        <w:spacing w:line="408" w:lineRule="auto"/>
        <w:ind w:left="383" w:hanging="283"/>
        <w:rPr>
          <w:rFonts w:cs="David" w:hint="cs"/>
          <w:color w:val="FF0000"/>
          <w:sz w:val="24"/>
          <w:szCs w:val="24"/>
        </w:rPr>
      </w:pPr>
      <w:r w:rsidRPr="00DA3B35">
        <w:rPr>
          <w:rFonts w:cs="David" w:hint="cs"/>
          <w:sz w:val="24"/>
          <w:szCs w:val="24"/>
          <w:rtl/>
        </w:rPr>
        <w:t xml:space="preserve">מהי הסיטואציה המתוארת בשיר? </w:t>
      </w:r>
    </w:p>
    <w:p w:rsidR="00D27196" w:rsidRPr="00D27196" w:rsidRDefault="00DA3B35" w:rsidP="00D27196">
      <w:pPr>
        <w:pStyle w:val="a6"/>
        <w:numPr>
          <w:ilvl w:val="0"/>
          <w:numId w:val="4"/>
        </w:numPr>
        <w:tabs>
          <w:tab w:val="left" w:pos="383"/>
        </w:tabs>
        <w:bidi/>
        <w:spacing w:line="408" w:lineRule="auto"/>
        <w:ind w:left="383" w:hanging="283"/>
        <w:rPr>
          <w:rFonts w:cs="David" w:hint="cs"/>
          <w:color w:val="FF0000"/>
          <w:sz w:val="24"/>
          <w:szCs w:val="24"/>
        </w:rPr>
      </w:pPr>
      <w:r w:rsidRPr="00DA3B35">
        <w:rPr>
          <w:rFonts w:cs="David" w:hint="cs"/>
          <w:sz w:val="24"/>
          <w:szCs w:val="24"/>
          <w:rtl/>
        </w:rPr>
        <w:t xml:space="preserve">הסבירי והדגימי </w:t>
      </w:r>
      <w:r w:rsidRPr="00DA3B35">
        <w:rPr>
          <w:rFonts w:cs="David" w:hint="cs"/>
          <w:sz w:val="24"/>
          <w:szCs w:val="24"/>
          <w:u w:val="single"/>
          <w:rtl/>
        </w:rPr>
        <w:t>שלושה</w:t>
      </w:r>
      <w:r w:rsidRPr="00DA3B35">
        <w:rPr>
          <w:rFonts w:cs="David" w:hint="cs"/>
          <w:sz w:val="24"/>
          <w:szCs w:val="24"/>
          <w:rtl/>
        </w:rPr>
        <w:t xml:space="preserve"> אמצעי עיצוב מתוך הרשימה הבאה: מטאפורה, דימוי, שיבוץ, צימוד</w:t>
      </w:r>
      <w:r w:rsidR="00D27196">
        <w:rPr>
          <w:rFonts w:cs="David" w:hint="cs"/>
          <w:sz w:val="24"/>
          <w:szCs w:val="24"/>
          <w:rtl/>
        </w:rPr>
        <w:t>,</w:t>
      </w:r>
      <w:r w:rsidRPr="00DA3B35">
        <w:rPr>
          <w:rFonts w:cs="David" w:hint="cs"/>
          <w:sz w:val="24"/>
          <w:szCs w:val="24"/>
          <w:rtl/>
        </w:rPr>
        <w:t xml:space="preserve"> תפארת החתימה</w:t>
      </w:r>
      <w:r w:rsidR="00D27196">
        <w:rPr>
          <w:rFonts w:cs="David" w:hint="cs"/>
          <w:sz w:val="24"/>
          <w:szCs w:val="24"/>
          <w:rtl/>
        </w:rPr>
        <w:t>.</w:t>
      </w:r>
      <w:r w:rsidRPr="00DA3B35">
        <w:rPr>
          <w:rFonts w:cs="David" w:hint="cs"/>
          <w:sz w:val="24"/>
          <w:szCs w:val="24"/>
          <w:rtl/>
        </w:rPr>
        <w:t xml:space="preserve"> </w:t>
      </w:r>
    </w:p>
    <w:p w:rsidR="00DA3B35" w:rsidRPr="00DA3B35" w:rsidRDefault="00DA3B35" w:rsidP="00D27196">
      <w:pPr>
        <w:pStyle w:val="a6"/>
        <w:tabs>
          <w:tab w:val="left" w:pos="383"/>
        </w:tabs>
        <w:bidi/>
        <w:spacing w:line="408" w:lineRule="auto"/>
        <w:ind w:left="383"/>
        <w:rPr>
          <w:rFonts w:cs="David" w:hint="cs"/>
          <w:color w:val="FF0000"/>
          <w:sz w:val="24"/>
          <w:szCs w:val="24"/>
        </w:rPr>
      </w:pPr>
      <w:r w:rsidRPr="00DA3B35">
        <w:rPr>
          <w:rFonts w:cs="David" w:hint="cs"/>
          <w:sz w:val="24"/>
          <w:szCs w:val="24"/>
          <w:rtl/>
        </w:rPr>
        <w:t xml:space="preserve">כיצד תורמים אמצעים אלו להבנת הרעיון המרכזי בשיר? </w:t>
      </w:r>
    </w:p>
    <w:p w:rsidR="00DA3B35" w:rsidRPr="0011689E" w:rsidRDefault="00DA3B35" w:rsidP="00DA3B35">
      <w:pPr>
        <w:pStyle w:val="a6"/>
        <w:tabs>
          <w:tab w:val="left" w:pos="383"/>
        </w:tabs>
        <w:bidi/>
        <w:spacing w:line="408" w:lineRule="auto"/>
        <w:ind w:left="383"/>
        <w:rPr>
          <w:rFonts w:cs="David" w:hint="cs"/>
          <w:color w:val="FF0000"/>
          <w:sz w:val="24"/>
          <w:szCs w:val="24"/>
          <w:rtl/>
        </w:rPr>
      </w:pPr>
    </w:p>
    <w:p w:rsidR="005C3731" w:rsidRPr="004D062A" w:rsidRDefault="004D062A" w:rsidP="00D27196">
      <w:pPr>
        <w:tabs>
          <w:tab w:val="right" w:pos="6946"/>
          <w:tab w:val="right" w:pos="7371"/>
        </w:tabs>
        <w:bidi w:val="0"/>
        <w:ind w:right="698"/>
        <w:jc w:val="right"/>
        <w:rPr>
          <w:rFonts w:eastAsia="Times New Roman" w:cs="Petel"/>
          <w:b/>
          <w:bCs/>
          <w:i/>
          <w:iCs/>
          <w:color w:val="000000"/>
          <w:sz w:val="28"/>
          <w:szCs w:val="28"/>
        </w:rPr>
      </w:pPr>
      <w:r w:rsidRPr="004D062A">
        <w:rPr>
          <w:rFonts w:eastAsia="Times New Roman" w:cs="Petel" w:hint="cs"/>
          <w:b/>
          <w:bCs/>
          <w:i/>
          <w:iCs/>
          <w:color w:val="000000"/>
          <w:sz w:val="28"/>
          <w:szCs w:val="28"/>
          <w:rtl/>
        </w:rPr>
        <w:t>במה צריך להתמקד</w:t>
      </w:r>
      <w:r w:rsidR="005C3731" w:rsidRPr="004D062A">
        <w:rPr>
          <w:rFonts w:eastAsia="Times New Roman" w:cs="Petel" w:hint="cs"/>
          <w:b/>
          <w:bCs/>
          <w:i/>
          <w:iCs/>
          <w:color w:val="000000"/>
          <w:sz w:val="28"/>
          <w:szCs w:val="28"/>
          <w:rtl/>
        </w:rPr>
        <w:t>?</w:t>
      </w:r>
    </w:p>
    <w:p w:rsidR="005C3731" w:rsidRDefault="00043E28" w:rsidP="00D27196">
      <w:pPr>
        <w:pStyle w:val="a6"/>
        <w:numPr>
          <w:ilvl w:val="0"/>
          <w:numId w:val="2"/>
        </w:numPr>
        <w:tabs>
          <w:tab w:val="left" w:pos="981"/>
        </w:tabs>
        <w:bidi/>
        <w:spacing w:after="0" w:line="480" w:lineRule="auto"/>
        <w:ind w:left="525" w:right="698" w:firstLine="17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תוכן השיר</w:t>
      </w:r>
    </w:p>
    <w:p w:rsidR="00043E28" w:rsidRDefault="00043E28" w:rsidP="00D27196">
      <w:pPr>
        <w:pStyle w:val="a6"/>
        <w:numPr>
          <w:ilvl w:val="0"/>
          <w:numId w:val="2"/>
        </w:numPr>
        <w:tabs>
          <w:tab w:val="left" w:pos="981"/>
        </w:tabs>
        <w:bidi/>
        <w:spacing w:after="0" w:line="480" w:lineRule="auto"/>
        <w:ind w:left="525" w:right="698" w:firstLine="173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רקע לכתיבת השיר</w:t>
      </w:r>
    </w:p>
    <w:p w:rsidR="00043E28" w:rsidRDefault="00043E28" w:rsidP="00D27196">
      <w:pPr>
        <w:pStyle w:val="a6"/>
        <w:numPr>
          <w:ilvl w:val="0"/>
          <w:numId w:val="2"/>
        </w:numPr>
        <w:tabs>
          <w:tab w:val="left" w:pos="981"/>
        </w:tabs>
        <w:bidi/>
        <w:spacing w:after="0" w:line="480" w:lineRule="auto"/>
        <w:ind w:left="525" w:right="698" w:firstLine="17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הבשורה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ההבטחה של הקב"ה</w:t>
      </w:r>
    </w:p>
    <w:p w:rsidR="00D55CB2" w:rsidRPr="0011689E" w:rsidRDefault="005C3731" w:rsidP="00D27196">
      <w:pPr>
        <w:pStyle w:val="a6"/>
        <w:numPr>
          <w:ilvl w:val="0"/>
          <w:numId w:val="2"/>
        </w:numPr>
        <w:tabs>
          <w:tab w:val="left" w:pos="981"/>
        </w:tabs>
        <w:bidi/>
        <w:spacing w:after="0" w:line="480" w:lineRule="auto"/>
        <w:ind w:left="525" w:right="698" w:firstLine="173"/>
        <w:rPr>
          <w:rFonts w:cs="David" w:hint="cs"/>
          <w:sz w:val="24"/>
          <w:szCs w:val="24"/>
        </w:rPr>
      </w:pPr>
      <w:r w:rsidRPr="003F3368">
        <w:rPr>
          <w:rFonts w:cs="David"/>
          <w:sz w:val="24"/>
          <w:szCs w:val="24"/>
          <w:rtl/>
        </w:rPr>
        <w:t>אמצעי עיצוב</w:t>
      </w:r>
    </w:p>
    <w:sectPr w:rsidR="00D55CB2" w:rsidRPr="0011689E" w:rsidSect="0011689E">
      <w:pgSz w:w="16838" w:h="11906" w:orient="landscape"/>
      <w:pgMar w:top="425" w:right="720" w:bottom="720" w:left="720" w:header="709" w:footer="709" w:gutter="0"/>
      <w:cols w:num="2" w:space="708" w:equalWidth="0">
        <w:col w:w="7896" w:space="425"/>
        <w:col w:w="7077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E1" w:rsidRDefault="00637EE1" w:rsidP="009B7791">
      <w:pPr>
        <w:spacing w:after="0" w:line="240" w:lineRule="auto"/>
      </w:pPr>
      <w:r>
        <w:separator/>
      </w:r>
    </w:p>
  </w:endnote>
  <w:endnote w:type="continuationSeparator" w:id="0">
    <w:p w:rsidR="00637EE1" w:rsidRDefault="00637EE1" w:rsidP="009B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BN Ima Font">
    <w:charset w:val="B1"/>
    <w:family w:val="auto"/>
    <w:pitch w:val="variable"/>
    <w:sig w:usb0="00000801" w:usb1="00000000" w:usb2="00000000" w:usb3="00000000" w:csb0="00000020" w:csb1="00000000"/>
  </w:font>
  <w:font w:name="Petel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72" w:rsidRDefault="004A4272" w:rsidP="004A4272">
    <w:pPr>
      <w:pStyle w:val="ac"/>
      <w:jc w:val="center"/>
    </w:pPr>
    <w:r>
      <w:rPr>
        <w:rFonts w:hint="cs"/>
        <w:rtl/>
      </w:rPr>
      <w:t>ערכה: עירית דר (בי"ס נווה שרה בני ברק)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E1" w:rsidRDefault="00637EE1" w:rsidP="009B7791">
      <w:pPr>
        <w:spacing w:after="0" w:line="240" w:lineRule="auto"/>
      </w:pPr>
      <w:r>
        <w:separator/>
      </w:r>
    </w:p>
  </w:footnote>
  <w:footnote w:type="continuationSeparator" w:id="0">
    <w:p w:rsidR="00637EE1" w:rsidRDefault="00637EE1" w:rsidP="009B7791">
      <w:pPr>
        <w:spacing w:after="0" w:line="240" w:lineRule="auto"/>
      </w:pPr>
      <w:r>
        <w:continuationSeparator/>
      </w:r>
    </w:p>
  </w:footnote>
  <w:footnote w:id="1">
    <w:p w:rsidR="00CB109E" w:rsidRDefault="00CB109E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CB109E">
        <w:rPr>
          <w:rFonts w:ascii="Calibri" w:eastAsia="Calibri" w:hAnsi="Calibri" w:cs="David" w:hint="cs"/>
          <w:sz w:val="16"/>
          <w:szCs w:val="16"/>
          <w:rtl/>
        </w:rPr>
        <w:t>מטונימ</w:t>
      </w:r>
      <w:r>
        <w:rPr>
          <w:rFonts w:ascii="Calibri" w:eastAsia="Calibri" w:hAnsi="Calibri" w:cs="David" w:hint="cs"/>
          <w:sz w:val="16"/>
          <w:szCs w:val="16"/>
          <w:rtl/>
        </w:rPr>
        <w:t>י</w:t>
      </w:r>
      <w:r w:rsidRPr="00CB109E">
        <w:rPr>
          <w:rFonts w:ascii="Calibri" w:eastAsia="Calibri" w:hAnsi="Calibri" w:cs="David" w:hint="cs"/>
          <w:sz w:val="16"/>
          <w:szCs w:val="16"/>
          <w:rtl/>
        </w:rPr>
        <w:t>ה = חלק המייצג את השלם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FD"/>
    <w:multiLevelType w:val="hybridMultilevel"/>
    <w:tmpl w:val="22C2DA16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BC40B0C"/>
    <w:multiLevelType w:val="hybridMultilevel"/>
    <w:tmpl w:val="E8C09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4B3E64"/>
    <w:multiLevelType w:val="hybridMultilevel"/>
    <w:tmpl w:val="3D4E6B76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B12D74"/>
    <w:multiLevelType w:val="hybridMultilevel"/>
    <w:tmpl w:val="3D4E6B76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751E03"/>
    <w:multiLevelType w:val="hybridMultilevel"/>
    <w:tmpl w:val="27E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2A54"/>
    <w:multiLevelType w:val="hybridMultilevel"/>
    <w:tmpl w:val="A0DC7FF8"/>
    <w:lvl w:ilvl="0" w:tplc="ACF269E6">
      <w:start w:val="1"/>
      <w:numFmt w:val="decimal"/>
      <w:lvlText w:val="%1."/>
      <w:lvlJc w:val="left"/>
      <w:pPr>
        <w:ind w:left="1287" w:hanging="360"/>
      </w:pPr>
      <w:rPr>
        <w:rFonts w:cs="David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82333A"/>
    <w:multiLevelType w:val="hybridMultilevel"/>
    <w:tmpl w:val="A2CCE1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44C73"/>
    <w:multiLevelType w:val="hybridMultilevel"/>
    <w:tmpl w:val="6E2C2FA0"/>
    <w:lvl w:ilvl="0" w:tplc="5CF472B0">
      <w:start w:val="1"/>
      <w:numFmt w:val="hebrew1"/>
      <w:lvlText w:val="%1."/>
      <w:lvlJc w:val="center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58"/>
    <w:rsid w:val="00037BF4"/>
    <w:rsid w:val="00043E28"/>
    <w:rsid w:val="001057CD"/>
    <w:rsid w:val="0011689E"/>
    <w:rsid w:val="002D48B1"/>
    <w:rsid w:val="004A4272"/>
    <w:rsid w:val="004D05B8"/>
    <w:rsid w:val="004D062A"/>
    <w:rsid w:val="00553739"/>
    <w:rsid w:val="005C3731"/>
    <w:rsid w:val="00637EE1"/>
    <w:rsid w:val="006B3241"/>
    <w:rsid w:val="007C4509"/>
    <w:rsid w:val="007D3559"/>
    <w:rsid w:val="00801B2C"/>
    <w:rsid w:val="00877C47"/>
    <w:rsid w:val="009B7791"/>
    <w:rsid w:val="00A411E9"/>
    <w:rsid w:val="00B85A58"/>
    <w:rsid w:val="00C335B6"/>
    <w:rsid w:val="00CA07AF"/>
    <w:rsid w:val="00CB109E"/>
    <w:rsid w:val="00D27196"/>
    <w:rsid w:val="00D55CB2"/>
    <w:rsid w:val="00DA3B35"/>
    <w:rsid w:val="00E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58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A5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גוף טקסט תו"/>
    <w:basedOn w:val="a0"/>
    <w:link w:val="a3"/>
    <w:rsid w:val="00B85A58"/>
    <w:rPr>
      <w:rFonts w:ascii="Times New Roman" w:eastAsia="Times New Roman" w:hAnsi="Times New Roman" w:cs="Times New Roman"/>
      <w:sz w:val="20"/>
    </w:rPr>
  </w:style>
  <w:style w:type="paragraph" w:customStyle="1" w:styleId="1">
    <w:name w:val="1"/>
    <w:basedOn w:val="a"/>
    <w:next w:val="NormalWeb"/>
    <w:unhideWhenUsed/>
    <w:rsid w:val="00B85A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B85A58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NormalWeb"/>
    <w:unhideWhenUsed/>
    <w:rsid w:val="005C3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a40">
    <w:name w:val="a4"/>
    <w:basedOn w:val="a"/>
    <w:rsid w:val="00B85A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731"/>
    <w:pPr>
      <w:bidi w:val="0"/>
      <w:ind w:left="720"/>
      <w:contextualSpacing/>
    </w:pPr>
  </w:style>
  <w:style w:type="paragraph" w:styleId="a7">
    <w:name w:val="footnote text"/>
    <w:basedOn w:val="a"/>
    <w:link w:val="a8"/>
    <w:semiHidden/>
    <w:rsid w:val="009B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טקסט הערת שוליים תו"/>
    <w:basedOn w:val="a0"/>
    <w:link w:val="a7"/>
    <w:semiHidden/>
    <w:rsid w:val="009B7791"/>
    <w:rPr>
      <w:rFonts w:ascii="Times New Roman" w:eastAsia="Times New Roman" w:hAnsi="Times New Roman" w:cs="Times New Roman"/>
    </w:rPr>
  </w:style>
  <w:style w:type="character" w:styleId="a9">
    <w:name w:val="footnote reference"/>
    <w:semiHidden/>
    <w:rsid w:val="009B7791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A4272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semiHidden/>
    <w:rsid w:val="004A4272"/>
    <w:rPr>
      <w:rFonts w:cs="Arial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4A4272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semiHidden/>
    <w:rsid w:val="004A4272"/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A532-EBAB-4D54-B737-3A67C291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cp:lastModifiedBy>Slash</cp:lastModifiedBy>
  <cp:revision>2</cp:revision>
  <cp:lastPrinted>2013-01-10T10:29:00Z</cp:lastPrinted>
  <dcterms:created xsi:type="dcterms:W3CDTF">2013-01-10T10:39:00Z</dcterms:created>
  <dcterms:modified xsi:type="dcterms:W3CDTF">2013-01-10T10:39:00Z</dcterms:modified>
</cp:coreProperties>
</file>