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69" w:rsidRDefault="00D66BE0" w:rsidP="00DB739E">
      <w:pPr>
        <w:tabs>
          <w:tab w:val="left" w:pos="206"/>
        </w:tabs>
        <w:ind w:left="-334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934253">
        <w:rPr>
          <w:rFonts w:hint="cs"/>
          <w:b/>
          <w:bCs/>
          <w:sz w:val="32"/>
          <w:szCs w:val="32"/>
          <w:u w:val="single"/>
          <w:rtl/>
        </w:rPr>
        <w:t>לכל המורים המגישים לבגרות!</w:t>
      </w:r>
    </w:p>
    <w:p w:rsidR="00DB739E" w:rsidRPr="00934253" w:rsidRDefault="00DB739E" w:rsidP="00DB739E">
      <w:pPr>
        <w:tabs>
          <w:tab w:val="left" w:pos="206"/>
        </w:tabs>
        <w:ind w:left="-334"/>
        <w:jc w:val="both"/>
        <w:rPr>
          <w:b/>
          <w:bCs/>
          <w:sz w:val="32"/>
          <w:szCs w:val="32"/>
          <w:u w:val="single"/>
          <w:rtl/>
        </w:rPr>
      </w:pPr>
    </w:p>
    <w:p w:rsidR="00D66BE0" w:rsidRDefault="00D66BE0" w:rsidP="00DB739E">
      <w:pPr>
        <w:tabs>
          <w:tab w:val="left" w:pos="206"/>
        </w:tabs>
        <w:ind w:left="-334"/>
        <w:jc w:val="both"/>
        <w:rPr>
          <w:i/>
          <w:iCs/>
          <w:sz w:val="28"/>
          <w:szCs w:val="28"/>
          <w:rtl/>
        </w:rPr>
      </w:pPr>
      <w:r w:rsidRPr="00DB739E">
        <w:rPr>
          <w:rFonts w:hint="cs"/>
          <w:i/>
          <w:iCs/>
          <w:sz w:val="28"/>
          <w:szCs w:val="28"/>
          <w:rtl/>
        </w:rPr>
        <w:t>ראשית ישר כוח על עבודתכם לאורך כל השנה</w:t>
      </w:r>
      <w:r w:rsidR="00934253" w:rsidRPr="00DB739E">
        <w:rPr>
          <w:rFonts w:hint="cs"/>
          <w:i/>
          <w:iCs/>
          <w:sz w:val="28"/>
          <w:szCs w:val="28"/>
          <w:rtl/>
        </w:rPr>
        <w:t>!</w:t>
      </w:r>
    </w:p>
    <w:p w:rsidR="00DB739E" w:rsidRPr="00DB739E" w:rsidRDefault="00DB739E" w:rsidP="00DB739E">
      <w:pPr>
        <w:tabs>
          <w:tab w:val="left" w:pos="206"/>
        </w:tabs>
        <w:ind w:left="-334"/>
        <w:jc w:val="both"/>
        <w:rPr>
          <w:i/>
          <w:iCs/>
          <w:sz w:val="28"/>
          <w:szCs w:val="28"/>
          <w:rtl/>
        </w:rPr>
      </w:pPr>
    </w:p>
    <w:p w:rsidR="00D66BE0" w:rsidRPr="00934253" w:rsidRDefault="00D66BE0" w:rsidP="00DB739E">
      <w:pPr>
        <w:tabs>
          <w:tab w:val="left" w:pos="206"/>
        </w:tabs>
        <w:ind w:left="-334"/>
        <w:jc w:val="both"/>
        <w:rPr>
          <w:sz w:val="28"/>
          <w:szCs w:val="28"/>
          <w:rtl/>
        </w:rPr>
      </w:pPr>
      <w:r w:rsidRPr="00934253">
        <w:rPr>
          <w:rFonts w:hint="cs"/>
          <w:sz w:val="28"/>
          <w:szCs w:val="28"/>
          <w:rtl/>
        </w:rPr>
        <w:t>כע</w:t>
      </w:r>
      <w:r w:rsidR="00934253" w:rsidRPr="00934253">
        <w:rPr>
          <w:rFonts w:hint="cs"/>
          <w:sz w:val="28"/>
          <w:szCs w:val="28"/>
          <w:rtl/>
        </w:rPr>
        <w:t xml:space="preserve">ת </w:t>
      </w:r>
      <w:r w:rsidRPr="00934253">
        <w:rPr>
          <w:rFonts w:hint="cs"/>
          <w:sz w:val="28"/>
          <w:szCs w:val="28"/>
          <w:rtl/>
        </w:rPr>
        <w:t>עם הגעתנו לישורת האחרונה מספר תזכורות ורענון כללים :</w:t>
      </w:r>
    </w:p>
    <w:p w:rsidR="00D66BE0" w:rsidRPr="00934253" w:rsidRDefault="00D66BE0" w:rsidP="00DB739E">
      <w:pPr>
        <w:numPr>
          <w:ilvl w:val="0"/>
          <w:numId w:val="1"/>
        </w:numPr>
        <w:tabs>
          <w:tab w:val="left" w:pos="206"/>
        </w:tabs>
        <w:ind w:left="206" w:firstLine="0"/>
        <w:jc w:val="both"/>
        <w:rPr>
          <w:sz w:val="28"/>
          <w:szCs w:val="28"/>
          <w:rtl/>
        </w:rPr>
      </w:pPr>
      <w:r w:rsidRPr="00934253">
        <w:rPr>
          <w:rFonts w:hint="cs"/>
          <w:sz w:val="28"/>
          <w:szCs w:val="28"/>
          <w:rtl/>
        </w:rPr>
        <w:t xml:space="preserve">את </w:t>
      </w:r>
      <w:r w:rsidR="00934253" w:rsidRPr="00934253">
        <w:rPr>
          <w:rFonts w:hint="cs"/>
          <w:sz w:val="28"/>
          <w:szCs w:val="28"/>
          <w:rtl/>
        </w:rPr>
        <w:t xml:space="preserve">הציונים השנתיים </w:t>
      </w:r>
      <w:r w:rsidRPr="00934253">
        <w:rPr>
          <w:rFonts w:hint="cs"/>
          <w:sz w:val="28"/>
          <w:szCs w:val="28"/>
          <w:rtl/>
        </w:rPr>
        <w:t xml:space="preserve">יש להגיש למזכירה על דף שמות הכיתה </w:t>
      </w:r>
      <w:r w:rsidR="00934253" w:rsidRPr="00934253">
        <w:rPr>
          <w:rFonts w:hint="cs"/>
          <w:sz w:val="28"/>
          <w:szCs w:val="28"/>
          <w:rtl/>
        </w:rPr>
        <w:t xml:space="preserve">(אצל </w:t>
      </w:r>
      <w:r w:rsidR="00DB739E">
        <w:rPr>
          <w:rFonts w:hint="cs"/>
          <w:sz w:val="28"/>
          <w:szCs w:val="28"/>
          <w:rtl/>
        </w:rPr>
        <w:t>המזכירה</w:t>
      </w:r>
      <w:r w:rsidR="00934253" w:rsidRPr="00934253">
        <w:rPr>
          <w:rFonts w:hint="cs"/>
          <w:sz w:val="28"/>
          <w:szCs w:val="28"/>
          <w:rtl/>
        </w:rPr>
        <w:t xml:space="preserve"> יש דפים מוכנים). </w:t>
      </w:r>
    </w:p>
    <w:p w:rsidR="00D66BE0" w:rsidRPr="00934253" w:rsidRDefault="00D66BE0" w:rsidP="00DB739E">
      <w:pPr>
        <w:numPr>
          <w:ilvl w:val="0"/>
          <w:numId w:val="1"/>
        </w:numPr>
        <w:tabs>
          <w:tab w:val="left" w:pos="206"/>
        </w:tabs>
        <w:ind w:left="206" w:firstLine="0"/>
        <w:jc w:val="both"/>
        <w:rPr>
          <w:sz w:val="28"/>
          <w:szCs w:val="28"/>
        </w:rPr>
      </w:pPr>
      <w:r w:rsidRPr="00934253">
        <w:rPr>
          <w:rFonts w:hint="cs"/>
          <w:sz w:val="28"/>
          <w:szCs w:val="28"/>
          <w:rtl/>
        </w:rPr>
        <w:t>הוסיפו את שמכם והמקצוע אותו אתם מלמדים</w:t>
      </w:r>
      <w:r w:rsidR="00934253" w:rsidRPr="00934253">
        <w:rPr>
          <w:rFonts w:hint="cs"/>
          <w:sz w:val="28"/>
          <w:szCs w:val="28"/>
          <w:rtl/>
        </w:rPr>
        <w:t xml:space="preserve"> בראש </w:t>
      </w:r>
      <w:r w:rsidR="00DB739E">
        <w:rPr>
          <w:rFonts w:hint="cs"/>
          <w:sz w:val="28"/>
          <w:szCs w:val="28"/>
          <w:rtl/>
        </w:rPr>
        <w:t>הדף</w:t>
      </w:r>
      <w:r w:rsidRPr="00934253">
        <w:rPr>
          <w:rFonts w:hint="cs"/>
          <w:sz w:val="28"/>
          <w:szCs w:val="28"/>
          <w:rtl/>
        </w:rPr>
        <w:t>.</w:t>
      </w:r>
    </w:p>
    <w:p w:rsidR="00D66BE0" w:rsidRPr="00934253" w:rsidRDefault="00D66BE0" w:rsidP="00DB739E">
      <w:pPr>
        <w:numPr>
          <w:ilvl w:val="0"/>
          <w:numId w:val="1"/>
        </w:numPr>
        <w:tabs>
          <w:tab w:val="left" w:pos="206"/>
        </w:tabs>
        <w:ind w:left="206" w:firstLine="0"/>
        <w:jc w:val="both"/>
        <w:rPr>
          <w:sz w:val="28"/>
          <w:szCs w:val="28"/>
          <w:u w:val="single"/>
        </w:rPr>
      </w:pPr>
      <w:r w:rsidRPr="00934253">
        <w:rPr>
          <w:rFonts w:hint="cs"/>
          <w:sz w:val="28"/>
          <w:szCs w:val="28"/>
          <w:u w:val="single"/>
          <w:rtl/>
        </w:rPr>
        <w:t>חדש: יש לרשום ארבעה ציונים:</w:t>
      </w:r>
    </w:p>
    <w:p w:rsidR="00D66BE0" w:rsidRPr="00934253" w:rsidRDefault="00D66BE0" w:rsidP="00DB739E">
      <w:pPr>
        <w:numPr>
          <w:ilvl w:val="0"/>
          <w:numId w:val="3"/>
        </w:numPr>
        <w:tabs>
          <w:tab w:val="left" w:pos="206"/>
          <w:tab w:val="left" w:pos="1106"/>
        </w:tabs>
        <w:ind w:left="206" w:firstLine="0"/>
        <w:jc w:val="both"/>
        <w:rPr>
          <w:sz w:val="28"/>
          <w:szCs w:val="28"/>
        </w:rPr>
      </w:pPr>
      <w:r w:rsidRPr="00934253">
        <w:rPr>
          <w:rFonts w:hint="cs"/>
          <w:sz w:val="28"/>
          <w:szCs w:val="28"/>
          <w:rtl/>
        </w:rPr>
        <w:t>ציון ממוצע של ציוני הבחינות במהלך כל השנה (יש לתת משקל של 40%)</w:t>
      </w:r>
    </w:p>
    <w:p w:rsidR="00D66BE0" w:rsidRPr="00934253" w:rsidRDefault="00D66BE0" w:rsidP="00DB739E">
      <w:pPr>
        <w:numPr>
          <w:ilvl w:val="0"/>
          <w:numId w:val="3"/>
        </w:numPr>
        <w:tabs>
          <w:tab w:val="left" w:pos="206"/>
          <w:tab w:val="left" w:pos="1106"/>
        </w:tabs>
        <w:ind w:left="206" w:firstLine="0"/>
        <w:jc w:val="both"/>
        <w:rPr>
          <w:sz w:val="28"/>
          <w:szCs w:val="28"/>
        </w:rPr>
      </w:pPr>
      <w:r w:rsidRPr="00934253">
        <w:rPr>
          <w:rFonts w:hint="cs"/>
          <w:sz w:val="28"/>
          <w:szCs w:val="28"/>
          <w:rtl/>
        </w:rPr>
        <w:t>ציון ממוצע של המתכונות (יש לתת משקל של 50%)</w:t>
      </w:r>
    </w:p>
    <w:p w:rsidR="00D66BE0" w:rsidRPr="00934253" w:rsidRDefault="00D66BE0" w:rsidP="00DB739E">
      <w:pPr>
        <w:numPr>
          <w:ilvl w:val="0"/>
          <w:numId w:val="3"/>
        </w:numPr>
        <w:tabs>
          <w:tab w:val="left" w:pos="206"/>
          <w:tab w:val="left" w:pos="1106"/>
        </w:tabs>
        <w:ind w:left="206" w:firstLine="0"/>
        <w:jc w:val="both"/>
        <w:rPr>
          <w:sz w:val="28"/>
          <w:szCs w:val="28"/>
        </w:rPr>
      </w:pPr>
      <w:r w:rsidRPr="00934253">
        <w:rPr>
          <w:rFonts w:hint="cs"/>
          <w:sz w:val="28"/>
          <w:szCs w:val="28"/>
          <w:rtl/>
        </w:rPr>
        <w:t>ציון תלמידאות (פירוט בהמשך) (יש לתת משקל של 10%)</w:t>
      </w:r>
    </w:p>
    <w:p w:rsidR="00D66BE0" w:rsidRPr="00934253" w:rsidRDefault="00D66BE0" w:rsidP="00DB739E">
      <w:pPr>
        <w:numPr>
          <w:ilvl w:val="0"/>
          <w:numId w:val="3"/>
        </w:numPr>
        <w:tabs>
          <w:tab w:val="left" w:pos="206"/>
          <w:tab w:val="left" w:pos="1106"/>
        </w:tabs>
        <w:ind w:left="206" w:firstLine="0"/>
        <w:jc w:val="both"/>
        <w:rPr>
          <w:sz w:val="28"/>
          <w:szCs w:val="28"/>
        </w:rPr>
      </w:pPr>
      <w:r w:rsidRPr="00934253">
        <w:rPr>
          <w:rFonts w:hint="cs"/>
          <w:sz w:val="28"/>
          <w:szCs w:val="28"/>
          <w:rtl/>
        </w:rPr>
        <w:t>הציון השנתי.</w:t>
      </w:r>
    </w:p>
    <w:p w:rsidR="00D66BE0" w:rsidRPr="00934253" w:rsidRDefault="00D66BE0" w:rsidP="00DB739E">
      <w:pPr>
        <w:tabs>
          <w:tab w:val="left" w:pos="206"/>
        </w:tabs>
        <w:ind w:left="206"/>
        <w:jc w:val="both"/>
        <w:rPr>
          <w:sz w:val="28"/>
          <w:szCs w:val="28"/>
          <w:rtl/>
        </w:rPr>
      </w:pPr>
      <w:r w:rsidRPr="00934253">
        <w:rPr>
          <w:rFonts w:hint="cs"/>
          <w:sz w:val="28"/>
          <w:szCs w:val="28"/>
          <w:rtl/>
        </w:rPr>
        <w:t>4.   את הדף הנ"ל יש להגיש יומיים לפני בחינת הבגרות.</w:t>
      </w:r>
    </w:p>
    <w:p w:rsidR="00D66BE0" w:rsidRDefault="00D66BE0" w:rsidP="00DB739E">
      <w:pPr>
        <w:tabs>
          <w:tab w:val="left" w:pos="206"/>
        </w:tabs>
        <w:ind w:left="206"/>
        <w:jc w:val="both"/>
        <w:rPr>
          <w:sz w:val="28"/>
          <w:szCs w:val="28"/>
          <w:rtl/>
        </w:rPr>
      </w:pPr>
      <w:r w:rsidRPr="00934253">
        <w:rPr>
          <w:rFonts w:hint="cs"/>
          <w:sz w:val="28"/>
          <w:szCs w:val="28"/>
          <w:rtl/>
        </w:rPr>
        <w:t>5.   לפי החוק יש להודיע לבנות על ציון המגן מינימום 48 שעות לפני הבחינה, זכותן של הבנות לערער על הציון השנתי שניתן להן.</w:t>
      </w:r>
    </w:p>
    <w:p w:rsidR="00AD6C80" w:rsidRPr="00934253" w:rsidRDefault="00AD6C80" w:rsidP="00DB739E">
      <w:pPr>
        <w:tabs>
          <w:tab w:val="left" w:pos="206"/>
        </w:tabs>
        <w:ind w:left="20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6.    חובה לתת ציון שנתי גם לבת הנבחנת בע"פ.</w:t>
      </w:r>
    </w:p>
    <w:p w:rsidR="00D66BE0" w:rsidRDefault="00AD6C80" w:rsidP="00DB739E">
      <w:pPr>
        <w:tabs>
          <w:tab w:val="left" w:pos="206"/>
        </w:tabs>
        <w:ind w:left="20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D66BE0" w:rsidRPr="00934253">
        <w:rPr>
          <w:rFonts w:hint="cs"/>
          <w:sz w:val="28"/>
          <w:szCs w:val="28"/>
          <w:rtl/>
        </w:rPr>
        <w:t xml:space="preserve">. </w:t>
      </w:r>
      <w:r w:rsidR="00934253">
        <w:rPr>
          <w:rFonts w:hint="cs"/>
          <w:sz w:val="28"/>
          <w:szCs w:val="28"/>
          <w:rtl/>
        </w:rPr>
        <w:t xml:space="preserve">  </w:t>
      </w:r>
      <w:r w:rsidR="00D66BE0" w:rsidRPr="00934253">
        <w:rPr>
          <w:rFonts w:hint="cs"/>
          <w:sz w:val="28"/>
          <w:szCs w:val="28"/>
          <w:rtl/>
        </w:rPr>
        <w:t>הנכם מוזמנים להתייעץ עם</w:t>
      </w:r>
      <w:r w:rsidR="00DB739E">
        <w:rPr>
          <w:rFonts w:hint="cs"/>
          <w:sz w:val="28"/>
          <w:szCs w:val="28"/>
          <w:rtl/>
        </w:rPr>
        <w:t xml:space="preserve"> רכזי המקצוע</w:t>
      </w:r>
      <w:r w:rsidR="00934253" w:rsidRPr="00934253">
        <w:rPr>
          <w:rFonts w:hint="cs"/>
          <w:sz w:val="28"/>
          <w:szCs w:val="28"/>
          <w:rtl/>
        </w:rPr>
        <w:t>/</w:t>
      </w:r>
      <w:r w:rsidR="00DB739E">
        <w:rPr>
          <w:rFonts w:hint="cs"/>
          <w:sz w:val="28"/>
          <w:szCs w:val="28"/>
          <w:rtl/>
        </w:rPr>
        <w:t>רכזת פדגוגית</w:t>
      </w:r>
      <w:r w:rsidR="00D66BE0" w:rsidRPr="00934253">
        <w:rPr>
          <w:rFonts w:hint="cs"/>
          <w:sz w:val="28"/>
          <w:szCs w:val="28"/>
          <w:rtl/>
        </w:rPr>
        <w:t xml:space="preserve"> בנוגע לציונים השנתיים.</w:t>
      </w:r>
    </w:p>
    <w:p w:rsidR="00DB739E" w:rsidRPr="00934253" w:rsidRDefault="00DB739E" w:rsidP="00DB739E">
      <w:pPr>
        <w:tabs>
          <w:tab w:val="left" w:pos="206"/>
        </w:tabs>
        <w:ind w:left="206"/>
        <w:jc w:val="both"/>
        <w:rPr>
          <w:sz w:val="28"/>
          <w:szCs w:val="28"/>
          <w:rtl/>
        </w:rPr>
      </w:pPr>
    </w:p>
    <w:p w:rsidR="00D66BE0" w:rsidRPr="00934253" w:rsidRDefault="00D66BE0" w:rsidP="00DB739E">
      <w:pPr>
        <w:tabs>
          <w:tab w:val="left" w:pos="206"/>
        </w:tabs>
        <w:ind w:left="-334"/>
        <w:jc w:val="both"/>
        <w:rPr>
          <w:sz w:val="18"/>
          <w:szCs w:val="18"/>
          <w:rtl/>
        </w:rPr>
      </w:pPr>
    </w:p>
    <w:p w:rsidR="00D66BE0" w:rsidRPr="00DB739E" w:rsidRDefault="00D66BE0" w:rsidP="00DB739E">
      <w:pPr>
        <w:tabs>
          <w:tab w:val="left" w:pos="206"/>
        </w:tabs>
        <w:ind w:left="-335"/>
        <w:jc w:val="both"/>
        <w:rPr>
          <w:sz w:val="28"/>
          <w:szCs w:val="28"/>
          <w:u w:val="single"/>
          <w:rtl/>
        </w:rPr>
      </w:pPr>
      <w:r w:rsidRPr="00DB739E">
        <w:rPr>
          <w:rFonts w:hint="cs"/>
          <w:sz w:val="28"/>
          <w:szCs w:val="28"/>
          <w:u w:val="single"/>
          <w:rtl/>
        </w:rPr>
        <w:t>חישוב ציון התלמידאות לפי חוזר מנכ"ל</w:t>
      </w:r>
    </w:p>
    <w:p w:rsidR="00D66BE0" w:rsidRPr="00934253" w:rsidRDefault="00D66BE0" w:rsidP="00DB739E">
      <w:pPr>
        <w:tabs>
          <w:tab w:val="left" w:pos="206"/>
        </w:tabs>
        <w:ind w:left="-335"/>
        <w:jc w:val="both"/>
        <w:rPr>
          <w:sz w:val="28"/>
          <w:szCs w:val="28"/>
          <w:rtl/>
        </w:rPr>
      </w:pPr>
      <w:r w:rsidRPr="00934253">
        <w:rPr>
          <w:rFonts w:hint="cs"/>
          <w:sz w:val="28"/>
          <w:szCs w:val="28"/>
          <w:rtl/>
        </w:rPr>
        <w:t>ציון התלמידאות מורכב מנוכחות והשקעה.</w:t>
      </w:r>
    </w:p>
    <w:p w:rsidR="00D66BE0" w:rsidRPr="00934253" w:rsidRDefault="00D66BE0" w:rsidP="00DB739E">
      <w:pPr>
        <w:tabs>
          <w:tab w:val="left" w:pos="206"/>
        </w:tabs>
        <w:ind w:left="-334"/>
        <w:jc w:val="both"/>
        <w:rPr>
          <w:sz w:val="28"/>
          <w:szCs w:val="28"/>
          <w:rtl/>
        </w:rPr>
      </w:pPr>
      <w:r w:rsidRPr="00934253">
        <w:rPr>
          <w:rFonts w:hint="cs"/>
          <w:sz w:val="28"/>
          <w:szCs w:val="28"/>
          <w:rtl/>
        </w:rPr>
        <w:t xml:space="preserve">מרכיב הנוכחות מחושב ביחס למספר השעות השבועיות הנלמדות בכל מקצוע </w:t>
      </w:r>
      <w:r w:rsidRPr="00934253">
        <w:rPr>
          <w:sz w:val="28"/>
          <w:szCs w:val="28"/>
          <w:rtl/>
        </w:rPr>
        <w:t>–</w:t>
      </w:r>
      <w:r w:rsidRPr="00934253">
        <w:rPr>
          <w:rFonts w:hint="cs"/>
          <w:sz w:val="28"/>
          <w:szCs w:val="28"/>
          <w:rtl/>
        </w:rPr>
        <w:t xml:space="preserve"> "יחידת למידה שבועית".</w:t>
      </w:r>
    </w:p>
    <w:p w:rsidR="00D66BE0" w:rsidRPr="00934253" w:rsidRDefault="00D66BE0" w:rsidP="00DB739E">
      <w:pPr>
        <w:numPr>
          <w:ilvl w:val="0"/>
          <w:numId w:val="5"/>
        </w:numPr>
        <w:tabs>
          <w:tab w:val="clear" w:pos="3086"/>
          <w:tab w:val="left" w:pos="566"/>
        </w:tabs>
        <w:ind w:left="566"/>
        <w:jc w:val="both"/>
        <w:rPr>
          <w:sz w:val="28"/>
          <w:szCs w:val="28"/>
          <w:rtl/>
        </w:rPr>
      </w:pPr>
      <w:r w:rsidRPr="00934253">
        <w:rPr>
          <w:rFonts w:hint="cs"/>
          <w:sz w:val="28"/>
          <w:szCs w:val="28"/>
          <w:rtl/>
        </w:rPr>
        <w:t xml:space="preserve">תלמיד שלא נעדר כלל ותלמיד שנעדר עד </w:t>
      </w:r>
      <w:r w:rsidR="00934253">
        <w:rPr>
          <w:rFonts w:hint="cs"/>
          <w:sz w:val="28"/>
          <w:szCs w:val="28"/>
          <w:rtl/>
        </w:rPr>
        <w:t>"</w:t>
      </w:r>
      <w:r w:rsidRPr="00934253">
        <w:rPr>
          <w:rFonts w:hint="cs"/>
          <w:sz w:val="28"/>
          <w:szCs w:val="28"/>
          <w:rtl/>
        </w:rPr>
        <w:t>יחידת למידה שבועית אחת</w:t>
      </w:r>
      <w:r w:rsidR="00934253">
        <w:rPr>
          <w:rFonts w:hint="cs"/>
          <w:sz w:val="28"/>
          <w:szCs w:val="28"/>
          <w:rtl/>
        </w:rPr>
        <w:t>"</w:t>
      </w:r>
      <w:r w:rsidRPr="00934253">
        <w:rPr>
          <w:rFonts w:hint="cs"/>
          <w:sz w:val="28"/>
          <w:szCs w:val="28"/>
          <w:rtl/>
        </w:rPr>
        <w:t xml:space="preserve">, </w:t>
      </w:r>
      <w:r w:rsidRPr="00934253">
        <w:rPr>
          <w:rFonts w:hint="cs"/>
          <w:sz w:val="28"/>
          <w:szCs w:val="28"/>
          <w:u w:val="single"/>
          <w:rtl/>
        </w:rPr>
        <w:t>ללא הצדקה</w:t>
      </w:r>
      <w:r w:rsidRPr="00934253">
        <w:rPr>
          <w:rFonts w:hint="cs"/>
          <w:sz w:val="28"/>
          <w:szCs w:val="28"/>
          <w:rtl/>
        </w:rPr>
        <w:t xml:space="preserve">, </w:t>
      </w:r>
      <w:r w:rsidR="00934253" w:rsidRPr="00934253">
        <w:rPr>
          <w:rFonts w:hint="cs"/>
          <w:sz w:val="28"/>
          <w:szCs w:val="28"/>
          <w:rtl/>
        </w:rPr>
        <w:t>ציונם</w:t>
      </w:r>
      <w:r w:rsidRPr="00934253">
        <w:rPr>
          <w:rFonts w:hint="cs"/>
          <w:sz w:val="28"/>
          <w:szCs w:val="28"/>
          <w:rtl/>
        </w:rPr>
        <w:t xml:space="preserve"> בהתנהגות אפס.</w:t>
      </w:r>
    </w:p>
    <w:p w:rsidR="00D66BE0" w:rsidRPr="00934253" w:rsidRDefault="00D66BE0" w:rsidP="00DB739E">
      <w:pPr>
        <w:numPr>
          <w:ilvl w:val="0"/>
          <w:numId w:val="5"/>
        </w:numPr>
        <w:tabs>
          <w:tab w:val="clear" w:pos="3086"/>
          <w:tab w:val="left" w:pos="566"/>
        </w:tabs>
        <w:ind w:left="566"/>
        <w:jc w:val="both"/>
        <w:rPr>
          <w:sz w:val="28"/>
          <w:szCs w:val="28"/>
        </w:rPr>
      </w:pPr>
      <w:r w:rsidRPr="00934253">
        <w:rPr>
          <w:rFonts w:hint="cs"/>
          <w:sz w:val="28"/>
          <w:szCs w:val="28"/>
          <w:rtl/>
        </w:rPr>
        <w:t>תלמיד שנעדר מעל "יחידת למידה שבועית אחת</w:t>
      </w:r>
      <w:r w:rsidR="00934253">
        <w:rPr>
          <w:rFonts w:hint="cs"/>
          <w:sz w:val="28"/>
          <w:szCs w:val="28"/>
          <w:rtl/>
        </w:rPr>
        <w:t>"</w:t>
      </w:r>
      <w:r w:rsidRPr="00934253">
        <w:rPr>
          <w:rFonts w:hint="cs"/>
          <w:sz w:val="28"/>
          <w:szCs w:val="28"/>
          <w:rtl/>
        </w:rPr>
        <w:t xml:space="preserve"> ועד "שתי יחידות למידה שבועיות" </w:t>
      </w:r>
      <w:r w:rsidRPr="00934253">
        <w:rPr>
          <w:sz w:val="28"/>
          <w:szCs w:val="28"/>
          <w:rtl/>
        </w:rPr>
        <w:t>–</w:t>
      </w:r>
      <w:r w:rsidRPr="00934253">
        <w:rPr>
          <w:rFonts w:hint="cs"/>
          <w:sz w:val="28"/>
          <w:szCs w:val="28"/>
          <w:rtl/>
        </w:rPr>
        <w:t xml:space="preserve"> ציונו -</w:t>
      </w:r>
      <w:r w:rsidR="00DB739E">
        <w:rPr>
          <w:rFonts w:hint="cs"/>
          <w:sz w:val="28"/>
          <w:szCs w:val="28"/>
          <w:rtl/>
        </w:rPr>
        <w:t xml:space="preserve"> </w:t>
      </w:r>
      <w:r w:rsidRPr="00934253">
        <w:rPr>
          <w:rFonts w:hint="cs"/>
          <w:sz w:val="28"/>
          <w:szCs w:val="28"/>
          <w:rtl/>
        </w:rPr>
        <w:t xml:space="preserve">5 כלומר </w:t>
      </w:r>
      <w:r w:rsidR="00934253" w:rsidRPr="00934253">
        <w:rPr>
          <w:rFonts w:hint="cs"/>
          <w:sz w:val="28"/>
          <w:szCs w:val="28"/>
          <w:rtl/>
        </w:rPr>
        <w:t>מציונו</w:t>
      </w:r>
      <w:r w:rsidRPr="00934253">
        <w:rPr>
          <w:rFonts w:hint="cs"/>
          <w:sz w:val="28"/>
          <w:szCs w:val="28"/>
          <w:rtl/>
        </w:rPr>
        <w:t xml:space="preserve"> האקדמאי תופחתנה חמש נקודות.</w:t>
      </w:r>
    </w:p>
    <w:p w:rsidR="00D66BE0" w:rsidRDefault="00D66BE0" w:rsidP="00DB739E">
      <w:pPr>
        <w:numPr>
          <w:ilvl w:val="0"/>
          <w:numId w:val="5"/>
        </w:numPr>
        <w:tabs>
          <w:tab w:val="clear" w:pos="3086"/>
          <w:tab w:val="left" w:pos="566"/>
        </w:tabs>
        <w:ind w:left="566"/>
        <w:jc w:val="both"/>
        <w:rPr>
          <w:sz w:val="28"/>
          <w:szCs w:val="28"/>
        </w:rPr>
      </w:pPr>
      <w:r w:rsidRPr="00934253">
        <w:rPr>
          <w:rFonts w:hint="cs"/>
          <w:sz w:val="28"/>
          <w:szCs w:val="28"/>
          <w:rtl/>
        </w:rPr>
        <w:t xml:space="preserve">על כל צבירה של "יחידת למידה שבועית" נוספת תופחתנה 2.5 </w:t>
      </w:r>
      <w:r w:rsidR="00934253" w:rsidRPr="00934253">
        <w:rPr>
          <w:rFonts w:hint="cs"/>
          <w:sz w:val="28"/>
          <w:szCs w:val="28"/>
          <w:rtl/>
        </w:rPr>
        <w:t>נקודות</w:t>
      </w:r>
      <w:r w:rsidRPr="00934253">
        <w:rPr>
          <w:rFonts w:hint="cs"/>
          <w:sz w:val="28"/>
          <w:szCs w:val="28"/>
          <w:rtl/>
        </w:rPr>
        <w:t>.</w:t>
      </w:r>
    </w:p>
    <w:p w:rsidR="00DB739E" w:rsidRDefault="00DB739E" w:rsidP="00DB739E">
      <w:pPr>
        <w:tabs>
          <w:tab w:val="left" w:pos="566"/>
        </w:tabs>
        <w:ind w:left="566"/>
        <w:jc w:val="both"/>
        <w:rPr>
          <w:sz w:val="28"/>
          <w:szCs w:val="28"/>
        </w:rPr>
      </w:pPr>
    </w:p>
    <w:p w:rsidR="00DB739E" w:rsidRPr="00934253" w:rsidRDefault="00DB739E" w:rsidP="00DB739E">
      <w:pPr>
        <w:tabs>
          <w:tab w:val="left" w:pos="566"/>
        </w:tabs>
        <w:ind w:left="566"/>
        <w:jc w:val="both"/>
        <w:rPr>
          <w:sz w:val="28"/>
          <w:szCs w:val="28"/>
        </w:rPr>
      </w:pPr>
    </w:p>
    <w:p w:rsidR="00D66BE0" w:rsidRPr="00DB739E" w:rsidRDefault="00AD6C80" w:rsidP="00DB739E">
      <w:pPr>
        <w:tabs>
          <w:tab w:val="left" w:pos="206"/>
          <w:tab w:val="left" w:pos="5381"/>
        </w:tabs>
        <w:ind w:left="-334"/>
        <w:jc w:val="both"/>
        <w:rPr>
          <w:sz w:val="28"/>
          <w:szCs w:val="28"/>
          <w:u w:val="single"/>
          <w:rtl/>
        </w:rPr>
      </w:pPr>
      <w:r w:rsidRPr="00DB739E">
        <w:rPr>
          <w:rFonts w:hint="cs"/>
          <w:sz w:val="28"/>
          <w:szCs w:val="28"/>
          <w:u w:val="single"/>
          <w:rtl/>
        </w:rPr>
        <w:t>נהלים חשובים לפני בגרות:</w:t>
      </w:r>
      <w:r w:rsidR="00934253" w:rsidRPr="00DB739E">
        <w:rPr>
          <w:sz w:val="28"/>
          <w:szCs w:val="28"/>
          <w:rtl/>
        </w:rPr>
        <w:tab/>
      </w:r>
    </w:p>
    <w:p w:rsidR="00AD6C80" w:rsidRDefault="00AD6C80" w:rsidP="00DB739E">
      <w:pPr>
        <w:tabs>
          <w:tab w:val="left" w:pos="206"/>
          <w:tab w:val="left" w:pos="5381"/>
        </w:tabs>
        <w:ind w:left="-33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חשוב לקבוע עם הבנות </w:t>
      </w:r>
      <w:r w:rsidRPr="00AD6C80">
        <w:rPr>
          <w:rFonts w:hint="cs"/>
          <w:b/>
          <w:bCs/>
          <w:sz w:val="28"/>
          <w:szCs w:val="28"/>
          <w:rtl/>
        </w:rPr>
        <w:t>חצי שעה לפני התחלת בחינת הבגרות בכיתתן</w:t>
      </w:r>
      <w:r w:rsidR="00DB739E">
        <w:rPr>
          <w:rFonts w:hint="cs"/>
          <w:sz w:val="28"/>
          <w:szCs w:val="28"/>
          <w:rtl/>
        </w:rPr>
        <w:t>, לבדוק נוכחות, ציוד, תלבושת, (</w:t>
      </w:r>
      <w:r>
        <w:rPr>
          <w:rFonts w:hint="cs"/>
          <w:sz w:val="28"/>
          <w:szCs w:val="28"/>
          <w:rtl/>
        </w:rPr>
        <w:t>הבנות אמורות לבוא לבושות בצורה הולמת ואם לא</w:t>
      </w:r>
      <w:r w:rsidR="00DB739E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לדאוג שיחליפו בגדים). זה הזמן לאתר בנות נעדרות או בעיות אחרות שעלולות לצוץ ואפשר לפתור אותן מוקדם ולא כשמאוחר מדי.</w:t>
      </w:r>
    </w:p>
    <w:p w:rsidR="00DB739E" w:rsidRPr="00934253" w:rsidRDefault="00DB739E" w:rsidP="00DB739E">
      <w:pPr>
        <w:tabs>
          <w:tab w:val="left" w:pos="206"/>
          <w:tab w:val="left" w:pos="5381"/>
        </w:tabs>
        <w:ind w:left="-334"/>
        <w:jc w:val="both"/>
        <w:rPr>
          <w:sz w:val="28"/>
          <w:szCs w:val="28"/>
          <w:rtl/>
        </w:rPr>
      </w:pPr>
    </w:p>
    <w:p w:rsidR="00934253" w:rsidRPr="00934253" w:rsidRDefault="00934253" w:rsidP="00DB739E">
      <w:pPr>
        <w:tabs>
          <w:tab w:val="left" w:pos="206"/>
        </w:tabs>
        <w:ind w:left="-334"/>
        <w:jc w:val="center"/>
        <w:rPr>
          <w:sz w:val="28"/>
          <w:szCs w:val="28"/>
          <w:rtl/>
        </w:rPr>
      </w:pPr>
      <w:r w:rsidRPr="00934253">
        <w:rPr>
          <w:rFonts w:hint="cs"/>
          <w:sz w:val="28"/>
          <w:szCs w:val="28"/>
          <w:rtl/>
        </w:rPr>
        <w:t>בתודה מראש על שיתוף הפעולה</w:t>
      </w:r>
    </w:p>
    <w:p w:rsidR="00934253" w:rsidRPr="00DB739E" w:rsidRDefault="00934253" w:rsidP="00DB739E">
      <w:pPr>
        <w:tabs>
          <w:tab w:val="left" w:pos="206"/>
        </w:tabs>
        <w:ind w:left="-334"/>
        <w:jc w:val="center"/>
        <w:rPr>
          <w:sz w:val="28"/>
          <w:szCs w:val="28"/>
          <w:rtl/>
        </w:rPr>
      </w:pPr>
      <w:r w:rsidRPr="00DB739E">
        <w:rPr>
          <w:rFonts w:hint="cs"/>
          <w:sz w:val="28"/>
          <w:szCs w:val="28"/>
          <w:rtl/>
        </w:rPr>
        <w:t>רחל כרמון</w:t>
      </w:r>
    </w:p>
    <w:p w:rsidR="00934253" w:rsidRPr="00DB739E" w:rsidRDefault="00934253" w:rsidP="00DB739E">
      <w:pPr>
        <w:tabs>
          <w:tab w:val="left" w:pos="206"/>
        </w:tabs>
        <w:ind w:left="-334"/>
        <w:jc w:val="center"/>
        <w:rPr>
          <w:sz w:val="28"/>
          <w:szCs w:val="28"/>
        </w:rPr>
      </w:pPr>
      <w:r w:rsidRPr="00DB739E">
        <w:rPr>
          <w:rFonts w:hint="cs"/>
          <w:sz w:val="28"/>
          <w:szCs w:val="28"/>
          <w:rtl/>
        </w:rPr>
        <w:t>רכזת פדגוגית</w:t>
      </w:r>
    </w:p>
    <w:sectPr w:rsidR="00934253" w:rsidRPr="00DB739E" w:rsidSect="00934253">
      <w:headerReference w:type="default" r:id="rId7"/>
      <w:pgSz w:w="11906" w:h="16838"/>
      <w:pgMar w:top="1440" w:right="180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81" w:rsidRDefault="005F4881">
      <w:r>
        <w:separator/>
      </w:r>
    </w:p>
  </w:endnote>
  <w:endnote w:type="continuationSeparator" w:id="0">
    <w:p w:rsidR="005F4881" w:rsidRDefault="005F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81" w:rsidRDefault="005F4881">
      <w:r>
        <w:separator/>
      </w:r>
    </w:p>
  </w:footnote>
  <w:footnote w:type="continuationSeparator" w:id="0">
    <w:p w:rsidR="005F4881" w:rsidRDefault="005F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A4" w:rsidRDefault="003D42A4">
    <w:pPr>
      <w:pStyle w:val="Header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dd/MM/yyyy</w:instrText>
    </w:r>
    <w:r>
      <w:rPr>
        <w:rFonts w:hint="cs"/>
        <w:rtl/>
      </w:rPr>
      <w:instrText>"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50F41">
      <w:rPr>
        <w:noProof/>
        <w:rtl/>
      </w:rPr>
      <w:t>‏09/02/2021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BF4"/>
    <w:multiLevelType w:val="hybridMultilevel"/>
    <w:tmpl w:val="82CC6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A2358"/>
    <w:multiLevelType w:val="hybridMultilevel"/>
    <w:tmpl w:val="FEEC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951F5"/>
    <w:multiLevelType w:val="hybridMultilevel"/>
    <w:tmpl w:val="D5F6CF06"/>
    <w:lvl w:ilvl="0" w:tplc="F19806CA">
      <w:start w:val="1"/>
      <w:numFmt w:val="hebrew1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 w15:restartNumberingAfterBreak="0">
    <w:nsid w:val="5B2151F3"/>
    <w:multiLevelType w:val="hybridMultilevel"/>
    <w:tmpl w:val="19088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684979"/>
    <w:multiLevelType w:val="hybridMultilevel"/>
    <w:tmpl w:val="F5BCBCA2"/>
    <w:lvl w:ilvl="0" w:tplc="F19806CA">
      <w:start w:val="1"/>
      <w:numFmt w:val="hebrew1"/>
      <w:lvlText w:val="%1."/>
      <w:lvlJc w:val="left"/>
      <w:pPr>
        <w:tabs>
          <w:tab w:val="num" w:pos="3086"/>
        </w:tabs>
        <w:ind w:left="3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E0"/>
    <w:rsid w:val="00010A83"/>
    <w:rsid w:val="000C473B"/>
    <w:rsid w:val="001D7EF5"/>
    <w:rsid w:val="0029533E"/>
    <w:rsid w:val="003749D0"/>
    <w:rsid w:val="003D42A4"/>
    <w:rsid w:val="005F4881"/>
    <w:rsid w:val="00645B69"/>
    <w:rsid w:val="00934253"/>
    <w:rsid w:val="00A50F41"/>
    <w:rsid w:val="00AD6C80"/>
    <w:rsid w:val="00BF400C"/>
    <w:rsid w:val="00D66BE0"/>
    <w:rsid w:val="00DB2204"/>
    <w:rsid w:val="00D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5E76E1-9455-4B71-8D53-8D394379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2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42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D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לכל המורים המגישים לבגרות</vt:lpstr>
      <vt:lpstr>לכל המורים המגישים לבגרות</vt:lpstr>
    </vt:vector>
  </TitlesOfParts>
  <Company>Ort Israel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לכל המורים המגישים לבגרות</dc:title>
  <dc:subject/>
  <dc:creator>administrator</dc:creator>
  <cp:keywords/>
  <dc:description/>
  <cp:lastModifiedBy>Erella</cp:lastModifiedBy>
  <cp:revision>2</cp:revision>
  <cp:lastPrinted>2011-05-12T13:14:00Z</cp:lastPrinted>
  <dcterms:created xsi:type="dcterms:W3CDTF">2021-02-09T08:04:00Z</dcterms:created>
  <dcterms:modified xsi:type="dcterms:W3CDTF">2021-02-09T08:04:00Z</dcterms:modified>
</cp:coreProperties>
</file>