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24" w:rsidRPr="00A20D24" w:rsidRDefault="00A20D24" w:rsidP="00A20D24">
      <w:pPr>
        <w:jc w:val="center"/>
        <w:rPr>
          <w:rFonts w:ascii="Gisha" w:hAnsi="Gisha" w:cs="Gisha"/>
          <w:b/>
          <w:bCs/>
          <w:sz w:val="32"/>
          <w:szCs w:val="32"/>
          <w:rtl/>
        </w:rPr>
      </w:pPr>
      <w:r w:rsidRPr="00A20D24">
        <w:rPr>
          <w:rFonts w:ascii="Gisha" w:hAnsi="Gisha" w:cs="Gisha"/>
          <w:b/>
          <w:bCs/>
          <w:sz w:val="32"/>
          <w:szCs w:val="32"/>
          <w:rtl/>
        </w:rPr>
        <w:t>עבודת צוות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לבקש מכל משתתף להשלים/להגיב לאחד המשפטים: (באופן אינטואיטיבי במלה/ שניים)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הכי קשה לי בעבודת צוות.....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הדבר שהופך את הצוות לצוות מיטבי....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נקודת התורפה של עבודת צוות היא....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תפקיד שאני שונאת לקחת בעבודת צוות....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תפקיד שאני תמיד לוקח בעבודת צוות....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התרומה הכי חזקה בצוות היא....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 xml:space="preserve">אני מאוכזבת בעבודה בצוות </w:t>
      </w:r>
      <w:proofErr w:type="spellStart"/>
      <w:r w:rsidRPr="00A20D24">
        <w:rPr>
          <w:rFonts w:ascii="Gisha" w:hAnsi="Gisha" w:cs="Gisha"/>
          <w:sz w:val="28"/>
          <w:szCs w:val="28"/>
          <w:rtl/>
        </w:rPr>
        <w:t>כש</w:t>
      </w:r>
      <w:proofErr w:type="spellEnd"/>
      <w:r w:rsidRPr="00A20D24">
        <w:rPr>
          <w:rFonts w:ascii="Gisha" w:hAnsi="Gisha" w:cs="Gisha"/>
          <w:sz w:val="28"/>
          <w:szCs w:val="28"/>
          <w:rtl/>
        </w:rPr>
        <w:t>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נקודת החזקה בעבודת צוות היא....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הדבר שהופך צוות לצוות הוא...</w:t>
      </w:r>
    </w:p>
    <w:p w:rsidR="00A20D24" w:rsidRPr="00A20D24" w:rsidRDefault="00A20D24" w:rsidP="00A20D24">
      <w:pPr>
        <w:rPr>
          <w:rFonts w:ascii="Gisha" w:hAnsi="Gisha" w:cs="Gisha"/>
          <w:sz w:val="28"/>
          <w:szCs w:val="28"/>
          <w:rtl/>
        </w:rPr>
      </w:pPr>
      <w:r w:rsidRPr="00A20D24">
        <w:rPr>
          <w:rFonts w:ascii="Gisha" w:hAnsi="Gisha" w:cs="Gisha"/>
          <w:sz w:val="28"/>
          <w:szCs w:val="28"/>
          <w:rtl/>
        </w:rPr>
        <w:t>הערך המוסף שלי בצוותים הוא...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הדגש - הבחנה בין מטרה למטרה משותפת בה נוצרת תלות הדדית.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b/>
          <w:bCs/>
          <w:rtl/>
        </w:rPr>
      </w:pPr>
      <w:r w:rsidRPr="00A20D24">
        <w:rPr>
          <w:rFonts w:ascii="Gisha" w:hAnsi="Gisha" w:cs="Gisha"/>
          <w:b/>
          <w:bCs/>
          <w:rtl/>
        </w:rPr>
        <w:t>משימה:</w:t>
      </w: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מטאפורה שמבטאת דגם של עבודת צוות במיטבו, באמצעות פלסטלינה (להביא כמה צבעים)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מיון התוצרים ל-4 קבוצות, לראות משותף/ שונות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בכל קבוצה דנים על כל יצירה כ-5 דקות על פי השאלות הבאות, ובסוף שומעים את היוצר.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דיון בתוך הקבוצה: מהי תפיסת היוצר על עבודת צוות (מבלי שהיוצר ידבר)</w:t>
      </w: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 xml:space="preserve">                           מה יכול לקדם/ לעכב את עבודת הצוות ביצירה עליה מדברים</w:t>
      </w: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 xml:space="preserve">                           מה יכול לקדם/ לעכב את הפריטים בקבוצה (על פי היצירה עליה משוחחים)</w:t>
      </w: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 xml:space="preserve">                           האם הייתם רוצים להיות בצוות זה? נמקו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מליאה: דיון סביב סוגיות מרכזיות שעלו בקבוצות:</w:t>
      </w:r>
    </w:p>
    <w:p w:rsidR="00A20D24" w:rsidRPr="00A20D24" w:rsidRDefault="00A20D24" w:rsidP="00A20D24">
      <w:pPr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לכידות אל מול מרחב אישי  /  אחידות אל מול יצירתיות וכו'  /  דיון על יתרונות וחסרונות.</w:t>
      </w:r>
    </w:p>
    <w:p w:rsidR="00A20D24" w:rsidRPr="00A20D24" w:rsidRDefault="00A20D24" w:rsidP="00A20D24">
      <w:pPr>
        <w:rPr>
          <w:rFonts w:ascii="Gisha" w:hAnsi="Gisha" w:cs="Gisha"/>
          <w:rtl/>
        </w:rPr>
      </w:pPr>
    </w:p>
    <w:p w:rsidR="00A20D24" w:rsidRPr="00A20D24" w:rsidRDefault="00A20D24" w:rsidP="00A20D24">
      <w:pPr>
        <w:rPr>
          <w:rFonts w:ascii="Gisha" w:hAnsi="Gisha" w:cs="Gisha"/>
          <w:sz w:val="32"/>
          <w:szCs w:val="32"/>
          <w:rtl/>
        </w:rPr>
      </w:pPr>
      <w:r w:rsidRPr="00A20D24">
        <w:rPr>
          <w:rFonts w:ascii="Gisha" w:hAnsi="Gisha" w:cs="Gisha"/>
          <w:b/>
          <w:bCs/>
          <w:sz w:val="32"/>
          <w:szCs w:val="32"/>
          <w:rtl/>
        </w:rPr>
        <w:t>דיון בתוך הקבוצה:</w:t>
      </w:r>
    </w:p>
    <w:p w:rsidR="00A20D24" w:rsidRPr="00A20D24" w:rsidRDefault="00A20D24" w:rsidP="00A20D24">
      <w:pPr>
        <w:rPr>
          <w:rFonts w:ascii="Gisha" w:hAnsi="Gisha" w:cs="Gisha"/>
          <w:rtl/>
        </w:rPr>
      </w:pPr>
      <w:bookmarkStart w:id="0" w:name="_GoBack"/>
      <w:bookmarkEnd w:id="0"/>
    </w:p>
    <w:p w:rsidR="00A20D24" w:rsidRPr="00A20D24" w:rsidRDefault="00A20D24" w:rsidP="00A20D24">
      <w:pPr>
        <w:spacing w:line="480" w:lineRule="auto"/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מהי תפיסת היוצר על עבודת צוות (מבלי שהיוצר ידבר).</w:t>
      </w:r>
    </w:p>
    <w:p w:rsidR="00A20D24" w:rsidRPr="00A20D24" w:rsidRDefault="00A20D24" w:rsidP="00A20D24">
      <w:pPr>
        <w:spacing w:line="480" w:lineRule="auto"/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מה יכול לקדם/ לעכב את עבודת הצוות ביצירה עליה מדברים.</w:t>
      </w:r>
    </w:p>
    <w:p w:rsidR="00A20D24" w:rsidRPr="00A20D24" w:rsidRDefault="00A20D24" w:rsidP="00A20D24">
      <w:pPr>
        <w:spacing w:line="480" w:lineRule="auto"/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מה יכול לקדם/ לעכב את הפריטים בקבוצה (על פי היצירה עליה משוחחים).</w:t>
      </w:r>
    </w:p>
    <w:p w:rsidR="00A20D24" w:rsidRPr="00A20D24" w:rsidRDefault="00A20D24" w:rsidP="00A20D24">
      <w:pPr>
        <w:spacing w:line="480" w:lineRule="auto"/>
        <w:rPr>
          <w:rFonts w:ascii="Gisha" w:hAnsi="Gisha" w:cs="Gisha"/>
          <w:rtl/>
        </w:rPr>
      </w:pPr>
      <w:r w:rsidRPr="00A20D24">
        <w:rPr>
          <w:rFonts w:ascii="Gisha" w:hAnsi="Gisha" w:cs="Gisha"/>
          <w:rtl/>
        </w:rPr>
        <w:t>האם הייתם רוצים להיות בצוות זה? נמקו</w:t>
      </w:r>
    </w:p>
    <w:p w:rsidR="00A20D24" w:rsidRPr="00A20D24" w:rsidRDefault="00A20D24" w:rsidP="00A20D24">
      <w:pPr>
        <w:rPr>
          <w:rFonts w:ascii="Gisha" w:hAnsi="Gisha" w:cs="Gisha"/>
        </w:rPr>
      </w:pPr>
    </w:p>
    <w:p w:rsidR="00A20D24" w:rsidRPr="00A20D24" w:rsidRDefault="00A20D24" w:rsidP="00A20D24">
      <w:pPr>
        <w:jc w:val="both"/>
        <w:rPr>
          <w:rFonts w:ascii="Gisha" w:hAnsi="Gisha" w:cs="Gisha"/>
          <w:b/>
          <w:bCs/>
          <w:sz w:val="28"/>
          <w:szCs w:val="28"/>
        </w:rPr>
      </w:pPr>
    </w:p>
    <w:p w:rsidR="00A20D24" w:rsidRPr="00A20D24" w:rsidRDefault="00A20D24" w:rsidP="00A20D24">
      <w:pPr>
        <w:rPr>
          <w:rFonts w:ascii="Gisha" w:hAnsi="Gisha" w:cs="Gisha"/>
          <w:b/>
          <w:bCs/>
        </w:rPr>
      </w:pPr>
    </w:p>
    <w:p w:rsidR="00432E1B" w:rsidRPr="00A20D24" w:rsidRDefault="00A20D24" w:rsidP="00A20D24">
      <w:pPr>
        <w:jc w:val="center"/>
        <w:rPr>
          <w:rFonts w:ascii="Gisha" w:hAnsi="Gisha" w:cs="Gisha"/>
          <w:b/>
          <w:bCs/>
          <w:rtl/>
        </w:rPr>
      </w:pPr>
      <w:r w:rsidRPr="00A20D24">
        <w:rPr>
          <w:rFonts w:ascii="Gisha" w:hAnsi="Gisha" w:cs="Gisha"/>
          <w:b/>
          <w:bCs/>
          <w:rtl/>
        </w:rPr>
        <w:t>שרית חדד</w:t>
      </w:r>
    </w:p>
    <w:p w:rsidR="00A20D24" w:rsidRPr="00A20D24" w:rsidRDefault="00A20D24" w:rsidP="00A20D24">
      <w:pPr>
        <w:jc w:val="center"/>
        <w:rPr>
          <w:rFonts w:ascii="Gisha" w:hAnsi="Gisha" w:cs="Gisha"/>
        </w:rPr>
      </w:pPr>
      <w:r w:rsidRPr="00A20D24">
        <w:rPr>
          <w:rFonts w:ascii="Gisha" w:hAnsi="Gisha" w:cs="Gisha"/>
          <w:b/>
          <w:bCs/>
          <w:rtl/>
        </w:rPr>
        <w:t>יועצת ארגונית-פדגוגית</w:t>
      </w:r>
    </w:p>
    <w:sectPr w:rsidR="00A20D24" w:rsidRPr="00A20D24" w:rsidSect="001324D3">
      <w:headerReference w:type="default" r:id="rId7"/>
      <w:footerReference w:type="default" r:id="rId8"/>
      <w:pgSz w:w="11906" w:h="16838"/>
      <w:pgMar w:top="1134" w:right="102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26" w:rsidRDefault="00703F26">
      <w:r>
        <w:separator/>
      </w:r>
    </w:p>
  </w:endnote>
  <w:endnote w:type="continuationSeparator" w:id="0">
    <w:p w:rsidR="00703F26" w:rsidRDefault="0070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54" w:rsidRDefault="006A1154" w:rsidP="006A1154">
    <w:pPr>
      <w:rPr>
        <w:color w:val="993366"/>
        <w:sz w:val="22"/>
        <w:szCs w:val="22"/>
      </w:rPr>
    </w:pPr>
    <w:r>
      <w:rPr>
        <w:rFonts w:hint="cs"/>
        <w:color w:val="993366"/>
        <w:sz w:val="22"/>
        <w:szCs w:val="22"/>
        <w:rtl/>
      </w:rPr>
      <w:t xml:space="preserve">נייד: </w:t>
    </w:r>
    <w:r>
      <w:rPr>
        <w:rFonts w:hint="cs"/>
        <w:b/>
        <w:bCs/>
        <w:color w:val="993366"/>
        <w:sz w:val="22"/>
        <w:szCs w:val="22"/>
        <w:rtl/>
      </w:rPr>
      <w:t>050-5343804</w:t>
    </w:r>
    <w:r>
      <w:rPr>
        <w:rFonts w:hint="cs"/>
        <w:color w:val="993366"/>
        <w:sz w:val="22"/>
        <w:szCs w:val="22"/>
        <w:rtl/>
      </w:rPr>
      <w:t xml:space="preserve">    טלפקס: </w:t>
    </w:r>
    <w:r>
      <w:rPr>
        <w:rFonts w:hint="cs"/>
        <w:b/>
        <w:bCs/>
        <w:color w:val="993366"/>
        <w:sz w:val="22"/>
        <w:szCs w:val="22"/>
        <w:rtl/>
      </w:rPr>
      <w:t>08-9457692</w:t>
    </w:r>
    <w:r>
      <w:rPr>
        <w:rFonts w:hint="cs"/>
        <w:color w:val="993366"/>
        <w:sz w:val="22"/>
        <w:szCs w:val="22"/>
        <w:rtl/>
      </w:rPr>
      <w:t xml:space="preserve">   דוא"ל: </w:t>
    </w:r>
    <w:hyperlink r:id="rId1" w:history="1">
      <w:r>
        <w:rPr>
          <w:rStyle w:val="Hyperlink"/>
          <w:b/>
          <w:bCs/>
          <w:color w:val="943634" w:themeColor="accent2" w:themeShade="BF"/>
          <w:sz w:val="22"/>
          <w:szCs w:val="22"/>
        </w:rPr>
        <w:t>sheifa100@gmail.com</w:t>
      </w:r>
    </w:hyperlink>
    <w:r>
      <w:rPr>
        <w:color w:val="993366"/>
        <w:sz w:val="22"/>
        <w:szCs w:val="22"/>
      </w:rPr>
      <w:t xml:space="preserve">   </w:t>
    </w:r>
    <w:r>
      <w:rPr>
        <w:rFonts w:hint="cs"/>
        <w:color w:val="993366"/>
        <w:sz w:val="22"/>
        <w:szCs w:val="22"/>
        <w:rtl/>
      </w:rPr>
      <w:t xml:space="preserve">    אתר: </w:t>
    </w:r>
    <w:hyperlink r:id="rId2" w:history="1">
      <w:r>
        <w:rPr>
          <w:rStyle w:val="Hyperlink"/>
          <w:b/>
          <w:bCs/>
          <w:color w:val="993366"/>
          <w:sz w:val="22"/>
          <w:szCs w:val="22"/>
          <w:u w:val="none"/>
        </w:rPr>
        <w:t>www.sheifa.co.il</w:t>
      </w:r>
    </w:hyperlink>
    <w:r>
      <w:rPr>
        <w:color w:val="993366"/>
        <w:sz w:val="22"/>
        <w:szCs w:val="22"/>
      </w:rPr>
      <w:t xml:space="preserve"> </w:t>
    </w:r>
  </w:p>
  <w:p w:rsidR="007D540B" w:rsidRPr="006A1154" w:rsidRDefault="007D54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26" w:rsidRDefault="00703F26">
      <w:r>
        <w:separator/>
      </w:r>
    </w:p>
  </w:footnote>
  <w:footnote w:type="continuationSeparator" w:id="0">
    <w:p w:rsidR="00703F26" w:rsidRDefault="0070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0B" w:rsidRDefault="00666D40" w:rsidP="008412DC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F21"/>
    <w:multiLevelType w:val="multilevel"/>
    <w:tmpl w:val="A6A22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4016"/>
    <w:multiLevelType w:val="hybridMultilevel"/>
    <w:tmpl w:val="1C7038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63E4"/>
    <w:multiLevelType w:val="hybridMultilevel"/>
    <w:tmpl w:val="C930B008"/>
    <w:lvl w:ilvl="0" w:tplc="7D6CF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D79D2"/>
    <w:multiLevelType w:val="hybridMultilevel"/>
    <w:tmpl w:val="ADBEF4EC"/>
    <w:lvl w:ilvl="0" w:tplc="5022B12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30E22"/>
    <w:multiLevelType w:val="multilevel"/>
    <w:tmpl w:val="B884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A2001"/>
    <w:multiLevelType w:val="hybridMultilevel"/>
    <w:tmpl w:val="EFA8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B72AA"/>
    <w:multiLevelType w:val="multilevel"/>
    <w:tmpl w:val="71A4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0567DC"/>
    <w:rsid w:val="001029E7"/>
    <w:rsid w:val="00123253"/>
    <w:rsid w:val="001324D3"/>
    <w:rsid w:val="00133064"/>
    <w:rsid w:val="00186E76"/>
    <w:rsid w:val="00196879"/>
    <w:rsid w:val="001A45EA"/>
    <w:rsid w:val="002718F2"/>
    <w:rsid w:val="00296542"/>
    <w:rsid w:val="002E667D"/>
    <w:rsid w:val="003C094E"/>
    <w:rsid w:val="00417E47"/>
    <w:rsid w:val="00432E1B"/>
    <w:rsid w:val="004B6815"/>
    <w:rsid w:val="005753E8"/>
    <w:rsid w:val="005A1571"/>
    <w:rsid w:val="005C193E"/>
    <w:rsid w:val="005E73C5"/>
    <w:rsid w:val="00610466"/>
    <w:rsid w:val="00653234"/>
    <w:rsid w:val="00666D40"/>
    <w:rsid w:val="006A1154"/>
    <w:rsid w:val="006F5310"/>
    <w:rsid w:val="00703F26"/>
    <w:rsid w:val="00715F1E"/>
    <w:rsid w:val="007C4CA3"/>
    <w:rsid w:val="007D540B"/>
    <w:rsid w:val="008412DC"/>
    <w:rsid w:val="00856D37"/>
    <w:rsid w:val="00897AD6"/>
    <w:rsid w:val="008A7449"/>
    <w:rsid w:val="00924489"/>
    <w:rsid w:val="00965877"/>
    <w:rsid w:val="009F6AFA"/>
    <w:rsid w:val="00A11F34"/>
    <w:rsid w:val="00A17282"/>
    <w:rsid w:val="00A20D24"/>
    <w:rsid w:val="00A51333"/>
    <w:rsid w:val="00AB3AC7"/>
    <w:rsid w:val="00AE60BD"/>
    <w:rsid w:val="00B43533"/>
    <w:rsid w:val="00B52548"/>
    <w:rsid w:val="00BD610D"/>
    <w:rsid w:val="00C32B37"/>
    <w:rsid w:val="00CE1A62"/>
    <w:rsid w:val="00D7355B"/>
    <w:rsid w:val="00DC44BB"/>
    <w:rsid w:val="00DC7897"/>
    <w:rsid w:val="00E96F10"/>
    <w:rsid w:val="00EA30F7"/>
    <w:rsid w:val="00EB659B"/>
    <w:rsid w:val="00F364EA"/>
    <w:rsid w:val="00F83A2D"/>
    <w:rsid w:val="00FA326F"/>
    <w:rsid w:val="00FD121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8D03D6-10F8-4AEB-8705-BD55E473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82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13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8A7449"/>
    <w:rPr>
      <w:color w:val="0000FF"/>
      <w:u w:val="single"/>
    </w:rPr>
  </w:style>
  <w:style w:type="paragraph" w:styleId="a3">
    <w:name w:val="header"/>
    <w:basedOn w:val="a"/>
    <w:rsid w:val="008412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12D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AE60B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semiHidden/>
    <w:rsid w:val="00AE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1376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sarit</cp:lastModifiedBy>
  <cp:revision>2</cp:revision>
  <cp:lastPrinted>2008-02-01T11:01:00Z</cp:lastPrinted>
  <dcterms:created xsi:type="dcterms:W3CDTF">2019-12-27T09:38:00Z</dcterms:created>
  <dcterms:modified xsi:type="dcterms:W3CDTF">2019-12-27T09:38:00Z</dcterms:modified>
</cp:coreProperties>
</file>