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D" w:rsidRPr="005042F2" w:rsidRDefault="003756AD" w:rsidP="003756AD">
      <w:pPr>
        <w:spacing w:line="360" w:lineRule="auto"/>
        <w:jc w:val="center"/>
        <w:rPr>
          <w:rFonts w:ascii="Gisha" w:hAnsi="Gisha" w:cs="Gisha"/>
          <w:b/>
          <w:bCs/>
          <w:u w:val="single"/>
          <w:rtl/>
        </w:rPr>
      </w:pPr>
      <w:r w:rsidRPr="005042F2">
        <w:rPr>
          <w:rFonts w:ascii="Gisha" w:hAnsi="Gisha" w:cs="Gisha"/>
          <w:b/>
          <w:bCs/>
          <w:u w:val="single"/>
          <w:rtl/>
        </w:rPr>
        <w:t>בין ליווי למעקב</w:t>
      </w:r>
    </w:p>
    <w:p w:rsidR="003756AD" w:rsidRPr="005042F2" w:rsidRDefault="003756AD" w:rsidP="003756AD">
      <w:pPr>
        <w:spacing w:line="360" w:lineRule="auto"/>
        <w:jc w:val="center"/>
        <w:rPr>
          <w:rFonts w:ascii="Gisha" w:hAnsi="Gisha" w:cs="Gisha"/>
          <w:b/>
          <w:bCs/>
          <w:rtl/>
        </w:rPr>
      </w:pPr>
      <w:r w:rsidRPr="005042F2">
        <w:rPr>
          <w:rFonts w:ascii="Gisha" w:hAnsi="Gisha" w:cs="Gisha"/>
          <w:b/>
          <w:bCs/>
          <w:rtl/>
        </w:rPr>
        <w:t>כוחו וחשיבותו של המעקב</w:t>
      </w:r>
    </w:p>
    <w:p w:rsidR="003756AD" w:rsidRPr="005042F2" w:rsidRDefault="003756AD" w:rsidP="003756AD">
      <w:pPr>
        <w:spacing w:line="360" w:lineRule="auto"/>
        <w:jc w:val="both"/>
        <w:rPr>
          <w:rFonts w:ascii="Gisha" w:hAnsi="Gisha" w:cs="Gisha"/>
          <w:u w:val="single"/>
          <w:rtl/>
        </w:rPr>
      </w:pPr>
      <w:r>
        <w:rPr>
          <w:rFonts w:ascii="Gisha" w:hAnsi="Gisha" w:cs="Gisha" w:hint="cs"/>
          <w:b/>
          <w:bCs/>
          <w:u w:val="single"/>
          <w:rtl/>
        </w:rPr>
        <w:t>ה</w:t>
      </w:r>
      <w:r w:rsidRPr="005042F2">
        <w:rPr>
          <w:rFonts w:ascii="Gisha" w:hAnsi="Gisha" w:cs="Gisha" w:hint="cs"/>
          <w:b/>
          <w:bCs/>
          <w:u w:val="single"/>
          <w:rtl/>
        </w:rPr>
        <w:t>מעקב</w:t>
      </w:r>
      <w:r>
        <w:rPr>
          <w:rFonts w:ascii="Gisha" w:hAnsi="Gisha" w:cs="Gisha" w:hint="cs"/>
          <w:b/>
          <w:bCs/>
          <w:u w:val="single"/>
          <w:rtl/>
        </w:rPr>
        <w:t xml:space="preserve"> ומטרותיו </w:t>
      </w:r>
      <w:r w:rsidRPr="005042F2">
        <w:rPr>
          <w:rFonts w:ascii="Gisha" w:hAnsi="Gisha" w:cs="Gisha" w:hint="cs"/>
          <w:b/>
          <w:bCs/>
          <w:u w:val="single"/>
          <w:rtl/>
        </w:rPr>
        <w:t xml:space="preserve"> </w:t>
      </w:r>
    </w:p>
    <w:p w:rsidR="003756AD" w:rsidRDefault="003756AD" w:rsidP="003756AD">
      <w:pPr>
        <w:spacing w:line="360" w:lineRule="auto"/>
        <w:jc w:val="both"/>
        <w:rPr>
          <w:rFonts w:ascii="Gisha" w:hAnsi="Gisha" w:cs="Gisha"/>
          <w:rtl/>
        </w:rPr>
      </w:pPr>
      <w:r>
        <w:rPr>
          <w:rFonts w:ascii="Gisha" w:hAnsi="Gisha" w:cs="Gisha" w:hint="cs"/>
          <w:rtl/>
        </w:rPr>
        <w:t xml:space="preserve">מעקב פירושו התחקות אחר שלבי התקדמות של תהליך. </w:t>
      </w:r>
    </w:p>
    <w:p w:rsidR="003756AD" w:rsidRDefault="003756AD" w:rsidP="003756AD">
      <w:pPr>
        <w:spacing w:line="360" w:lineRule="auto"/>
        <w:jc w:val="both"/>
        <w:rPr>
          <w:rFonts w:ascii="Gisha" w:hAnsi="Gisha" w:cs="Gisha"/>
          <w:rtl/>
        </w:rPr>
      </w:pPr>
      <w:r>
        <w:rPr>
          <w:rFonts w:ascii="Gisha" w:hAnsi="Gisha" w:cs="Gisha" w:hint="cs"/>
          <w:rtl/>
        </w:rPr>
        <w:t>ישנו מעקב לשם גילוי סוד, בדומה למעקב בלשי; וישנו מעקב לשם התפתחות, כאשר העובדות ברורות לשני הצדדים והמעקב הוא אחר הכיוון או הגדילה.  (1)</w:t>
      </w:r>
    </w:p>
    <w:p w:rsidR="003756AD" w:rsidRDefault="003756AD" w:rsidP="003756AD">
      <w:pPr>
        <w:spacing w:line="360" w:lineRule="auto"/>
        <w:jc w:val="both"/>
        <w:rPr>
          <w:rFonts w:ascii="Gisha" w:hAnsi="Gisha" w:cs="Gisha"/>
          <w:rtl/>
        </w:rPr>
      </w:pPr>
      <w:r>
        <w:rPr>
          <w:rFonts w:ascii="Gisha" w:hAnsi="Gisha" w:cs="Gisha" w:hint="cs"/>
          <w:rtl/>
        </w:rPr>
        <w:t xml:space="preserve">מטרת המעקב הוא בראש ובראשונה </w:t>
      </w:r>
      <w:r w:rsidRPr="00467DE7">
        <w:rPr>
          <w:rFonts w:ascii="Gisha" w:hAnsi="Gisha" w:cs="Gisha" w:hint="cs"/>
          <w:b/>
          <w:bCs/>
          <w:rtl/>
        </w:rPr>
        <w:t>העצמה</w:t>
      </w:r>
      <w:r>
        <w:rPr>
          <w:rFonts w:ascii="Gisha" w:hAnsi="Gisha" w:cs="Gisha" w:hint="cs"/>
          <w:rtl/>
        </w:rPr>
        <w:t xml:space="preserve">, הן של העוקב והן של זה העוקבים אחריו. </w:t>
      </w:r>
    </w:p>
    <w:p w:rsidR="003756AD" w:rsidRDefault="003756AD" w:rsidP="003756AD">
      <w:pPr>
        <w:spacing w:line="360" w:lineRule="auto"/>
        <w:jc w:val="both"/>
        <w:rPr>
          <w:rFonts w:ascii="Gisha" w:hAnsi="Gisha" w:cs="Gisha"/>
          <w:rtl/>
        </w:rPr>
      </w:pPr>
      <w:r>
        <w:rPr>
          <w:rFonts w:ascii="Gisha" w:hAnsi="Gisha" w:cs="Gisha" w:hint="cs"/>
          <w:rtl/>
        </w:rPr>
        <w:t xml:space="preserve">האתגר: כיצד הופכים את המעקב </w:t>
      </w:r>
      <w:proofErr w:type="spellStart"/>
      <w:r>
        <w:rPr>
          <w:rFonts w:ascii="Gisha" w:hAnsi="Gisha" w:cs="Gisha" w:hint="cs"/>
          <w:rtl/>
        </w:rPr>
        <w:t>ממאיים</w:t>
      </w:r>
      <w:proofErr w:type="spellEnd"/>
      <w:r>
        <w:rPr>
          <w:rFonts w:ascii="Gisha" w:hAnsi="Gisha" w:cs="Gisha" w:hint="cs"/>
          <w:rtl/>
        </w:rPr>
        <w:t xml:space="preserve"> למעצים? </w:t>
      </w:r>
    </w:p>
    <w:p w:rsidR="003756AD" w:rsidRDefault="003756AD" w:rsidP="003756AD">
      <w:pPr>
        <w:spacing w:line="360" w:lineRule="auto"/>
        <w:jc w:val="both"/>
        <w:rPr>
          <w:rFonts w:ascii="Gisha" w:hAnsi="Gisha" w:cs="Gisha"/>
          <w:rtl/>
        </w:rPr>
      </w:pPr>
    </w:p>
    <w:p w:rsidR="003756AD" w:rsidRPr="005042F2" w:rsidRDefault="003756AD" w:rsidP="003756AD">
      <w:pPr>
        <w:spacing w:line="360" w:lineRule="auto"/>
        <w:jc w:val="both"/>
        <w:rPr>
          <w:rFonts w:ascii="Gisha" w:hAnsi="Gisha" w:cs="Gisha"/>
          <w:b/>
          <w:bCs/>
          <w:u w:val="single"/>
          <w:rtl/>
        </w:rPr>
      </w:pPr>
      <w:r w:rsidRPr="005042F2">
        <w:rPr>
          <w:rFonts w:ascii="Gisha" w:hAnsi="Gisha" w:cs="Gisha" w:hint="cs"/>
          <w:b/>
          <w:bCs/>
          <w:u w:val="single"/>
          <w:rtl/>
        </w:rPr>
        <w:t xml:space="preserve">חשיבות המעקב </w:t>
      </w:r>
    </w:p>
    <w:p w:rsidR="003756AD" w:rsidRDefault="003756AD" w:rsidP="003756AD">
      <w:pPr>
        <w:spacing w:line="360" w:lineRule="auto"/>
        <w:jc w:val="both"/>
        <w:rPr>
          <w:rFonts w:ascii="Gisha" w:hAnsi="Gisha" w:cs="Gisha"/>
          <w:rtl/>
        </w:rPr>
      </w:pPr>
      <w:r>
        <w:rPr>
          <w:rFonts w:ascii="Gisha" w:hAnsi="Gisha" w:cs="Gisha" w:hint="cs"/>
          <w:rtl/>
        </w:rPr>
        <w:t>למעקב חשיבות רבה, אך בשל הקשיים הנלווים אליו, יש מי שנמנעים ממנו או מוותרים עליו. (2)</w:t>
      </w:r>
    </w:p>
    <w:p w:rsidR="003756AD" w:rsidRDefault="003756AD" w:rsidP="003756AD">
      <w:pPr>
        <w:spacing w:line="360" w:lineRule="auto"/>
        <w:jc w:val="both"/>
        <w:rPr>
          <w:rFonts w:ascii="Gisha" w:hAnsi="Gisha" w:cs="Gisha"/>
          <w:rtl/>
        </w:rPr>
      </w:pPr>
      <w:r>
        <w:rPr>
          <w:rFonts w:ascii="Gisha" w:hAnsi="Gisha" w:cs="Gisha" w:hint="cs"/>
          <w:rtl/>
        </w:rPr>
        <w:t xml:space="preserve">ובמה חשיבותו? </w:t>
      </w:r>
    </w:p>
    <w:p w:rsidR="003756AD" w:rsidRPr="00467DE7" w:rsidRDefault="003756AD" w:rsidP="003756AD">
      <w:pPr>
        <w:spacing w:line="360" w:lineRule="auto"/>
        <w:jc w:val="both"/>
        <w:rPr>
          <w:rFonts w:ascii="Gisha" w:hAnsi="Gisha" w:cs="Gisha"/>
          <w:b/>
          <w:bCs/>
          <w:rtl/>
        </w:rPr>
      </w:pPr>
      <w:r w:rsidRPr="00467DE7">
        <w:rPr>
          <w:rFonts w:ascii="Gisha" w:hAnsi="Gisha" w:cs="Gisha" w:hint="cs"/>
          <w:b/>
          <w:bCs/>
          <w:rtl/>
        </w:rPr>
        <w:t xml:space="preserve">לכל אדם בעבודתו, צריך להיות גורם חיצוני משמעותי שיאפשר לו להתבונן על עשייתו, לעורר חשיבה, למידה ושותפות, שיאפשרו התפתחות וצמיחה.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מאפשר לנהל את תהליך השינוי ומחייב שאילת שאלות וברור</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בזכות המעקב מתקיים תהליך של איסוף וארגון נתונים</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מזמן עצירה לחשיבה, התבוננות, למידה והעמקה</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מעקב מונע הפתעות</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מאפשר טיפול ממוקד  בבעיות/אתגרים</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מאפשר טיפול כשהבעיה עדיין בממדים קטנים</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יוצר פלטפורמה של שיתוף פעולה בצוות למען מטרה משותפת</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 xml:space="preserve">מעניק ביטחון ושליטה לשני הצדדים </w:t>
      </w:r>
      <w:r w:rsidRPr="006A5618">
        <w:rPr>
          <w:rFonts w:ascii="Gisha" w:hAnsi="Gisha" w:cs="Gisha"/>
          <w:rtl/>
        </w:rPr>
        <w:t>–</w:t>
      </w:r>
      <w:r w:rsidRPr="006A5618">
        <w:rPr>
          <w:rFonts w:ascii="Gisha" w:hAnsi="Gisha" w:cs="Gisha" w:hint="cs"/>
          <w:rtl/>
        </w:rPr>
        <w:t xml:space="preserve"> הן לעוקב והן למי שעוקבים אחריו</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מאפשר לתהליך שינוי להתרחש ולהתפתח</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מאפשר דיוק של המטרה לעוקב ולמי שעוקבים אחריו - לא לס</w:t>
      </w:r>
      <w:r>
        <w:rPr>
          <w:rFonts w:ascii="Gisha" w:hAnsi="Gisha" w:cs="Gisha" w:hint="cs"/>
          <w:rtl/>
        </w:rPr>
        <w:t>ט</w:t>
      </w:r>
      <w:r w:rsidRPr="006A5618">
        <w:rPr>
          <w:rFonts w:ascii="Gisha" w:hAnsi="Gisha" w:cs="Gisha" w:hint="cs"/>
          <w:rtl/>
        </w:rPr>
        <w:t>ות ממנה, לא לשכוח אותה ולחדד אותה</w:t>
      </w:r>
      <w:r>
        <w:rPr>
          <w:rFonts w:ascii="Gisha" w:hAnsi="Gisha" w:cs="Gisha" w:hint="cs"/>
          <w:rtl/>
        </w:rPr>
        <w:t xml:space="preserve">. </w:t>
      </w:r>
      <w:r w:rsidRPr="006A5618">
        <w:rPr>
          <w:rFonts w:ascii="Gisha" w:hAnsi="Gisha" w:cs="Gisha" w:hint="cs"/>
          <w:rtl/>
        </w:rPr>
        <w:t xml:space="preserve"> </w:t>
      </w:r>
    </w:p>
    <w:p w:rsidR="003756AD" w:rsidRDefault="003756AD" w:rsidP="003756AD">
      <w:pPr>
        <w:pStyle w:val="a6"/>
        <w:numPr>
          <w:ilvl w:val="0"/>
          <w:numId w:val="11"/>
        </w:numPr>
        <w:bidi/>
        <w:spacing w:line="360" w:lineRule="auto"/>
        <w:rPr>
          <w:rFonts w:ascii="Gisha" w:hAnsi="Gisha" w:cs="Gisha"/>
        </w:rPr>
      </w:pPr>
      <w:r w:rsidRPr="006A5618">
        <w:rPr>
          <w:rFonts w:ascii="Gisha" w:hAnsi="Gisha" w:cs="Gisha" w:hint="cs"/>
          <w:rtl/>
        </w:rPr>
        <w:t xml:space="preserve">מזמן רפלקציה ומאפשר בחינה של אפקטיביות הפעולות שננקטו תוך בחינת האסטרטגיות שיש לשמר או לשנות </w:t>
      </w:r>
      <w:r w:rsidRPr="006A5618">
        <w:rPr>
          <w:rFonts w:ascii="Gisha" w:hAnsi="Gisha" w:cs="Gisha"/>
          <w:rtl/>
        </w:rPr>
        <w:t>–</w:t>
      </w:r>
      <w:r w:rsidRPr="006A5618">
        <w:rPr>
          <w:rFonts w:ascii="Gisha" w:hAnsi="Gisha" w:cs="Gisha" w:hint="cs"/>
          <w:rtl/>
        </w:rPr>
        <w:t xml:space="preserve"> למידה תוך כדי התהליך</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מאפשר ליהנו</w:t>
      </w:r>
      <w:r w:rsidRPr="006A5618">
        <w:rPr>
          <w:rFonts w:ascii="Gisha" w:hAnsi="Gisha" w:cs="Gisha" w:hint="eastAsia"/>
          <w:rtl/>
        </w:rPr>
        <w:t>ת</w:t>
      </w:r>
      <w:r w:rsidRPr="006A5618">
        <w:rPr>
          <w:rFonts w:ascii="Gisha" w:hAnsi="Gisha" w:cs="Gisha" w:hint="cs"/>
          <w:rtl/>
        </w:rPr>
        <w:t xml:space="preserve"> מהצלחות קטנות בדרך ובכך מייצר מוטיבציה</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מחזק את המחויבות לתהליך ומעניק תחושה של אחריות משותפת</w:t>
      </w:r>
      <w:r>
        <w:rPr>
          <w:rFonts w:ascii="Gisha" w:hAnsi="Gisha" w:cs="Gisha" w:hint="cs"/>
          <w:rtl/>
        </w:rPr>
        <w:t xml:space="preserve">. </w:t>
      </w:r>
      <w:r w:rsidRPr="006A5618">
        <w:rPr>
          <w:rFonts w:ascii="Gisha" w:hAnsi="Gisha" w:cs="Gisha" w:hint="cs"/>
          <w:rtl/>
        </w:rPr>
        <w:t xml:space="preserve"> </w:t>
      </w:r>
    </w:p>
    <w:p w:rsidR="003756AD" w:rsidRDefault="003756AD" w:rsidP="003756AD">
      <w:pPr>
        <w:spacing w:line="360" w:lineRule="auto"/>
        <w:jc w:val="both"/>
        <w:rPr>
          <w:rFonts w:ascii="Gisha" w:hAnsi="Gisha" w:cs="Gisha"/>
          <w:rtl/>
        </w:rPr>
      </w:pPr>
    </w:p>
    <w:p w:rsidR="003756AD" w:rsidRPr="004E5C54" w:rsidRDefault="003756AD" w:rsidP="003756AD">
      <w:pPr>
        <w:spacing w:line="360" w:lineRule="auto"/>
        <w:jc w:val="both"/>
        <w:rPr>
          <w:rFonts w:ascii="Gisha" w:hAnsi="Gisha" w:cs="Gisha"/>
          <w:rtl/>
        </w:rPr>
      </w:pPr>
      <w:r>
        <w:rPr>
          <w:rFonts w:ascii="Gisha" w:hAnsi="Gisha" w:cs="Gisha"/>
          <w:noProof/>
          <w:rtl/>
        </w:rPr>
        <mc:AlternateContent>
          <mc:Choice Requires="wps">
            <w:drawing>
              <wp:anchor distT="0" distB="0" distL="114300" distR="114300" simplePos="0" relativeHeight="251659264" behindDoc="0" locked="0" layoutInCell="1" allowOverlap="1" wp14:anchorId="701C9646" wp14:editId="13BDE994">
                <wp:simplePos x="0" y="0"/>
                <wp:positionH relativeFrom="column">
                  <wp:posOffset>-283049</wp:posOffset>
                </wp:positionH>
                <wp:positionV relativeFrom="paragraph">
                  <wp:posOffset>138478</wp:posOffset>
                </wp:positionV>
                <wp:extent cx="5418161" cy="0"/>
                <wp:effectExtent l="0" t="0" r="11430" b="19050"/>
                <wp:wrapNone/>
                <wp:docPr id="1" name="מחבר ישר 1"/>
                <wp:cNvGraphicFramePr/>
                <a:graphic xmlns:a="http://schemas.openxmlformats.org/drawingml/2006/main">
                  <a:graphicData uri="http://schemas.microsoft.com/office/word/2010/wordprocessingShape">
                    <wps:wsp>
                      <wps:cNvCnPr/>
                      <wps:spPr>
                        <a:xfrm flipH="1">
                          <a:off x="0" y="0"/>
                          <a:ext cx="54181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7913" id="מחבר ישר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3pt,10.9pt" to="40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" strokecolor="#4579b8 [3044]"/>
            </w:pict>
          </mc:Fallback>
        </mc:AlternateContent>
      </w:r>
    </w:p>
    <w:p w:rsidR="003756AD" w:rsidRPr="004E5C54" w:rsidRDefault="003756AD" w:rsidP="003756AD">
      <w:pPr>
        <w:pStyle w:val="a6"/>
        <w:numPr>
          <w:ilvl w:val="0"/>
          <w:numId w:val="14"/>
        </w:numPr>
        <w:bidi/>
        <w:jc w:val="both"/>
        <w:rPr>
          <w:rFonts w:ascii="David" w:hAnsi="David" w:cs="David"/>
          <w:rtl/>
        </w:rPr>
      </w:pPr>
      <w:r w:rsidRPr="004E5C54">
        <w:rPr>
          <w:rFonts w:ascii="David" w:hAnsi="David" w:cs="David"/>
          <w:rtl/>
        </w:rPr>
        <w:t xml:space="preserve">טריגר: המנחות עטו על ראשן כובעי בלש, אחזו בזכוכית מגדלת ולצלילי "הפנתר הוורוד" התבוננו בנוכחים וחיוו כלפי כל אחד ואחת מהן תנועת גוף אחרת. מחלק אף התעלמו. </w:t>
      </w:r>
    </w:p>
    <w:p w:rsidR="003756AD" w:rsidRDefault="003756AD" w:rsidP="003756AD">
      <w:pPr>
        <w:jc w:val="both"/>
        <w:rPr>
          <w:rFonts w:ascii="David" w:hAnsi="David" w:cs="David" w:hint="cs"/>
          <w:rtl/>
        </w:rPr>
      </w:pPr>
      <w:r>
        <w:rPr>
          <w:rFonts w:ascii="David" w:hAnsi="David" w:cs="David" w:hint="cs"/>
          <w:rtl/>
        </w:rPr>
        <w:t xml:space="preserve">               </w:t>
      </w:r>
      <w:r w:rsidRPr="005042F2">
        <w:rPr>
          <w:rFonts w:ascii="David" w:hAnsi="David" w:cs="David"/>
          <w:rtl/>
        </w:rPr>
        <w:t>כשנשאלו הנוכחים כיצד חשו, השיבו במגוון תש</w:t>
      </w:r>
      <w:r>
        <w:rPr>
          <w:rFonts w:ascii="David" w:hAnsi="David" w:cs="David" w:hint="cs"/>
          <w:rtl/>
        </w:rPr>
        <w:t>ו</w:t>
      </w:r>
      <w:r w:rsidRPr="005042F2">
        <w:rPr>
          <w:rFonts w:ascii="David" w:hAnsi="David" w:cs="David"/>
          <w:rtl/>
        </w:rPr>
        <w:t xml:space="preserve">בות: עוקבים אחרי, בודקים אותי, מבוכה, </w:t>
      </w:r>
      <w:r>
        <w:rPr>
          <w:rFonts w:ascii="David" w:hAnsi="David" w:cs="David" w:hint="cs"/>
          <w:rtl/>
        </w:rPr>
        <w:t xml:space="preserve">     </w:t>
      </w:r>
    </w:p>
    <w:p w:rsidR="003756AD" w:rsidRDefault="003756AD" w:rsidP="003756AD">
      <w:pPr>
        <w:jc w:val="both"/>
        <w:rPr>
          <w:rFonts w:ascii="David" w:hAnsi="David" w:cs="David"/>
          <w:rtl/>
        </w:rPr>
      </w:pPr>
      <w:r>
        <w:rPr>
          <w:rFonts w:ascii="David" w:hAnsi="David" w:cs="David" w:hint="cs"/>
          <w:rtl/>
        </w:rPr>
        <w:t xml:space="preserve">               </w:t>
      </w:r>
      <w:r w:rsidRPr="005042F2">
        <w:rPr>
          <w:rFonts w:ascii="David" w:hAnsi="David" w:cs="David"/>
          <w:rtl/>
        </w:rPr>
        <w:t xml:space="preserve">תסכול, מסתכלים עלי, מפרגנים לי, מבקרים אותי, מתעלמים ממני. </w:t>
      </w:r>
    </w:p>
    <w:p w:rsidR="003756AD" w:rsidRPr="004E5C54" w:rsidRDefault="003756AD" w:rsidP="003756AD">
      <w:pPr>
        <w:pStyle w:val="a6"/>
        <w:numPr>
          <w:ilvl w:val="0"/>
          <w:numId w:val="14"/>
        </w:numPr>
        <w:bidi/>
        <w:jc w:val="both"/>
        <w:rPr>
          <w:rFonts w:ascii="David" w:hAnsi="David" w:cs="David"/>
          <w:rtl/>
        </w:rPr>
      </w:pPr>
      <w:r w:rsidRPr="004E5C54">
        <w:rPr>
          <w:rFonts w:ascii="David" w:hAnsi="David" w:cs="David"/>
          <w:rtl/>
        </w:rPr>
        <w:t>טריגר: כל אחד מהמשתתפים קיבל שמינית בריסטול ונדרש לכתוב עלי</w:t>
      </w:r>
      <w:r w:rsidRPr="004E5C54">
        <w:rPr>
          <w:rFonts w:ascii="David" w:hAnsi="David" w:cs="David" w:hint="cs"/>
          <w:rtl/>
        </w:rPr>
        <w:t>ו</w:t>
      </w:r>
      <w:r w:rsidRPr="004E5C54">
        <w:rPr>
          <w:rFonts w:ascii="David" w:hAnsi="David" w:cs="David"/>
          <w:rtl/>
        </w:rPr>
        <w:t xml:space="preserve"> את חשיבות המעקב ולשתף במליאה. כל שיתוף שכזה גרר קריאות התלהבות, שריקות וצלצולים (עלתה גם המחשבה להעניק כתר לכל משתתף) כדי לחדד את ההבנה שבכוח המעקב ובחשיבותו.    </w:t>
      </w:r>
    </w:p>
    <w:p w:rsidR="003756AD" w:rsidRPr="004E5C54" w:rsidRDefault="003756AD" w:rsidP="003756AD">
      <w:pPr>
        <w:pStyle w:val="a6"/>
        <w:bidi/>
        <w:spacing w:line="360" w:lineRule="auto"/>
        <w:jc w:val="both"/>
        <w:rPr>
          <w:rFonts w:ascii="David" w:hAnsi="David" w:cs="David"/>
          <w:rtl/>
        </w:rPr>
      </w:pPr>
      <w:r w:rsidRPr="004E5C54">
        <w:rPr>
          <w:rFonts w:ascii="David" w:hAnsi="David" w:cs="David" w:hint="cs"/>
          <w:rtl/>
        </w:rPr>
        <w:t xml:space="preserve">בסיכום </w:t>
      </w:r>
      <w:r w:rsidRPr="004E5C54">
        <w:rPr>
          <w:rFonts w:ascii="David" w:hAnsi="David" w:cs="David"/>
          <w:rtl/>
        </w:rPr>
        <w:t>הפעילות קיבלו המשתתפים סימניה ועליה המשפט "</w:t>
      </w:r>
      <w:r w:rsidRPr="004E5C54">
        <w:rPr>
          <w:rFonts w:ascii="David" w:hAnsi="David" w:cs="David" w:hint="cs"/>
          <w:rtl/>
        </w:rPr>
        <w:t xml:space="preserve">עקוב אחרי, זה מעצים אותי". </w:t>
      </w:r>
    </w:p>
    <w:p w:rsidR="003756AD" w:rsidRPr="004E5C54" w:rsidRDefault="003756AD" w:rsidP="003756AD">
      <w:pPr>
        <w:pStyle w:val="a6"/>
        <w:bidi/>
        <w:jc w:val="both"/>
        <w:rPr>
          <w:rFonts w:ascii="David" w:hAnsi="David" w:cs="David"/>
          <w:rtl/>
        </w:rPr>
      </w:pP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 xml:space="preserve">המעקב מעצים ומסכם את התמונה </w:t>
      </w:r>
      <w:r w:rsidRPr="006A5618">
        <w:rPr>
          <w:rFonts w:ascii="Gisha" w:hAnsi="Gisha" w:cs="Gisha"/>
          <w:rtl/>
        </w:rPr>
        <w:t>–</w:t>
      </w:r>
      <w:r w:rsidRPr="006A5618">
        <w:rPr>
          <w:rFonts w:ascii="Gisha" w:hAnsi="Gisha" w:cs="Gisha" w:hint="cs"/>
          <w:rtl/>
        </w:rPr>
        <w:t xml:space="preserve"> מעקב נכון מייצר תמונה אובייקטיבי</w:t>
      </w:r>
      <w:r w:rsidRPr="006A5618">
        <w:rPr>
          <w:rFonts w:ascii="Gisha" w:hAnsi="Gisha" w:cs="Gisha" w:hint="eastAsia"/>
          <w:rtl/>
        </w:rPr>
        <w:t>ת</w:t>
      </w:r>
      <w:r w:rsidRPr="006A5618">
        <w:rPr>
          <w:rFonts w:ascii="Gisha" w:hAnsi="Gisha" w:cs="Gisha" w:hint="cs"/>
          <w:rtl/>
        </w:rPr>
        <w:t>, ממוקדת, נטולת שיפוטיות, המזמינה חישוב מסלול מחדש</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מאפשר שיח על התהליך ועל התוצאות</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הוא הזדמנות ליצור תחושה של שותפות להעשרה, העצמה וקידום</w:t>
      </w:r>
      <w:r>
        <w:rPr>
          <w:rFonts w:ascii="Gisha" w:hAnsi="Gisha" w:cs="Gisha" w:hint="cs"/>
          <w:rtl/>
        </w:rPr>
        <w:t xml:space="preserve">. </w:t>
      </w:r>
      <w:r w:rsidRPr="006A5618">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מאפשר התמקצעות והתמחות וזאת באמצעות למידת הפרטים והבנת ההקשרים</w:t>
      </w:r>
      <w:r>
        <w:rPr>
          <w:rFonts w:ascii="Gisha" w:hAnsi="Gisha" w:cs="Gisha" w:hint="cs"/>
          <w:rtl/>
        </w:rPr>
        <w:t xml:space="preserve">. </w:t>
      </w:r>
    </w:p>
    <w:p w:rsidR="003756AD" w:rsidRPr="006A5618" w:rsidRDefault="003756AD" w:rsidP="003756AD">
      <w:pPr>
        <w:pStyle w:val="a6"/>
        <w:numPr>
          <w:ilvl w:val="0"/>
          <w:numId w:val="11"/>
        </w:numPr>
        <w:bidi/>
        <w:spacing w:line="360" w:lineRule="auto"/>
        <w:jc w:val="both"/>
        <w:rPr>
          <w:rFonts w:ascii="Gisha" w:hAnsi="Gisha" w:cs="Gisha"/>
          <w:rtl/>
        </w:rPr>
      </w:pPr>
      <w:r w:rsidRPr="006A5618">
        <w:rPr>
          <w:rFonts w:ascii="Gisha" w:hAnsi="Gisha" w:cs="Gisha" w:hint="cs"/>
          <w:rtl/>
        </w:rPr>
        <w:t>המעקב תומך, מעודד, מניע ומאפשר זיהוי נקודות חוזק ושכפול של הצלחות.</w:t>
      </w:r>
    </w:p>
    <w:p w:rsidR="003756AD" w:rsidRDefault="003756AD" w:rsidP="003756AD">
      <w:pPr>
        <w:spacing w:line="360" w:lineRule="auto"/>
        <w:ind w:firstLine="180"/>
        <w:jc w:val="both"/>
        <w:rPr>
          <w:rFonts w:ascii="Gisha" w:hAnsi="Gisha" w:cs="Gisha"/>
          <w:rtl/>
        </w:rPr>
      </w:pPr>
      <w:r w:rsidRPr="00923479">
        <w:rPr>
          <w:rFonts w:ascii="Gisha" w:hAnsi="Gisha" w:cs="Gisha"/>
          <w:rtl/>
        </w:rPr>
        <w:t>יש לחגוג את עוצמת המעקב</w:t>
      </w:r>
      <w:r>
        <w:rPr>
          <w:rFonts w:ascii="Gisha" w:hAnsi="Gisha" w:cs="Gisha" w:hint="cs"/>
          <w:rtl/>
        </w:rPr>
        <w:t xml:space="preserve">! </w:t>
      </w:r>
    </w:p>
    <w:p w:rsidR="003756AD" w:rsidRDefault="003756AD" w:rsidP="003756AD">
      <w:pPr>
        <w:spacing w:line="360" w:lineRule="auto"/>
        <w:ind w:firstLine="180"/>
        <w:jc w:val="both"/>
        <w:rPr>
          <w:rFonts w:ascii="Gisha" w:hAnsi="Gisha" w:cs="Gisha"/>
          <w:rtl/>
        </w:rPr>
      </w:pPr>
    </w:p>
    <w:p w:rsidR="003756AD" w:rsidRPr="00923479" w:rsidRDefault="003756AD" w:rsidP="003756AD">
      <w:pPr>
        <w:spacing w:line="360" w:lineRule="auto"/>
        <w:jc w:val="both"/>
        <w:rPr>
          <w:rFonts w:ascii="Gisha" w:hAnsi="Gisha" w:cs="Gisha"/>
          <w:b/>
          <w:bCs/>
          <w:u w:val="single"/>
          <w:rtl/>
        </w:rPr>
      </w:pPr>
      <w:r w:rsidRPr="00923479">
        <w:rPr>
          <w:rFonts w:ascii="Gisha" w:hAnsi="Gisha" w:cs="Gisha" w:hint="cs"/>
          <w:b/>
          <w:bCs/>
          <w:u w:val="single"/>
          <w:rtl/>
        </w:rPr>
        <w:t xml:space="preserve">אתגרים </w:t>
      </w:r>
    </w:p>
    <w:p w:rsidR="003756AD" w:rsidRDefault="003756AD" w:rsidP="003756AD">
      <w:pPr>
        <w:spacing w:line="360" w:lineRule="auto"/>
        <w:jc w:val="both"/>
        <w:rPr>
          <w:rFonts w:ascii="Gisha" w:hAnsi="Gisha" w:cs="Gisha"/>
          <w:rtl/>
        </w:rPr>
      </w:pPr>
      <w:r>
        <w:rPr>
          <w:rFonts w:ascii="Gisha" w:hAnsi="Gisha" w:cs="Gisha" w:hint="cs"/>
          <w:rtl/>
        </w:rPr>
        <w:t xml:space="preserve">הרווח של המעקב, הן לעוקב, הן למי שעוקבים אחריו והן לארגון הוא גדול ומשמעותי. </w:t>
      </w:r>
    </w:p>
    <w:p w:rsidR="003756AD" w:rsidRDefault="003756AD" w:rsidP="003756AD">
      <w:pPr>
        <w:spacing w:line="360" w:lineRule="auto"/>
        <w:jc w:val="both"/>
        <w:rPr>
          <w:rFonts w:ascii="Gisha" w:hAnsi="Gisha" w:cs="Gisha"/>
          <w:rtl/>
        </w:rPr>
      </w:pPr>
      <w:r>
        <w:rPr>
          <w:rFonts w:ascii="Gisha" w:hAnsi="Gisha" w:cs="Gisha" w:hint="cs"/>
          <w:rtl/>
        </w:rPr>
        <w:t xml:space="preserve">יחד עם זאת, המעקב נושא עמו אתגרים מגוונים: </w:t>
      </w:r>
    </w:p>
    <w:p w:rsidR="003756AD" w:rsidRPr="00923479" w:rsidRDefault="003756AD" w:rsidP="003756AD">
      <w:pPr>
        <w:pStyle w:val="a6"/>
        <w:numPr>
          <w:ilvl w:val="0"/>
          <w:numId w:val="12"/>
        </w:numPr>
        <w:bidi/>
        <w:spacing w:line="360" w:lineRule="auto"/>
        <w:jc w:val="both"/>
        <w:rPr>
          <w:rFonts w:ascii="Gisha" w:hAnsi="Gisha" w:cs="Gisha"/>
          <w:rtl/>
        </w:rPr>
      </w:pPr>
      <w:proofErr w:type="spellStart"/>
      <w:r w:rsidRPr="00923479">
        <w:rPr>
          <w:rFonts w:ascii="Gisha" w:hAnsi="Gisha" w:cs="Gisha" w:hint="cs"/>
          <w:rtl/>
        </w:rPr>
        <w:t>סדירויות</w:t>
      </w:r>
      <w:proofErr w:type="spellEnd"/>
      <w:r w:rsidRPr="00923479">
        <w:rPr>
          <w:rFonts w:ascii="Gisha" w:hAnsi="Gisha" w:cs="Gisha" w:hint="cs"/>
          <w:rtl/>
        </w:rPr>
        <w:t xml:space="preserve">, בעיקר מכשול הזמן </w:t>
      </w:r>
      <w:r w:rsidRPr="00923479">
        <w:rPr>
          <w:rFonts w:ascii="Gisha" w:hAnsi="Gisha" w:cs="Gisha"/>
          <w:rtl/>
        </w:rPr>
        <w:t>–</w:t>
      </w:r>
      <w:r w:rsidRPr="00923479">
        <w:rPr>
          <w:rFonts w:ascii="Gisha" w:hAnsi="Gisha" w:cs="Gisha" w:hint="cs"/>
          <w:rtl/>
        </w:rPr>
        <w:t xml:space="preserve"> זמן למעקב, מעקב אחר המעקב, חשיבה על תוצר המעקב. לעתים השוטף דוחק וגוזל את זמן המעקב, כגון ביטול פגישת מעקב בשל אילוצים אחרים</w:t>
      </w:r>
      <w:r>
        <w:rPr>
          <w:rFonts w:ascii="Gisha" w:hAnsi="Gisha" w:cs="Gisha" w:hint="cs"/>
          <w:rtl/>
        </w:rPr>
        <w:t xml:space="preserve">. </w:t>
      </w:r>
      <w:r w:rsidRPr="00923479">
        <w:rPr>
          <w:rFonts w:ascii="Gisha" w:hAnsi="Gisha" w:cs="Gisha" w:hint="cs"/>
          <w:rtl/>
        </w:rPr>
        <w:t xml:space="preserve">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תחושות של תסכול, פחד ואי נעימות, המלווים בתהליך את העוקב ואת מי שעוקבים אחריו </w:t>
      </w:r>
      <w:r w:rsidRPr="00923479">
        <w:rPr>
          <w:rFonts w:ascii="Gisha" w:hAnsi="Gisha" w:cs="Gisha"/>
          <w:rtl/>
        </w:rPr>
        <w:t>–</w:t>
      </w:r>
      <w:r w:rsidRPr="00923479">
        <w:rPr>
          <w:rFonts w:ascii="Gisha" w:hAnsi="Gisha" w:cs="Gisha" w:hint="cs"/>
          <w:rtl/>
        </w:rPr>
        <w:t xml:space="preserve"> שניהם בעלי השפעה, שניהם רוצים להרוויח, שניהם מתמודדים עם אתגרים ולעתים משלמים מחיר</w:t>
      </w:r>
      <w:r>
        <w:rPr>
          <w:rFonts w:ascii="Gisha" w:hAnsi="Gisha" w:cs="Gisha" w:hint="cs"/>
          <w:rtl/>
        </w:rPr>
        <w:t xml:space="preserve">. </w:t>
      </w:r>
      <w:r w:rsidRPr="00923479">
        <w:rPr>
          <w:rFonts w:ascii="Gisha" w:hAnsi="Gisha" w:cs="Gisha" w:hint="cs"/>
          <w:rtl/>
        </w:rPr>
        <w:t xml:space="preserve">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העוקב לעתים נתפש כשוטר/פקח, הן על ידי עצמו והן על ידי מי שהוא עוקב אחריו </w:t>
      </w:r>
      <w:r w:rsidRPr="00923479">
        <w:rPr>
          <w:rFonts w:ascii="Gisha" w:hAnsi="Gisha" w:cs="Gisha"/>
          <w:rtl/>
        </w:rPr>
        <w:t>–</w:t>
      </w:r>
      <w:r w:rsidRPr="00923479">
        <w:rPr>
          <w:rFonts w:ascii="Gisha" w:hAnsi="Gisha" w:cs="Gisha" w:hint="cs"/>
          <w:rtl/>
        </w:rPr>
        <w:t xml:space="preserve"> תפישה זו מעוררת חוסר נוחות, עימותים ופרשנות אישית במקום מקצועית</w:t>
      </w:r>
      <w:r>
        <w:rPr>
          <w:rFonts w:ascii="Gisha" w:hAnsi="Gisha" w:cs="Gisha" w:hint="cs"/>
          <w:rtl/>
        </w:rPr>
        <w:t xml:space="preserve">. </w:t>
      </w:r>
      <w:r w:rsidRPr="00923479">
        <w:rPr>
          <w:rFonts w:ascii="Gisha" w:hAnsi="Gisha" w:cs="Gisha" w:hint="cs"/>
          <w:rtl/>
        </w:rPr>
        <w:t xml:space="preserve">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עליונות </w:t>
      </w:r>
      <w:r w:rsidRPr="00923479">
        <w:rPr>
          <w:rFonts w:ascii="Gisha" w:hAnsi="Gisha" w:cs="Gisha"/>
          <w:rtl/>
        </w:rPr>
        <w:t>–</w:t>
      </w:r>
      <w:r w:rsidRPr="00923479">
        <w:rPr>
          <w:rFonts w:ascii="Gisha" w:hAnsi="Gisha" w:cs="Gisha" w:hint="cs"/>
          <w:rtl/>
        </w:rPr>
        <w:t xml:space="preserve"> האם העוקב מעלי? מי שמו? מדוע אני במבחן?</w:t>
      </w:r>
      <w:r w:rsidRPr="00923479">
        <w:rPr>
          <w:rFonts w:ascii="Gisha" w:hAnsi="Gisha" w:cs="Gisha"/>
        </w:rPr>
        <w:t xml:space="preserve"> </w:t>
      </w:r>
      <w:r w:rsidRPr="00923479">
        <w:rPr>
          <w:rFonts w:ascii="Gisha" w:hAnsi="Gisha" w:cs="Gisha" w:hint="cs"/>
          <w:rtl/>
        </w:rPr>
        <w:t xml:space="preserve">לא סומכים עלי? </w:t>
      </w:r>
      <w:r>
        <w:rPr>
          <w:rFonts w:ascii="Gisha" w:hAnsi="Gisha" w:cs="Gisha" w:hint="cs"/>
          <w:rtl/>
        </w:rPr>
        <w:t xml:space="preserve">תחושות כאלו עלולות ליצור חוסר שיתוף פעולה, שאננות או אדישות, שלא יאפשרו התקדמות.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כאשר העוקב מזהה בעיות </w:t>
      </w:r>
      <w:r w:rsidRPr="00923479">
        <w:rPr>
          <w:rFonts w:ascii="Gisha" w:hAnsi="Gisha" w:cs="Gisha"/>
          <w:rtl/>
        </w:rPr>
        <w:t>–</w:t>
      </w:r>
      <w:r w:rsidRPr="00923479">
        <w:rPr>
          <w:rFonts w:ascii="Gisha" w:hAnsi="Gisha" w:cs="Gisha" w:hint="cs"/>
          <w:rtl/>
        </w:rPr>
        <w:t xml:space="preserve"> כיצד הוא מגיש אותן למי שעוקבים אחריו? האם בידיו הפתרונות?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תהליך מעקב לא נכון, עשוי לחשוף חוסר מקצועיות, חוסר ידע </w:t>
      </w:r>
      <w:r>
        <w:rPr>
          <w:rFonts w:ascii="Gisha" w:hAnsi="Gisha" w:cs="Gisha" w:hint="cs"/>
          <w:rtl/>
        </w:rPr>
        <w:t>ו</w:t>
      </w:r>
      <w:r w:rsidRPr="00923479">
        <w:rPr>
          <w:rFonts w:ascii="Gisha" w:hAnsi="Gisha" w:cs="Gisha" w:hint="cs"/>
          <w:rtl/>
        </w:rPr>
        <w:t>חוסר מוכנות</w:t>
      </w:r>
      <w:r>
        <w:rPr>
          <w:rFonts w:ascii="Gisha" w:hAnsi="Gisha" w:cs="Gisha" w:hint="cs"/>
          <w:rtl/>
        </w:rPr>
        <w:t xml:space="preserve">. </w:t>
      </w:r>
      <w:r w:rsidRPr="00923479">
        <w:rPr>
          <w:rFonts w:ascii="Gisha" w:hAnsi="Gisha" w:cs="Gisha" w:hint="cs"/>
          <w:rtl/>
        </w:rPr>
        <w:t xml:space="preserve"> </w:t>
      </w:r>
    </w:p>
    <w:p w:rsidR="003756AD" w:rsidRPr="00923479" w:rsidRDefault="003756AD" w:rsidP="003756AD">
      <w:pPr>
        <w:pStyle w:val="a6"/>
        <w:numPr>
          <w:ilvl w:val="0"/>
          <w:numId w:val="12"/>
        </w:numPr>
        <w:bidi/>
        <w:spacing w:line="360" w:lineRule="auto"/>
        <w:jc w:val="both"/>
        <w:rPr>
          <w:rFonts w:ascii="Gisha" w:hAnsi="Gisha" w:cs="Gisha"/>
          <w:rtl/>
        </w:rPr>
      </w:pPr>
      <w:r w:rsidRPr="00923479">
        <w:rPr>
          <w:rFonts w:ascii="Gisha" w:hAnsi="Gisha" w:cs="Gisha" w:hint="cs"/>
          <w:rtl/>
        </w:rPr>
        <w:t xml:space="preserve">בשיחת מעקב, שלא תמיד עוסקת רק </w:t>
      </w:r>
      <w:proofErr w:type="spellStart"/>
      <w:r w:rsidRPr="00923479">
        <w:rPr>
          <w:rFonts w:ascii="Gisha" w:hAnsi="Gisha" w:cs="Gisha" w:hint="cs"/>
          <w:rtl/>
        </w:rPr>
        <w:t>בחוזקות</w:t>
      </w:r>
      <w:proofErr w:type="spellEnd"/>
      <w:r w:rsidRPr="00923479">
        <w:rPr>
          <w:rFonts w:ascii="Gisha" w:hAnsi="Gisha" w:cs="Gisha" w:hint="cs"/>
          <w:rtl/>
        </w:rPr>
        <w:t>, מי שעוקבים אחריו עשוי להגיב בהתגוננות והדבר עשוי לפגוע גם בקשר הבין-אישי</w:t>
      </w:r>
      <w:r>
        <w:rPr>
          <w:rFonts w:ascii="Gisha" w:hAnsi="Gisha" w:cs="Gisha" w:hint="cs"/>
          <w:rtl/>
        </w:rPr>
        <w:t xml:space="preserve">. </w:t>
      </w:r>
      <w:r w:rsidRPr="00923479">
        <w:rPr>
          <w:rFonts w:ascii="Gisha" w:hAnsi="Gisha" w:cs="Gisha" w:hint="cs"/>
          <w:rtl/>
        </w:rPr>
        <w:t xml:space="preserve"> </w:t>
      </w:r>
    </w:p>
    <w:p w:rsidR="003756AD" w:rsidRDefault="003756AD" w:rsidP="003756AD">
      <w:pPr>
        <w:pStyle w:val="a6"/>
        <w:numPr>
          <w:ilvl w:val="0"/>
          <w:numId w:val="12"/>
        </w:numPr>
        <w:bidi/>
        <w:spacing w:line="360" w:lineRule="auto"/>
        <w:jc w:val="both"/>
        <w:rPr>
          <w:rFonts w:ascii="Gisha" w:hAnsi="Gisha" w:cs="Gisha"/>
        </w:rPr>
      </w:pPr>
      <w:r w:rsidRPr="00923479">
        <w:rPr>
          <w:rFonts w:ascii="Gisha" w:hAnsi="Gisha" w:cs="Gisha" w:hint="cs"/>
          <w:rtl/>
        </w:rPr>
        <w:t xml:space="preserve">מעקב מחייב נתונים -  </w:t>
      </w:r>
      <w:r>
        <w:rPr>
          <w:rFonts w:ascii="Gisha" w:hAnsi="Gisha" w:cs="Gisha" w:hint="cs"/>
          <w:rtl/>
        </w:rPr>
        <w:t xml:space="preserve">ללא נתונים התמונה לא מדויקת והביקורת לא בונה. יש להגדיר מראש מהם הנתונים הנדרשים. למשל, אם לצורך מעקב נדרש מי שעוקבים אחריו להצטייד בנתוני מבחן מסוים והוא מביא עמו נתוני מבחן אחר, השיח יהיה פחות רלוונטי ואיכותי, והוא עשוי לגרור אחריו תחושות של זלזול וחוסר מקצועיות, הן בקרב העוקב והן בקרב מי שעוקבים אחריו.  </w:t>
      </w:r>
    </w:p>
    <w:p w:rsidR="003756AD" w:rsidRDefault="003756AD" w:rsidP="003756AD">
      <w:pPr>
        <w:pStyle w:val="a6"/>
        <w:numPr>
          <w:ilvl w:val="0"/>
          <w:numId w:val="12"/>
        </w:numPr>
        <w:bidi/>
        <w:spacing w:line="360" w:lineRule="auto"/>
        <w:jc w:val="both"/>
        <w:rPr>
          <w:rFonts w:ascii="Gisha" w:hAnsi="Gisha" w:cs="Gisha"/>
        </w:rPr>
      </w:pPr>
      <w:r>
        <w:rPr>
          <w:rFonts w:ascii="Gisha" w:hAnsi="Gisha" w:cs="Gisha" w:hint="cs"/>
          <w:rtl/>
        </w:rPr>
        <w:t xml:space="preserve">מעקב הוא תהליכי  וישנם לעתים אנשי חינוך שהם חסרי סבלנות לתהליכים. הדבר דורש מהעוקב מיומנויות של התמודדות עם התנגדויות, סבלנות ואורך רוח.    </w:t>
      </w:r>
    </w:p>
    <w:p w:rsidR="003756AD" w:rsidRDefault="003756AD" w:rsidP="003756AD">
      <w:pPr>
        <w:pStyle w:val="a6"/>
        <w:numPr>
          <w:ilvl w:val="0"/>
          <w:numId w:val="12"/>
        </w:numPr>
        <w:bidi/>
        <w:spacing w:line="360" w:lineRule="auto"/>
        <w:jc w:val="both"/>
        <w:rPr>
          <w:rFonts w:ascii="Gisha" w:hAnsi="Gisha" w:cs="Gisha"/>
        </w:rPr>
      </w:pPr>
      <w:r>
        <w:rPr>
          <w:rFonts w:ascii="Gisha" w:hAnsi="Gisha" w:cs="Gisha" w:hint="cs"/>
          <w:rtl/>
        </w:rPr>
        <w:t xml:space="preserve">מעקב דורש הגדרת תפקיד </w:t>
      </w:r>
      <w:r>
        <w:rPr>
          <w:rFonts w:ascii="Gisha" w:hAnsi="Gisha" w:cs="Gisha"/>
          <w:rtl/>
        </w:rPr>
        <w:t>–</w:t>
      </w:r>
      <w:r>
        <w:rPr>
          <w:rFonts w:ascii="Gisha" w:hAnsi="Gisha" w:cs="Gisha" w:hint="cs"/>
          <w:rtl/>
        </w:rPr>
        <w:t xml:space="preserve"> אם לא ברור לצוות, שמשימת העוקב לעקוב אחריו, הדבר עשוי לייצר התנגדויות למהלך.  </w:t>
      </w:r>
    </w:p>
    <w:p w:rsidR="003756AD" w:rsidRDefault="003756AD" w:rsidP="003756AD">
      <w:pPr>
        <w:spacing w:line="360" w:lineRule="auto"/>
        <w:jc w:val="both"/>
        <w:rPr>
          <w:rFonts w:ascii="Gisha" w:hAnsi="Gisha" w:cs="Gisha"/>
          <w:rtl/>
        </w:rPr>
      </w:pPr>
    </w:p>
    <w:p w:rsidR="003756AD" w:rsidRPr="00467DE7" w:rsidRDefault="003756AD" w:rsidP="003756AD">
      <w:pPr>
        <w:spacing w:line="360" w:lineRule="auto"/>
        <w:jc w:val="both"/>
        <w:rPr>
          <w:rFonts w:ascii="Gisha" w:hAnsi="Gisha" w:cs="Gisha"/>
          <w:b/>
          <w:bCs/>
          <w:rtl/>
        </w:rPr>
      </w:pPr>
      <w:r w:rsidRPr="00467DE7">
        <w:rPr>
          <w:rFonts w:ascii="Gisha" w:hAnsi="Gisha" w:cs="Gisha" w:hint="cs"/>
          <w:b/>
          <w:bCs/>
          <w:rtl/>
        </w:rPr>
        <w:t xml:space="preserve">מעקב לא נכון, עשוי לעורר אנטגוניזם, חוסר נעימות ותחושה של פולשנות חסרת משמעות, אצל מי שעוקבים אחריו. יש לזכור לכל אורך הדרך כי המטרה היא העצמה. </w:t>
      </w:r>
    </w:p>
    <w:p w:rsidR="003756AD" w:rsidRPr="00DD1394"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b/>
          <w:bCs/>
          <w:u w:val="single"/>
          <w:rtl/>
        </w:rPr>
      </w:pPr>
    </w:p>
    <w:p w:rsidR="003756AD" w:rsidRDefault="003756AD" w:rsidP="003756AD">
      <w:pPr>
        <w:spacing w:line="360" w:lineRule="auto"/>
        <w:jc w:val="both"/>
        <w:rPr>
          <w:rFonts w:ascii="Gisha" w:hAnsi="Gisha" w:cs="Gisha"/>
          <w:b/>
          <w:bCs/>
          <w:u w:val="single"/>
          <w:rtl/>
        </w:rPr>
      </w:pPr>
    </w:p>
    <w:p w:rsidR="003756AD" w:rsidRPr="00DD1394" w:rsidRDefault="003756AD" w:rsidP="003756AD">
      <w:pPr>
        <w:spacing w:line="360" w:lineRule="auto"/>
        <w:jc w:val="both"/>
        <w:rPr>
          <w:rFonts w:ascii="Gisha" w:hAnsi="Gisha" w:cs="Gisha"/>
          <w:b/>
          <w:bCs/>
          <w:u w:val="single"/>
          <w:rtl/>
        </w:rPr>
      </w:pPr>
      <w:r w:rsidRPr="00DD1394">
        <w:rPr>
          <w:rFonts w:ascii="Gisha" w:hAnsi="Gisha" w:cs="Gisha" w:hint="cs"/>
          <w:b/>
          <w:bCs/>
          <w:u w:val="single"/>
          <w:rtl/>
        </w:rPr>
        <w:t xml:space="preserve">כלים והמלצות למעקב מיטבי </w:t>
      </w:r>
    </w:p>
    <w:p w:rsidR="003756AD" w:rsidRDefault="003756AD" w:rsidP="003756AD">
      <w:pPr>
        <w:spacing w:line="360" w:lineRule="auto"/>
        <w:jc w:val="both"/>
        <w:rPr>
          <w:rFonts w:ascii="Gisha" w:hAnsi="Gisha" w:cs="Gisha"/>
          <w:rtl/>
        </w:rPr>
      </w:pPr>
      <w:r>
        <w:rPr>
          <w:rFonts w:ascii="Gisha" w:hAnsi="Gisha" w:cs="Gisha" w:hint="cs"/>
          <w:rtl/>
        </w:rPr>
        <w:t xml:space="preserve">על מנת לקדם מעקב מיטבי, יש להיערך הן מבחינה מקצועית והן מבחינה ארגונית: </w:t>
      </w:r>
    </w:p>
    <w:p w:rsidR="003756AD" w:rsidRPr="00F50AEC" w:rsidRDefault="003756AD" w:rsidP="003756AD">
      <w:pPr>
        <w:pStyle w:val="a6"/>
        <w:numPr>
          <w:ilvl w:val="0"/>
          <w:numId w:val="13"/>
        </w:numPr>
        <w:bidi/>
        <w:spacing w:line="360" w:lineRule="auto"/>
        <w:jc w:val="both"/>
        <w:rPr>
          <w:rFonts w:ascii="Gisha" w:hAnsi="Gisha" w:cs="Gisha"/>
          <w:rtl/>
        </w:rPr>
      </w:pPr>
      <w:proofErr w:type="spellStart"/>
      <w:r w:rsidRPr="00F50AEC">
        <w:rPr>
          <w:rFonts w:ascii="Gisha" w:hAnsi="Gisha" w:cs="Gisha" w:hint="cs"/>
          <w:rtl/>
        </w:rPr>
        <w:t>סדירויות</w:t>
      </w:r>
      <w:proofErr w:type="spellEnd"/>
      <w:r w:rsidRPr="00F50AEC">
        <w:rPr>
          <w:rFonts w:ascii="Gisha" w:hAnsi="Gisha" w:cs="Gisha" w:hint="cs"/>
          <w:rtl/>
        </w:rPr>
        <w:t xml:space="preserve"> </w:t>
      </w:r>
      <w:r w:rsidRPr="00F50AEC">
        <w:rPr>
          <w:rFonts w:ascii="Gisha" w:hAnsi="Gisha" w:cs="Gisha"/>
          <w:rtl/>
        </w:rPr>
        <w:t>–</w:t>
      </w:r>
      <w:r w:rsidRPr="00F50AEC">
        <w:rPr>
          <w:rFonts w:ascii="Gisha" w:hAnsi="Gisha" w:cs="Gisha" w:hint="cs"/>
          <w:rtl/>
        </w:rPr>
        <w:t xml:space="preserve"> יש לקבוע זמן מוגדר, קבוע ושיטתי, שיש לו סדר ושפה ברורה בבית הספר. שיטת עבודה המבוססת על קביעת יעדים עליהם נעשה מעקב תדיר</w:t>
      </w:r>
      <w:r>
        <w:rPr>
          <w:rFonts w:ascii="Gisha" w:hAnsi="Gisha" w:cs="Gisha" w:hint="cs"/>
          <w:rtl/>
        </w:rPr>
        <w:t xml:space="preserve">. </w:t>
      </w:r>
      <w:r w:rsidRPr="00F50AEC">
        <w:rPr>
          <w:rFonts w:ascii="Gisha" w:hAnsi="Gisha" w:cs="Gisha" w:hint="cs"/>
          <w:rtl/>
        </w:rPr>
        <w:t xml:space="preserve"> </w:t>
      </w:r>
      <w:r>
        <w:rPr>
          <w:rFonts w:ascii="Gisha" w:hAnsi="Gisha" w:cs="Gisha" w:hint="cs"/>
          <w:rtl/>
        </w:rPr>
        <w:t xml:space="preserve">יש להחליט מראש מתי נפגשים </w:t>
      </w:r>
      <w:r>
        <w:rPr>
          <w:rFonts w:ascii="Gisha" w:hAnsi="Gisha" w:cs="Gisha"/>
          <w:rtl/>
        </w:rPr>
        <w:t>–</w:t>
      </w:r>
      <w:r>
        <w:rPr>
          <w:rFonts w:ascii="Gisha" w:hAnsi="Gisha" w:cs="Gisha" w:hint="cs"/>
          <w:rtl/>
        </w:rPr>
        <w:t xml:space="preserve"> כשלא נפגשים לאורך זמן, הבעיה עשויה לגדול והשיח עשוי להפוך ולהיתפש כביקורתי. </w:t>
      </w:r>
    </w:p>
    <w:p w:rsidR="003756AD" w:rsidRPr="00F50AEC" w:rsidRDefault="003756AD" w:rsidP="003756AD">
      <w:pPr>
        <w:pStyle w:val="a6"/>
        <w:numPr>
          <w:ilvl w:val="0"/>
          <w:numId w:val="13"/>
        </w:numPr>
        <w:bidi/>
        <w:spacing w:line="360" w:lineRule="auto"/>
        <w:jc w:val="both"/>
        <w:rPr>
          <w:rFonts w:ascii="Gisha" w:hAnsi="Gisha" w:cs="Gisha"/>
          <w:rtl/>
        </w:rPr>
      </w:pPr>
      <w:r w:rsidRPr="00F50AEC">
        <w:rPr>
          <w:rFonts w:ascii="Gisha" w:hAnsi="Gisha" w:cs="Gisha" w:hint="cs"/>
          <w:rtl/>
        </w:rPr>
        <w:t xml:space="preserve">מעקב צריך להיות מבוסס על מטרות ברורות ומוגדרות </w:t>
      </w:r>
      <w:r w:rsidRPr="00F50AEC">
        <w:rPr>
          <w:rFonts w:ascii="Gisha" w:hAnsi="Gisha" w:cs="Gisha"/>
          <w:rtl/>
        </w:rPr>
        <w:t>–</w:t>
      </w:r>
      <w:r w:rsidRPr="00F50AEC">
        <w:rPr>
          <w:rFonts w:ascii="Gisha" w:hAnsi="Gisha" w:cs="Gisha" w:hint="cs"/>
          <w:rtl/>
        </w:rPr>
        <w:t xml:space="preserve"> אחרי מי/מה עוקבים ובאיזה אופן</w:t>
      </w:r>
      <w:r>
        <w:rPr>
          <w:rFonts w:ascii="Gisha" w:hAnsi="Gisha" w:cs="Gisha" w:hint="cs"/>
          <w:rtl/>
        </w:rPr>
        <w:t xml:space="preserve">, וזאת באמצעות תיאום ציפיות. </w:t>
      </w:r>
      <w:r w:rsidRPr="00F50AEC">
        <w:rPr>
          <w:rFonts w:ascii="Gisha" w:hAnsi="Gisha" w:cs="Gisha" w:hint="cs"/>
          <w:rtl/>
        </w:rPr>
        <w:t xml:space="preserve"> </w:t>
      </w:r>
    </w:p>
    <w:p w:rsidR="003756AD" w:rsidRPr="0049650B" w:rsidRDefault="003756AD" w:rsidP="003756AD">
      <w:pPr>
        <w:pStyle w:val="a6"/>
        <w:numPr>
          <w:ilvl w:val="0"/>
          <w:numId w:val="13"/>
        </w:numPr>
        <w:bidi/>
        <w:spacing w:line="360" w:lineRule="auto"/>
        <w:jc w:val="both"/>
        <w:rPr>
          <w:rFonts w:ascii="Gisha" w:hAnsi="Gisha" w:cs="Gisha"/>
          <w:rtl/>
        </w:rPr>
      </w:pPr>
      <w:r w:rsidRPr="0049650B">
        <w:rPr>
          <w:rFonts w:ascii="Gisha" w:hAnsi="Gisha" w:cs="Gisha" w:hint="cs"/>
          <w:rtl/>
        </w:rPr>
        <w:t xml:space="preserve">פומביות </w:t>
      </w:r>
      <w:r w:rsidRPr="0049650B">
        <w:rPr>
          <w:rFonts w:ascii="Gisha" w:hAnsi="Gisha" w:cs="Gisha"/>
          <w:rtl/>
        </w:rPr>
        <w:t>–</w:t>
      </w:r>
      <w:r w:rsidRPr="0049650B">
        <w:rPr>
          <w:rFonts w:ascii="Gisha" w:hAnsi="Gisha" w:cs="Gisha" w:hint="cs"/>
          <w:rtl/>
        </w:rPr>
        <w:t xml:space="preserve"> כולם בארגון צריכים להיות מודעים למעקב ולדעת אחרי מה עוקבים, למשל הישגים וזאת תוך חידוד המטרה</w:t>
      </w:r>
      <w:r>
        <w:rPr>
          <w:rFonts w:ascii="Gisha" w:hAnsi="Gisha" w:cs="Gisha" w:hint="cs"/>
          <w:rtl/>
        </w:rPr>
        <w:t xml:space="preserve">: </w:t>
      </w:r>
      <w:r w:rsidRPr="0049650B">
        <w:rPr>
          <w:rFonts w:ascii="Gisha" w:hAnsi="Gisha" w:cs="Gisha" w:hint="cs"/>
          <w:rtl/>
        </w:rPr>
        <w:t>מה הולכים לבדוק, מה הרווח המקצועי והארגוני ובאיזה אופן.  המטרה היא לחולל שינוי</w:t>
      </w:r>
      <w:r>
        <w:rPr>
          <w:rFonts w:ascii="Gisha" w:hAnsi="Gisha" w:cs="Gisha" w:hint="cs"/>
          <w:rtl/>
        </w:rPr>
        <w:t xml:space="preserve">. </w:t>
      </w:r>
    </w:p>
    <w:p w:rsidR="003756AD" w:rsidRDefault="003756AD" w:rsidP="003756AD">
      <w:pPr>
        <w:pStyle w:val="a6"/>
        <w:numPr>
          <w:ilvl w:val="0"/>
          <w:numId w:val="13"/>
        </w:numPr>
        <w:bidi/>
        <w:spacing w:line="360" w:lineRule="auto"/>
        <w:jc w:val="both"/>
        <w:rPr>
          <w:rFonts w:ascii="Gisha" w:hAnsi="Gisha" w:cs="Gisha"/>
        </w:rPr>
      </w:pPr>
      <w:r w:rsidRPr="00F50AEC">
        <w:rPr>
          <w:rFonts w:ascii="Gisha" w:hAnsi="Gisha" w:cs="Gisha" w:hint="cs"/>
          <w:rtl/>
        </w:rPr>
        <w:t xml:space="preserve">נתונים </w:t>
      </w:r>
      <w:r w:rsidRPr="00F50AEC">
        <w:rPr>
          <w:rFonts w:ascii="Gisha" w:hAnsi="Gisha" w:cs="Gisha"/>
          <w:rtl/>
        </w:rPr>
        <w:t>–</w:t>
      </w:r>
      <w:r w:rsidRPr="00F50AEC">
        <w:rPr>
          <w:rFonts w:ascii="Gisha" w:hAnsi="Gisha" w:cs="Gisha" w:hint="cs"/>
          <w:rtl/>
        </w:rPr>
        <w:t xml:space="preserve"> יש להגדיר מראש מהם הנתונים הנדרשים לשם מעקב מיטבי, עליהם יש להחליט יחד, בחשיבה משותפת</w:t>
      </w:r>
      <w:r>
        <w:rPr>
          <w:rFonts w:ascii="Gisha" w:hAnsi="Gisha" w:cs="Gisha" w:hint="cs"/>
          <w:rtl/>
        </w:rPr>
        <w:t>. חשיבה משותפת, במהותה, תצמצם שיפוטיות ותעורר מעורבות. בנוסף, חשוב לקרוא נכון את הנתונים, להגיד אותם בקול ולשאול: מה משמעות הנתונים?</w:t>
      </w:r>
      <w:r>
        <w:rPr>
          <w:rFonts w:ascii="Gisha" w:hAnsi="Gisha" w:cs="Gisha"/>
        </w:rPr>
        <w:t xml:space="preserve"> </w:t>
      </w:r>
      <w:r>
        <w:rPr>
          <w:rFonts w:ascii="Gisha" w:hAnsi="Gisha" w:cs="Gisha" w:hint="cs"/>
          <w:rtl/>
        </w:rPr>
        <w:t>ממה הם נובעים?</w:t>
      </w:r>
      <w:r>
        <w:rPr>
          <w:rFonts w:ascii="Gisha" w:hAnsi="Gisha" w:cs="Gisha"/>
        </w:rPr>
        <w:t xml:space="preserve"> </w:t>
      </w:r>
      <w:r>
        <w:rPr>
          <w:rFonts w:ascii="Gisha" w:hAnsi="Gisha" w:cs="Gisha" w:hint="cs"/>
          <w:rtl/>
        </w:rPr>
        <w:t xml:space="preserve">למה זאת התמונה? ורק אחרי הברור לחשוב מהו הצעד הבא. גם אם יודעים את התשובה חשוב לשאול, כאשר מי שעוקבים אחריו נדרש להציג כמה שיותר שאלות, בעוד על העוקב להציע פתרונות.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חשוב להדגיש כי המעקב אינו אחר הדו"ח אלא על התוצר שלו. כך, למשל, מעקב אחר ביקור סדיר מטרתו שהילד יגיע לבית הספר וילמד. דו"ח מעקב הנוכחות הוא רק כלי לטיפול בנושא. דוגמה אחרת הן שעות תגבור </w:t>
      </w:r>
      <w:r>
        <w:rPr>
          <w:rFonts w:ascii="Gisha" w:hAnsi="Gisha" w:cs="Gisha"/>
          <w:rtl/>
        </w:rPr>
        <w:t>–</w:t>
      </w:r>
      <w:r>
        <w:rPr>
          <w:rFonts w:ascii="Gisha" w:hAnsi="Gisha" w:cs="Gisha" w:hint="cs"/>
          <w:rtl/>
        </w:rPr>
        <w:t xml:space="preserve"> לא די בכך שהתקיימו. יש לעקוב אחר תמונת המצב: מהם המשאבים (שעות תגבור, שעות פרטניות, מרתונים ועוד)?</w:t>
      </w:r>
      <w:r>
        <w:rPr>
          <w:rFonts w:ascii="Gisha" w:hAnsi="Gisha" w:cs="Gisha"/>
        </w:rPr>
        <w:t xml:space="preserve"> </w:t>
      </w:r>
      <w:r>
        <w:rPr>
          <w:rFonts w:ascii="Gisha" w:hAnsi="Gisha" w:cs="Gisha" w:hint="cs"/>
          <w:rtl/>
        </w:rPr>
        <w:t>מי רשום? האם כל הילדים הגיעו (נתוני נוכחות)?</w:t>
      </w:r>
      <w:r>
        <w:rPr>
          <w:rFonts w:ascii="Gisha" w:hAnsi="Gisha" w:cs="Gisha"/>
        </w:rPr>
        <w:t xml:space="preserve"> </w:t>
      </w:r>
      <w:r>
        <w:rPr>
          <w:rFonts w:ascii="Gisha" w:hAnsi="Gisha" w:cs="Gisha" w:hint="cs"/>
          <w:rtl/>
        </w:rPr>
        <w:t>האם התלמידים התקדמו (נתונים משלושה מבחנים אחרונים, למשל)?</w:t>
      </w:r>
      <w:r>
        <w:rPr>
          <w:rFonts w:ascii="Gisha" w:hAnsi="Gisha" w:cs="Gisha"/>
        </w:rPr>
        <w:t xml:space="preserve"> </w:t>
      </w:r>
      <w:r>
        <w:rPr>
          <w:rFonts w:ascii="Gisha" w:hAnsi="Gisha" w:cs="Gisha" w:hint="cs"/>
          <w:rtl/>
        </w:rPr>
        <w:t>האם יש להחליף תלמידים?</w:t>
      </w:r>
      <w:r>
        <w:rPr>
          <w:rFonts w:ascii="Gisha" w:hAnsi="Gisha" w:cs="Gisha"/>
        </w:rPr>
        <w:t xml:space="preserve"> </w:t>
      </w:r>
      <w:r>
        <w:rPr>
          <w:rFonts w:ascii="Gisha" w:hAnsi="Gisha" w:cs="Gisha" w:hint="cs"/>
          <w:rtl/>
        </w:rPr>
        <w:t xml:space="preserve">המעקב מתמשך, ארוך, לא נקודתי ושל כמה וכמה גורמים.                                                       </w:t>
      </w:r>
    </w:p>
    <w:p w:rsidR="003756AD" w:rsidRPr="007F1A47" w:rsidRDefault="003756AD" w:rsidP="003756AD">
      <w:pPr>
        <w:pStyle w:val="a6"/>
        <w:numPr>
          <w:ilvl w:val="0"/>
          <w:numId w:val="13"/>
        </w:numPr>
        <w:bidi/>
        <w:spacing w:line="360" w:lineRule="auto"/>
        <w:jc w:val="both"/>
        <w:rPr>
          <w:rFonts w:ascii="Gisha" w:hAnsi="Gisha" w:cs="Gisha"/>
        </w:rPr>
      </w:pPr>
      <w:r w:rsidRPr="007F1A47">
        <w:rPr>
          <w:rFonts w:ascii="Gisha" w:hAnsi="Gisha" w:cs="Gisha" w:hint="cs"/>
          <w:rtl/>
        </w:rPr>
        <w:t>בנוסף להגדרת הנתונים, יש למצוא את הדרך הנוחה לכולם להמציא אותם. כך, ל</w:t>
      </w:r>
      <w:r>
        <w:rPr>
          <w:rFonts w:ascii="Gisha" w:hAnsi="Gisha" w:cs="Gisha" w:hint="cs"/>
          <w:rtl/>
        </w:rPr>
        <w:t>דוגמה</w:t>
      </w:r>
      <w:r w:rsidRPr="007F1A47">
        <w:rPr>
          <w:rFonts w:ascii="Gisha" w:hAnsi="Gisha" w:cs="Gisha" w:hint="cs"/>
          <w:rtl/>
        </w:rPr>
        <w:t xml:space="preserve">, יש לסייע לרכז המתקשה להגיש נתונים בטבלה ולהבין כי נמנע מהגשת הנתונים בשל קושי טכני ולא בשל התנגדות מהותית.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תכנית פעולה </w:t>
      </w:r>
      <w:r>
        <w:rPr>
          <w:rFonts w:ascii="Gisha" w:hAnsi="Gisha" w:cs="Gisha"/>
          <w:rtl/>
        </w:rPr>
        <w:t>–</w:t>
      </w:r>
      <w:r>
        <w:rPr>
          <w:rFonts w:ascii="Gisha" w:hAnsi="Gisha" w:cs="Gisha" w:hint="cs"/>
          <w:rtl/>
        </w:rPr>
        <w:t xml:space="preserve"> בכל שלב יש לנתח את הנתונים ובעקבותיהם לצאת לתכנית פעולה, כאשר לאורך התהליך כולו יש לבדוק מה היה היעד עד כה?</w:t>
      </w:r>
      <w:r>
        <w:rPr>
          <w:rFonts w:ascii="Gisha" w:hAnsi="Gisha" w:cs="Gisha"/>
        </w:rPr>
        <w:t xml:space="preserve"> </w:t>
      </w:r>
      <w:r>
        <w:rPr>
          <w:rFonts w:ascii="Gisha" w:hAnsi="Gisha" w:cs="Gisha" w:hint="cs"/>
          <w:rtl/>
        </w:rPr>
        <w:t>איך התקדמנו עד כאן?</w:t>
      </w:r>
      <w:r>
        <w:rPr>
          <w:rFonts w:ascii="Gisha" w:hAnsi="Gisha" w:cs="Gisha"/>
        </w:rPr>
        <w:t xml:space="preserve"> </w:t>
      </w:r>
      <w:r>
        <w:rPr>
          <w:rFonts w:ascii="Gisha" w:hAnsi="Gisha" w:cs="Gisha" w:hint="cs"/>
          <w:rtl/>
        </w:rPr>
        <w:t>איך מתקדמים מכאן?</w:t>
      </w:r>
      <w:r>
        <w:rPr>
          <w:rFonts w:ascii="Gisha" w:hAnsi="Gisha" w:cs="Gisha"/>
        </w:rPr>
        <w:t xml:space="preserve"> </w:t>
      </w:r>
      <w:r>
        <w:rPr>
          <w:rFonts w:ascii="Gisha" w:hAnsi="Gisha" w:cs="Gisha" w:hint="cs"/>
          <w:rtl/>
        </w:rPr>
        <w:t xml:space="preserve">המטרות והיעדים צריכים להיות מדידים וברורים.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יש לייצר תחנות ביניים לבחינת היעדים.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מעקב של מנהיגים </w:t>
      </w:r>
      <w:r>
        <w:rPr>
          <w:rFonts w:ascii="Gisha" w:hAnsi="Gisha" w:cs="Gisha"/>
          <w:rtl/>
        </w:rPr>
        <w:t>–</w:t>
      </w:r>
      <w:r>
        <w:rPr>
          <w:rFonts w:ascii="Gisha" w:hAnsi="Gisha" w:cs="Gisha" w:hint="cs"/>
          <w:rtl/>
        </w:rPr>
        <w:t xml:space="preserve"> יש לראות את מי שעוקבים אחריו כיעד להעצמה ולהצמחה. יש לשתף גורמים נוספים בתהליך: מורה, רכז מקצוע, רכז פדגוגי, מחנך ועוד, שיעבו את הסיטואציה, יהפכו אותה לרחבה יותר, מקצועית יותר ושיפוטית פחות.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בכל מעקב חשוב להתחיל מנקודות החוזק ולזכור תמיד שהיעד הוא העצמה.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אחריות </w:t>
      </w:r>
      <w:r>
        <w:rPr>
          <w:rFonts w:ascii="Gisha" w:hAnsi="Gisha" w:cs="Gisha"/>
          <w:rtl/>
        </w:rPr>
        <w:t>–</w:t>
      </w:r>
      <w:r>
        <w:rPr>
          <w:rFonts w:ascii="Gisha" w:hAnsi="Gisha" w:cs="Gisha" w:hint="cs"/>
          <w:rtl/>
        </w:rPr>
        <w:t xml:space="preserve"> על כל השותפים להבין מה האחריות שלהם בתהליך המעקב, להבין, לדוגמה, שאם לא הצטיידתי בנתונים או לא הגעתי עם פתיחות וסבלנות, אני מעכב ולא מאפשר לתהליך להתרחש.  </w:t>
      </w: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Pr="003756AD" w:rsidRDefault="003756AD" w:rsidP="003756AD">
      <w:pPr>
        <w:spacing w:line="360" w:lineRule="auto"/>
        <w:jc w:val="both"/>
        <w:rPr>
          <w:rFonts w:ascii="Gisha" w:hAnsi="Gisha" w:cs="Gisha"/>
        </w:rPr>
      </w:pP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הליווי צריך להיות תהליכי ולא נקודתי </w:t>
      </w:r>
      <w:r>
        <w:rPr>
          <w:rFonts w:ascii="Gisha" w:hAnsi="Gisha" w:cs="Gisha"/>
          <w:rtl/>
        </w:rPr>
        <w:t>–</w:t>
      </w:r>
      <w:r>
        <w:rPr>
          <w:rFonts w:ascii="Gisha" w:hAnsi="Gisha" w:cs="Gisha" w:hint="cs"/>
          <w:rtl/>
        </w:rPr>
        <w:t xml:space="preserve"> ליווי לאורך זמן, תוך יצירת שפה, יצירת תהליכים והזמנה לשיח פתוח ובונה.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שקיפות </w:t>
      </w:r>
      <w:r>
        <w:rPr>
          <w:rFonts w:ascii="Gisha" w:hAnsi="Gisha" w:cs="Gisha"/>
          <w:rtl/>
        </w:rPr>
        <w:t>–</w:t>
      </w:r>
      <w:r>
        <w:rPr>
          <w:rFonts w:ascii="Gisha" w:hAnsi="Gisha" w:cs="Gisha" w:hint="cs"/>
          <w:rtl/>
        </w:rPr>
        <w:t xml:space="preserve"> הליווי צריך להתקיים באוויר</w:t>
      </w:r>
      <w:r>
        <w:rPr>
          <w:rFonts w:ascii="Gisha" w:hAnsi="Gisha" w:cs="Gisha" w:hint="eastAsia"/>
          <w:rtl/>
        </w:rPr>
        <w:t>ה</w:t>
      </w:r>
      <w:r>
        <w:rPr>
          <w:rFonts w:ascii="Gisha" w:hAnsi="Gisha" w:cs="Gisha" w:hint="cs"/>
          <w:rtl/>
        </w:rPr>
        <w:t xml:space="preserve"> של ביטחון, כחלק מהשפה והתרבות הבית ספרית. </w:t>
      </w:r>
    </w:p>
    <w:p w:rsidR="003756AD" w:rsidRDefault="003756AD" w:rsidP="003756AD">
      <w:pPr>
        <w:pStyle w:val="a6"/>
        <w:numPr>
          <w:ilvl w:val="0"/>
          <w:numId w:val="13"/>
        </w:numPr>
        <w:bidi/>
        <w:spacing w:line="360" w:lineRule="auto"/>
        <w:jc w:val="both"/>
        <w:rPr>
          <w:rFonts w:ascii="Gisha" w:hAnsi="Gisha" w:cs="Gisha"/>
        </w:rPr>
      </w:pPr>
      <w:r>
        <w:rPr>
          <w:rFonts w:ascii="Gisha" w:hAnsi="Gisha" w:cs="Gisha" w:hint="cs"/>
          <w:rtl/>
        </w:rPr>
        <w:t xml:space="preserve">העוקב זוכה לסמכותו מתוקף ההיררכיה הארגונית וחשוב שלא יהיו כפילויות. </w:t>
      </w: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r>
        <w:rPr>
          <w:rFonts w:ascii="Gisha" w:hAnsi="Gisha" w:cs="Gisha" w:hint="cs"/>
          <w:rtl/>
        </w:rPr>
        <w:t xml:space="preserve">חשובה ההבנה שמעקב הוא חלק מדרך, כמו שתואר שני הוא חלק מדרך לתואר שלישי; כמו שציון של מבחן, הוא חלק מציון כולל, הוא חלק מציון בגרות, וציון בגרות הוא חלק מהבגרות כולה. </w:t>
      </w:r>
    </w:p>
    <w:p w:rsidR="003756AD" w:rsidRDefault="003756AD" w:rsidP="003756AD">
      <w:pPr>
        <w:spacing w:line="360" w:lineRule="auto"/>
        <w:jc w:val="both"/>
        <w:rPr>
          <w:rFonts w:ascii="Gisha" w:hAnsi="Gisha" w:cs="Gisha"/>
          <w:rtl/>
        </w:rPr>
      </w:pPr>
      <w:r>
        <w:rPr>
          <w:rFonts w:ascii="Gisha" w:hAnsi="Gisha" w:cs="Gisha" w:hint="cs"/>
          <w:rtl/>
        </w:rPr>
        <w:t>חשוב לקיים שיח עם הרכזים ועם המורים על חשיבות המעקב, על הרווח ועל התרומה.  (3)</w:t>
      </w:r>
    </w:p>
    <w:p w:rsidR="003756AD" w:rsidRPr="00F50AEC" w:rsidRDefault="003756AD" w:rsidP="003756AD">
      <w:pPr>
        <w:spacing w:line="360" w:lineRule="auto"/>
        <w:jc w:val="both"/>
        <w:rPr>
          <w:rFonts w:ascii="Gisha" w:hAnsi="Gisha" w:cs="Gisha"/>
          <w:rtl/>
        </w:rPr>
      </w:pPr>
      <w:r w:rsidRPr="00F50AEC">
        <w:rPr>
          <w:rFonts w:ascii="Gisha" w:hAnsi="Gisha" w:cs="Gisha" w:hint="cs"/>
          <w:rtl/>
        </w:rPr>
        <w:t xml:space="preserve">     </w:t>
      </w:r>
    </w:p>
    <w:p w:rsidR="003756AD" w:rsidRDefault="003756AD" w:rsidP="003756AD">
      <w:pPr>
        <w:spacing w:line="360" w:lineRule="auto"/>
        <w:jc w:val="both"/>
        <w:rPr>
          <w:rFonts w:ascii="Gisha" w:hAnsi="Gisha" w:cs="Gisha"/>
          <w:b/>
          <w:bCs/>
          <w:rtl/>
        </w:rPr>
      </w:pPr>
      <w:r w:rsidRPr="00423E46">
        <w:rPr>
          <w:rFonts w:ascii="Gisha" w:hAnsi="Gisha" w:cs="Gisha" w:hint="cs"/>
          <w:b/>
          <w:bCs/>
          <w:rtl/>
        </w:rPr>
        <w:t xml:space="preserve">בנייה משותפת, תכנון משותף וחשיבה על הרווחים תאפשר שותפות, תהפוך את העוקב למלווה ותסייע בקידום ובהעצמה של מי שעוקבים אחריו/מלווים אותו.   </w:t>
      </w:r>
    </w:p>
    <w:p w:rsidR="003756AD" w:rsidRDefault="003756AD" w:rsidP="003756AD">
      <w:pPr>
        <w:spacing w:line="360" w:lineRule="auto"/>
        <w:jc w:val="both"/>
        <w:rPr>
          <w:rFonts w:ascii="Gisha" w:hAnsi="Gisha" w:cs="Gisha"/>
          <w:b/>
          <w:bCs/>
          <w:rtl/>
        </w:rPr>
      </w:pPr>
    </w:p>
    <w:p w:rsidR="003756AD" w:rsidRDefault="003756AD" w:rsidP="003756AD">
      <w:pPr>
        <w:spacing w:line="360" w:lineRule="auto"/>
        <w:jc w:val="both"/>
        <w:rPr>
          <w:rFonts w:ascii="Gisha" w:hAnsi="Gisha" w:cs="Gisha"/>
          <w:b/>
          <w:bCs/>
          <w:rtl/>
        </w:rPr>
      </w:pPr>
    </w:p>
    <w:p w:rsidR="003756AD" w:rsidRDefault="003756AD" w:rsidP="003756AD">
      <w:pPr>
        <w:spacing w:line="360" w:lineRule="auto"/>
        <w:jc w:val="both"/>
        <w:rPr>
          <w:rFonts w:ascii="Gisha" w:hAnsi="Gisha" w:cs="Gisha"/>
          <w:b/>
          <w:bCs/>
          <w:rtl/>
        </w:rPr>
      </w:pPr>
      <w:bookmarkStart w:id="0" w:name="_GoBack"/>
      <w:bookmarkEnd w:id="0"/>
    </w:p>
    <w:p w:rsidR="003756AD" w:rsidRDefault="003756AD" w:rsidP="003756AD">
      <w:pPr>
        <w:spacing w:line="360" w:lineRule="auto"/>
        <w:jc w:val="center"/>
        <w:rPr>
          <w:rFonts w:ascii="Gisha" w:hAnsi="Gisha" w:cs="Gisha" w:hint="cs"/>
          <w:b/>
          <w:bCs/>
          <w:rtl/>
        </w:rPr>
      </w:pPr>
      <w:r>
        <w:rPr>
          <w:rFonts w:ascii="Gisha" w:hAnsi="Gisha" w:cs="Gisha" w:hint="cs"/>
          <w:b/>
          <w:bCs/>
          <w:rtl/>
        </w:rPr>
        <w:t>שרית חדד</w:t>
      </w:r>
    </w:p>
    <w:p w:rsidR="003756AD" w:rsidRPr="00423E46" w:rsidRDefault="003756AD" w:rsidP="003756AD">
      <w:pPr>
        <w:spacing w:line="360" w:lineRule="auto"/>
        <w:jc w:val="center"/>
        <w:rPr>
          <w:rFonts w:ascii="Gisha" w:hAnsi="Gisha" w:cs="Gisha"/>
          <w:b/>
          <w:bCs/>
          <w:rtl/>
        </w:rPr>
      </w:pPr>
      <w:r>
        <w:rPr>
          <w:rFonts w:ascii="Gisha" w:hAnsi="Gisha" w:cs="Gisha" w:hint="cs"/>
          <w:b/>
          <w:bCs/>
          <w:rtl/>
        </w:rPr>
        <w:t>יועצת ארגונית-פדגוגית</w:t>
      </w: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r>
        <w:rPr>
          <w:rFonts w:ascii="Gisha" w:hAnsi="Gisha" w:cs="Gisha" w:hint="cs"/>
          <w:rtl/>
        </w:rPr>
        <w:t xml:space="preserve">   </w:t>
      </w: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Default="003756AD" w:rsidP="003756AD">
      <w:pPr>
        <w:spacing w:line="360" w:lineRule="auto"/>
        <w:jc w:val="both"/>
        <w:rPr>
          <w:rFonts w:ascii="Gisha" w:hAnsi="Gisha" w:cs="Gisha"/>
          <w:rtl/>
        </w:rPr>
      </w:pPr>
    </w:p>
    <w:p w:rsidR="003756AD" w:rsidRPr="005042F2" w:rsidRDefault="003756AD" w:rsidP="003756AD">
      <w:pPr>
        <w:spacing w:line="360" w:lineRule="auto"/>
        <w:jc w:val="both"/>
        <w:rPr>
          <w:rFonts w:ascii="Gisha" w:hAnsi="Gisha" w:cs="Gisha"/>
          <w:rtl/>
        </w:rPr>
      </w:pPr>
    </w:p>
    <w:p w:rsidR="003756AD" w:rsidRPr="005042F2" w:rsidRDefault="003756AD" w:rsidP="003756AD">
      <w:pPr>
        <w:spacing w:line="360" w:lineRule="auto"/>
        <w:jc w:val="both"/>
        <w:rPr>
          <w:rFonts w:ascii="Gisha" w:hAnsi="Gisha" w:cs="Gisha"/>
          <w:rtl/>
        </w:rPr>
      </w:pPr>
      <w:r>
        <w:rPr>
          <w:rFonts w:ascii="Gisha" w:hAnsi="Gisha" w:cs="Gisha"/>
          <w:noProof/>
          <w:rtl/>
        </w:rPr>
        <mc:AlternateContent>
          <mc:Choice Requires="wps">
            <w:drawing>
              <wp:anchor distT="0" distB="0" distL="114300" distR="114300" simplePos="0" relativeHeight="251660288" behindDoc="0" locked="0" layoutInCell="1" allowOverlap="1" wp14:anchorId="77B686D6" wp14:editId="305FC929">
                <wp:simplePos x="0" y="0"/>
                <wp:positionH relativeFrom="column">
                  <wp:posOffset>-139890</wp:posOffset>
                </wp:positionH>
                <wp:positionV relativeFrom="paragraph">
                  <wp:posOffset>64192</wp:posOffset>
                </wp:positionV>
                <wp:extent cx="5329451" cy="34119"/>
                <wp:effectExtent l="0" t="0" r="24130" b="23495"/>
                <wp:wrapNone/>
                <wp:docPr id="2" name="מחבר ישר 2"/>
                <wp:cNvGraphicFramePr/>
                <a:graphic xmlns:a="http://schemas.openxmlformats.org/drawingml/2006/main">
                  <a:graphicData uri="http://schemas.microsoft.com/office/word/2010/wordprocessingShape">
                    <wps:wsp>
                      <wps:cNvCnPr/>
                      <wps:spPr>
                        <a:xfrm flipH="1" flipV="1">
                          <a:off x="0" y="0"/>
                          <a:ext cx="5329451" cy="341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D5632" id="מחבר ישר 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11pt,5.05pt" to="408.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" strokecolor="#4579b8 [3044]"/>
            </w:pict>
          </mc:Fallback>
        </mc:AlternateContent>
      </w:r>
    </w:p>
    <w:p w:rsidR="003756AD" w:rsidRPr="006A1461" w:rsidRDefault="003756AD" w:rsidP="003756AD">
      <w:pPr>
        <w:pStyle w:val="a6"/>
        <w:numPr>
          <w:ilvl w:val="0"/>
          <w:numId w:val="14"/>
        </w:numPr>
        <w:bidi/>
        <w:jc w:val="both"/>
        <w:rPr>
          <w:rFonts w:ascii="David" w:hAnsi="David" w:cs="David"/>
          <w:rtl/>
        </w:rPr>
      </w:pPr>
      <w:r w:rsidRPr="006A1461">
        <w:rPr>
          <w:rFonts w:ascii="David" w:hAnsi="David" w:cs="David"/>
          <w:rtl/>
        </w:rPr>
        <w:t xml:space="preserve">טריגר: כל משתתף התבקש להביא סיפור על מעקב שהצליח לו. בקבוצות, שיתפו המורים על סוג המעקב, על התהליך ועל גורמי ההצלחה. </w:t>
      </w:r>
    </w:p>
    <w:p w:rsidR="003756AD" w:rsidRDefault="003756AD" w:rsidP="003756AD">
      <w:pPr>
        <w:spacing w:line="360" w:lineRule="auto"/>
        <w:jc w:val="both"/>
        <w:rPr>
          <w:rFonts w:ascii="Gisha" w:hAnsi="Gisha" w:cs="Gisha"/>
          <w:rtl/>
        </w:rPr>
      </w:pPr>
    </w:p>
    <w:p w:rsidR="003756AD" w:rsidRPr="005042F2" w:rsidRDefault="003756AD" w:rsidP="003756AD">
      <w:pPr>
        <w:spacing w:line="360" w:lineRule="auto"/>
        <w:jc w:val="both"/>
        <w:rPr>
          <w:rFonts w:ascii="Gisha" w:hAnsi="Gisha" w:cs="Gisha"/>
          <w:rtl/>
        </w:rPr>
      </w:pPr>
    </w:p>
    <w:p w:rsidR="00AB3AC7" w:rsidRPr="001324D3" w:rsidRDefault="00AB3AC7" w:rsidP="00715F1E">
      <w:pPr>
        <w:jc w:val="center"/>
      </w:pPr>
    </w:p>
    <w:sectPr w:rsidR="00AB3AC7" w:rsidRPr="001324D3"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04" w:rsidRDefault="00E52304">
      <w:r>
        <w:separator/>
      </w:r>
    </w:p>
  </w:endnote>
  <w:endnote w:type="continuationSeparator" w:id="0">
    <w:p w:rsidR="00E52304" w:rsidRDefault="00E5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54" w:rsidRDefault="006A1154" w:rsidP="006A1154">
    <w:pPr>
      <w:rPr>
        <w:color w:val="993366"/>
        <w:sz w:val="22"/>
        <w:szCs w:val="22"/>
      </w:rPr>
    </w:pPr>
    <w:r>
      <w:rPr>
        <w:rFonts w:hint="cs"/>
        <w:color w:val="993366"/>
        <w:sz w:val="22"/>
        <w:szCs w:val="22"/>
        <w:rtl/>
      </w:rPr>
      <w:t xml:space="preserve">נייד: </w:t>
    </w:r>
    <w:r>
      <w:rPr>
        <w:rFonts w:hint="cs"/>
        <w:b/>
        <w:bCs/>
        <w:color w:val="993366"/>
        <w:sz w:val="22"/>
        <w:szCs w:val="22"/>
        <w:rtl/>
      </w:rPr>
      <w:t>050-5343804</w:t>
    </w:r>
    <w:r>
      <w:rPr>
        <w:rFonts w:hint="cs"/>
        <w:color w:val="993366"/>
        <w:sz w:val="22"/>
        <w:szCs w:val="22"/>
        <w:rtl/>
      </w:rPr>
      <w:t xml:space="preserve">    טלפקס: </w:t>
    </w:r>
    <w:r>
      <w:rPr>
        <w:rFonts w:hint="cs"/>
        <w:b/>
        <w:bCs/>
        <w:color w:val="993366"/>
        <w:sz w:val="22"/>
        <w:szCs w:val="22"/>
        <w:rtl/>
      </w:rPr>
      <w:t>08-9457692</w:t>
    </w:r>
    <w:r>
      <w:rPr>
        <w:rFonts w:hint="cs"/>
        <w:color w:val="993366"/>
        <w:sz w:val="22"/>
        <w:szCs w:val="22"/>
        <w:rtl/>
      </w:rPr>
      <w:t xml:space="preserve">   דוא"ל: </w:t>
    </w:r>
    <w:hyperlink r:id="rId1" w:history="1">
      <w:r>
        <w:rPr>
          <w:rStyle w:val="Hyperlink"/>
          <w:b/>
          <w:bCs/>
          <w:color w:val="943634" w:themeColor="accent2" w:themeShade="BF"/>
          <w:sz w:val="22"/>
          <w:szCs w:val="22"/>
        </w:rPr>
        <w:t>sheifa100@gmail.com</w:t>
      </w:r>
    </w:hyperlink>
    <w:r>
      <w:rPr>
        <w:color w:val="993366"/>
        <w:sz w:val="22"/>
        <w:szCs w:val="22"/>
      </w:rPr>
      <w:t xml:space="preserve">   </w:t>
    </w:r>
    <w:r>
      <w:rPr>
        <w:rFonts w:hint="cs"/>
        <w:color w:val="993366"/>
        <w:sz w:val="22"/>
        <w:szCs w:val="22"/>
        <w:rtl/>
      </w:rPr>
      <w:t xml:space="preserve">    אתר: </w:t>
    </w:r>
    <w:hyperlink r:id="rId2" w:history="1">
      <w:r>
        <w:rPr>
          <w:rStyle w:val="Hyperlink"/>
          <w:b/>
          <w:bCs/>
          <w:color w:val="993366"/>
          <w:sz w:val="22"/>
          <w:szCs w:val="22"/>
          <w:u w:val="none"/>
        </w:rPr>
        <w:t>www.sheifa.co.il</w:t>
      </w:r>
    </w:hyperlink>
    <w:r>
      <w:rPr>
        <w:color w:val="993366"/>
        <w:sz w:val="22"/>
        <w:szCs w:val="22"/>
      </w:rPr>
      <w:t xml:space="preserve"> </w:t>
    </w:r>
  </w:p>
  <w:p w:rsidR="007D540B" w:rsidRPr="006A1154" w:rsidRDefault="007D54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04" w:rsidRDefault="00E52304">
      <w:r>
        <w:separator/>
      </w:r>
    </w:p>
  </w:footnote>
  <w:footnote w:type="continuationSeparator" w:id="0">
    <w:p w:rsidR="00E52304" w:rsidRDefault="00E5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0B" w:rsidRDefault="00666D40" w:rsidP="008412DC">
    <w:pPr>
      <w:pStyle w:val="a3"/>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19050" t="0" r="0" b="0"/>
          <wp:wrapNone/>
          <wp:docPr id="3" name="תמונה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1AC"/>
    <w:multiLevelType w:val="hybridMultilevel"/>
    <w:tmpl w:val="0772E14C"/>
    <w:lvl w:ilvl="0" w:tplc="A69AD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F21"/>
    <w:multiLevelType w:val="multilevel"/>
    <w:tmpl w:val="A6A22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44016"/>
    <w:multiLevelType w:val="hybridMultilevel"/>
    <w:tmpl w:val="1C7038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755FC"/>
    <w:multiLevelType w:val="hybridMultilevel"/>
    <w:tmpl w:val="C1F44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3E4"/>
    <w:multiLevelType w:val="hybridMultilevel"/>
    <w:tmpl w:val="C930B008"/>
    <w:lvl w:ilvl="0" w:tplc="7D6CFEF6">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D79D2"/>
    <w:multiLevelType w:val="hybridMultilevel"/>
    <w:tmpl w:val="ADBEF4EC"/>
    <w:lvl w:ilvl="0" w:tplc="5022B1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30E22"/>
    <w:multiLevelType w:val="multilevel"/>
    <w:tmpl w:val="B88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A2001"/>
    <w:multiLevelType w:val="hybridMultilevel"/>
    <w:tmpl w:val="EFA8B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2B72AA"/>
    <w:multiLevelType w:val="multilevel"/>
    <w:tmpl w:val="71A43A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4161B"/>
    <w:multiLevelType w:val="hybridMultilevel"/>
    <w:tmpl w:val="72A83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24428"/>
    <w:multiLevelType w:val="hybridMultilevel"/>
    <w:tmpl w:val="01847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11"/>
  </w:num>
  <w:num w:numId="6">
    <w:abstractNumId w:val="9"/>
  </w:num>
  <w:num w:numId="7">
    <w:abstractNumId w:val="6"/>
  </w:num>
  <w:num w:numId="8">
    <w:abstractNumId w:val="10"/>
  </w:num>
  <w:num w:numId="9">
    <w:abstractNumId w:val="2"/>
  </w:num>
  <w:num w:numId="10">
    <w:abstractNumId w:val="8"/>
  </w:num>
  <w:num w:numId="11">
    <w:abstractNumId w:val="13"/>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567DC"/>
    <w:rsid w:val="001029E7"/>
    <w:rsid w:val="00123253"/>
    <w:rsid w:val="001324D3"/>
    <w:rsid w:val="00133064"/>
    <w:rsid w:val="00186E76"/>
    <w:rsid w:val="00196879"/>
    <w:rsid w:val="00296542"/>
    <w:rsid w:val="002E667D"/>
    <w:rsid w:val="003756AD"/>
    <w:rsid w:val="003C094E"/>
    <w:rsid w:val="00417E47"/>
    <w:rsid w:val="004B6815"/>
    <w:rsid w:val="005753E8"/>
    <w:rsid w:val="005A1571"/>
    <w:rsid w:val="005C193E"/>
    <w:rsid w:val="005E73C5"/>
    <w:rsid w:val="00610466"/>
    <w:rsid w:val="00653234"/>
    <w:rsid w:val="00666D40"/>
    <w:rsid w:val="006A1154"/>
    <w:rsid w:val="006F5310"/>
    <w:rsid w:val="00715F1E"/>
    <w:rsid w:val="007C4CA3"/>
    <w:rsid w:val="007D540B"/>
    <w:rsid w:val="008412DC"/>
    <w:rsid w:val="00856D37"/>
    <w:rsid w:val="00897AD6"/>
    <w:rsid w:val="008A7449"/>
    <w:rsid w:val="00924489"/>
    <w:rsid w:val="00965877"/>
    <w:rsid w:val="009F6AFA"/>
    <w:rsid w:val="00A11F34"/>
    <w:rsid w:val="00A17282"/>
    <w:rsid w:val="00A51333"/>
    <w:rsid w:val="00AB3AC7"/>
    <w:rsid w:val="00B43533"/>
    <w:rsid w:val="00B52548"/>
    <w:rsid w:val="00BD610D"/>
    <w:rsid w:val="00C32B37"/>
    <w:rsid w:val="00CE1A62"/>
    <w:rsid w:val="00D7355B"/>
    <w:rsid w:val="00DC7897"/>
    <w:rsid w:val="00E52304"/>
    <w:rsid w:val="00E96F10"/>
    <w:rsid w:val="00EB659B"/>
    <w:rsid w:val="00F364EA"/>
    <w:rsid w:val="00F83A2D"/>
    <w:rsid w:val="00FA326F"/>
    <w:rsid w:val="00FD1210"/>
    <w:rsid w:val="00FE7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F8951-C3D2-4C89-AF2C-EDCF28C1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282"/>
    <w:pPr>
      <w:bidi/>
    </w:pPr>
    <w:rPr>
      <w:sz w:val="24"/>
      <w:szCs w:val="24"/>
    </w:rPr>
  </w:style>
  <w:style w:type="paragraph" w:styleId="1">
    <w:name w:val="heading 1"/>
    <w:basedOn w:val="a"/>
    <w:next w:val="a"/>
    <w:qFormat/>
    <w:rsid w:val="001324D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8A7449"/>
    <w:rPr>
      <w:color w:val="0000FF"/>
      <w:u w:val="single"/>
    </w:rPr>
  </w:style>
  <w:style w:type="paragraph" w:styleId="a3">
    <w:name w:val="header"/>
    <w:basedOn w:val="a"/>
    <w:rsid w:val="008412DC"/>
    <w:pPr>
      <w:tabs>
        <w:tab w:val="center" w:pos="4153"/>
        <w:tab w:val="right" w:pos="8306"/>
      </w:tabs>
    </w:pPr>
  </w:style>
  <w:style w:type="paragraph" w:styleId="a4">
    <w:name w:val="footer"/>
    <w:basedOn w:val="a"/>
    <w:rsid w:val="008412DC"/>
    <w:pPr>
      <w:tabs>
        <w:tab w:val="center" w:pos="4153"/>
        <w:tab w:val="right" w:pos="8306"/>
      </w:tabs>
    </w:pPr>
  </w:style>
  <w:style w:type="table" w:styleId="a5">
    <w:name w:val="Table Grid"/>
    <w:basedOn w:val="a1"/>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56AD"/>
    <w:pPr>
      <w:bidi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6141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אסטרטגיות הוראה</vt:lpstr>
    </vt:vector>
  </TitlesOfParts>
  <Company>חדד שרית</Company>
  <LinksUpToDate>false</LinksUpToDate>
  <CharactersWithSpaces>7355</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sarit</cp:lastModifiedBy>
  <cp:revision>2</cp:revision>
  <cp:lastPrinted>2008-02-01T11:01:00Z</cp:lastPrinted>
  <dcterms:created xsi:type="dcterms:W3CDTF">2019-08-06T06:27:00Z</dcterms:created>
  <dcterms:modified xsi:type="dcterms:W3CDTF">2019-08-06T06:27:00Z</dcterms:modified>
</cp:coreProperties>
</file>