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0CEA" w14:textId="1447B1A1" w:rsidR="00CA4367" w:rsidRPr="00CA4367" w:rsidRDefault="00CA4367" w:rsidP="00CA4367">
      <w:pPr>
        <w:shd w:val="clear" w:color="auto" w:fill="FFFFFF"/>
        <w:spacing w:before="150" w:after="150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СЧЕТ-ДОГОВОР НА ОКАЗАНИЕ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ЮРИДИЧЕСКИХ </w:t>
      </w:r>
      <w:r w:rsidRPr="00CA43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УСЛУГ </w:t>
      </w:r>
    </w:p>
    <w:p w14:paraId="1E593BFC" w14:textId="77777777" w:rsidR="00CA4367" w:rsidRPr="00CA4367" w:rsidRDefault="00CA4367" w:rsidP="00CA4367">
      <w:pPr>
        <w:shd w:val="clear" w:color="auto" w:fill="FFFFFF"/>
        <w:ind w:left="15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tbl>
      <w:tblPr>
        <w:tblW w:w="864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2563"/>
        <w:gridCol w:w="1245"/>
        <w:gridCol w:w="3053"/>
      </w:tblGrid>
      <w:tr w:rsidR="00CA4367" w:rsidRPr="00CA4367" w14:paraId="313E785B" w14:textId="77777777" w:rsidTr="00245233">
        <w:trPr>
          <w:trHeight w:val="182"/>
        </w:trPr>
        <w:tc>
          <w:tcPr>
            <w:tcW w:w="43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EF741" w14:textId="1FE0ACE3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«Тинькофф Банк»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0681C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БИК</w:t>
            </w:r>
          </w:p>
        </w:tc>
        <w:tc>
          <w:tcPr>
            <w:tcW w:w="3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6B870" w14:textId="1F775D4E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044525974</w:t>
            </w:r>
          </w:p>
        </w:tc>
      </w:tr>
      <w:tr w:rsidR="00CA4367" w:rsidRPr="00CA4367" w14:paraId="315AF3B3" w14:textId="77777777" w:rsidTr="00245233">
        <w:trPr>
          <w:trHeight w:val="168"/>
        </w:trPr>
        <w:tc>
          <w:tcPr>
            <w:tcW w:w="1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C0277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76D0B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F025C" w14:textId="77195820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Кор </w:t>
            </w:r>
            <w:proofErr w:type="spellStart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A4235" w14:textId="23A91248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301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01810145250000974</w:t>
            </w:r>
          </w:p>
        </w:tc>
      </w:tr>
      <w:tr w:rsidR="00CA4367" w:rsidRPr="00CA4367" w14:paraId="34897366" w14:textId="77777777" w:rsidTr="00245233">
        <w:trPr>
          <w:trHeight w:val="150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3EB07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Банк получателя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C2C96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71D15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37702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367" w:rsidRPr="00CA4367" w14:paraId="5B72CF58" w14:textId="77777777" w:rsidTr="00245233">
        <w:trPr>
          <w:trHeight w:val="165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CEAA5" w14:textId="3CBE5EFD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ИНН   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7704494077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28692" w14:textId="46AAE3BF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КПП    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770401001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16594" w14:textId="50213B22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</w:t>
            </w:r>
            <w:proofErr w:type="spellEnd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2D71B" w14:textId="09BA54C0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407028</w:t>
            </w:r>
            <w:r w:rsidR="0002367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10410000544916</w:t>
            </w:r>
          </w:p>
        </w:tc>
      </w:tr>
      <w:tr w:rsidR="00CA4367" w:rsidRPr="00CA4367" w14:paraId="7CD10F6B" w14:textId="77777777" w:rsidTr="00245233">
        <w:trPr>
          <w:trHeight w:val="166"/>
        </w:trPr>
        <w:tc>
          <w:tcPr>
            <w:tcW w:w="43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94712" w14:textId="5090090C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Юридическая компания ООО «</w:t>
            </w:r>
            <w:proofErr w:type="spellStart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Фактум</w:t>
            </w:r>
            <w:proofErr w:type="spellEnd"/>
            <w:r w:rsidR="00193C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87127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9C96C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4367" w:rsidRPr="00CA4367" w14:paraId="5A9D0ECD" w14:textId="77777777" w:rsidTr="00245233">
        <w:trPr>
          <w:trHeight w:val="322"/>
        </w:trPr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97E3E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A43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Получатель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D12D3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7FDB2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C75B9" w14:textId="77777777" w:rsidR="00CA4367" w:rsidRPr="00CA4367" w:rsidRDefault="00CA4367" w:rsidP="00CA4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64DAB15" w14:textId="77777777" w:rsidR="00CA4367" w:rsidRPr="00CA4367" w:rsidRDefault="00CA4367" w:rsidP="00CA4367">
      <w:pPr>
        <w:shd w:val="clear" w:color="auto" w:fill="FFFFFF"/>
        <w:spacing w:line="227" w:lineRule="atLeast"/>
        <w:ind w:left="150" w:right="2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7CA931F2" w14:textId="56447412" w:rsidR="00CA4367" w:rsidRPr="00CA4367" w:rsidRDefault="00CA4367" w:rsidP="00CA4367">
      <w:pPr>
        <w:shd w:val="clear" w:color="auto" w:fill="FFFFFF"/>
        <w:spacing w:line="227" w:lineRule="atLeast"/>
        <w:ind w:left="150" w:right="2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Счет-договор на оказание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юридических 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услуг </w:t>
      </w:r>
    </w:p>
    <w:p w14:paraId="01EE11A5" w14:textId="77777777" w:rsidR="00CA4367" w:rsidRPr="00CA4367" w:rsidRDefault="00CA4367" w:rsidP="00CA4367">
      <w:pPr>
        <w:shd w:val="clear" w:color="auto" w:fill="FFFFFF"/>
        <w:spacing w:line="227" w:lineRule="atLeast"/>
        <w:ind w:left="150" w:right="2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25279CD1" w14:textId="775E335C" w:rsidR="00CA4367" w:rsidRPr="00CA4367" w:rsidRDefault="00CA4367" w:rsidP="00CA4367">
      <w:pPr>
        <w:shd w:val="clear" w:color="auto" w:fill="FFFFFF"/>
        <w:spacing w:line="227" w:lineRule="atLeast"/>
        <w:ind w:left="150" w:right="2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№ </w:t>
      </w:r>
      <w:r w:rsidR="0069456F">
        <w:rPr>
          <w:rFonts w:ascii="Arial" w:eastAsia="Times New Roman" w:hAnsi="Arial" w:cs="Arial"/>
          <w:b/>
          <w:bCs/>
          <w:color w:val="000000"/>
          <w:lang w:eastAsia="ru-RU"/>
        </w:rPr>
        <w:t>1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от "</w:t>
      </w:r>
      <w:r w:rsidR="00245233">
        <w:rPr>
          <w:rFonts w:ascii="Arial" w:eastAsia="Times New Roman" w:hAnsi="Arial" w:cs="Arial"/>
          <w:b/>
          <w:bCs/>
          <w:color w:val="000000"/>
          <w:lang w:eastAsia="ru-RU"/>
        </w:rPr>
        <w:t>__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" </w:t>
      </w:r>
      <w:r w:rsidR="00245233">
        <w:rPr>
          <w:rFonts w:ascii="Arial" w:eastAsia="Times New Roman" w:hAnsi="Arial" w:cs="Arial"/>
          <w:b/>
          <w:bCs/>
          <w:color w:val="000000"/>
          <w:lang w:eastAsia="ru-RU"/>
        </w:rPr>
        <w:t>_________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 20</w:t>
      </w:r>
      <w:r w:rsidR="0002367C" w:rsidRPr="0002367C">
        <w:rPr>
          <w:rFonts w:ascii="Arial" w:eastAsia="Times New Roman" w:hAnsi="Arial" w:cs="Arial"/>
          <w:b/>
          <w:bCs/>
          <w:color w:val="000000"/>
          <w:lang w:eastAsia="ru-RU"/>
        </w:rPr>
        <w:t>2</w:t>
      </w:r>
      <w:r w:rsidR="00245233">
        <w:rPr>
          <w:rFonts w:ascii="Arial" w:eastAsia="Times New Roman" w:hAnsi="Arial" w:cs="Arial"/>
          <w:b/>
          <w:bCs/>
          <w:color w:val="000000"/>
          <w:lang w:eastAsia="ru-RU"/>
        </w:rPr>
        <w:t>__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г.</w:t>
      </w:r>
    </w:p>
    <w:p w14:paraId="7BB7C867" w14:textId="77777777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54901D64" w14:textId="65C8CC9B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Исполнитель: 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ООО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200F5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«</w:t>
      </w:r>
      <w:proofErr w:type="spellStart"/>
      <w:r w:rsidRPr="00200F5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Фактум</w:t>
      </w:r>
      <w:proofErr w:type="spellEnd"/>
      <w:r w:rsidRPr="00200F5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»</w:t>
      </w:r>
    </w:p>
    <w:p w14:paraId="37C4567A" w14:textId="7CF66CCE" w:rsidR="00CA4367" w:rsidRPr="00CA4367" w:rsidRDefault="00CA4367" w:rsidP="00CA4367">
      <w:pPr>
        <w:shd w:val="clear" w:color="auto" w:fill="FFFFFF"/>
        <w:spacing w:line="249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   ИНН 77</w:t>
      </w:r>
      <w:r w:rsidR="0002367C" w:rsidRP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04494077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КПП </w:t>
      </w:r>
      <w:r w:rsidR="0002367C" w:rsidRP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770401001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</w:t>
      </w:r>
      <w:r w:rsidR="0002367C" w:rsidRP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119361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Москва г, </w:t>
      </w:r>
      <w:r w:rsid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Марии Поливановой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proofErr w:type="spellStart"/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ул</w:t>
      </w:r>
      <w:proofErr w:type="spellEnd"/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дом № </w:t>
      </w:r>
      <w:r w:rsid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9.</w:t>
      </w:r>
    </w:p>
    <w:p w14:paraId="0236554D" w14:textId="3E7ED44A" w:rsidR="00CA4367" w:rsidRPr="00CA4367" w:rsidRDefault="00CA4367" w:rsidP="00CA4367">
      <w:pPr>
        <w:shd w:val="clear" w:color="auto" w:fill="FFFFFF"/>
        <w:spacing w:line="249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   тел.: +7 (4</w:t>
      </w:r>
      <w:r w:rsid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99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)</w:t>
      </w:r>
      <w:r w:rsidR="0002367C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957-80-00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</w:p>
    <w:p w14:paraId="4D3957EC" w14:textId="043F6319" w:rsidR="00CA4367" w:rsidRPr="00CA4367" w:rsidRDefault="00CA4367" w:rsidP="00286FFB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Электронная </w:t>
      </w:r>
      <w:r w:rsidR="00286FF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почта: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="0002367C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>factum</w:t>
      </w:r>
      <w:r w:rsidR="0002367C" w:rsidRPr="00286FFB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2019</w:t>
      </w: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@mail.ru</w:t>
      </w:r>
    </w:p>
    <w:p w14:paraId="2BEECE14" w14:textId="77777777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0364AAD6" w14:textId="72E49A1E" w:rsidR="00CA4367" w:rsidRPr="00CA4367" w:rsidRDefault="0069456F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</w:t>
      </w:r>
      <w:r w:rsidR="00CA4367"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  <w:r w:rsidR="00CA4367" w:rsidRPr="00CA43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</w:t>
      </w:r>
      <w:proofErr w:type="gramEnd"/>
      <w:r w:rsidR="00CA4367" w:rsidRPr="00CA43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       </w:t>
      </w:r>
      <w:r w:rsidR="0024523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_______________________</w:t>
      </w:r>
    </w:p>
    <w:p w14:paraId="47FA97DA" w14:textId="34D5661B" w:rsidR="00CA4367" w:rsidRPr="00CA4367" w:rsidRDefault="00CA4367" w:rsidP="00245233">
      <w:pPr>
        <w:shd w:val="clear" w:color="auto" w:fill="FFFFFF"/>
        <w:spacing w:line="244" w:lineRule="atLeast"/>
        <w:ind w:left="900" w:right="3112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    адрес:</w:t>
      </w:r>
      <w:r w:rsidR="0069456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г. Москва, улица </w:t>
      </w:r>
      <w:r w:rsidR="0024523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__________</w:t>
      </w:r>
      <w:r w:rsidR="0069456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д. </w:t>
      </w:r>
      <w:r w:rsidR="0024523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_____</w:t>
      </w:r>
      <w:r w:rsidR="0069456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, к.</w:t>
      </w:r>
      <w:r w:rsidR="0024523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</w:t>
      </w:r>
      <w:r w:rsidR="0069456F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, кв. </w:t>
      </w:r>
      <w:r w:rsidR="0024523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___</w:t>
      </w:r>
    </w:p>
    <w:p w14:paraId="73A0644D" w14:textId="77777777" w:rsidR="00CA4367" w:rsidRPr="00CA4367" w:rsidRDefault="00CA4367" w:rsidP="00CA4367">
      <w:pPr>
        <w:shd w:val="clear" w:color="auto" w:fill="FFFFFF"/>
        <w:spacing w:line="249" w:lineRule="atLeast"/>
        <w:ind w:left="90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   тел.:</w:t>
      </w:r>
    </w:p>
    <w:p w14:paraId="670B2CC8" w14:textId="0928BDB3" w:rsidR="00CA4367" w:rsidRPr="0069456F" w:rsidRDefault="00CA4367" w:rsidP="00CA4367">
      <w:pPr>
        <w:shd w:val="clear" w:color="auto" w:fill="FFFFFF"/>
        <w:spacing w:line="239" w:lineRule="atLeast"/>
        <w:ind w:left="150" w:right="5663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Электронная почта:</w:t>
      </w:r>
      <w:r w:rsidR="00245233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_____________________</w:t>
      </w:r>
    </w:p>
    <w:p w14:paraId="32C1DF48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529F92D7" w14:textId="77777777" w:rsidR="00CA4367" w:rsidRPr="00CA4367" w:rsidRDefault="00CA4367" w:rsidP="00286FFB">
      <w:pPr>
        <w:shd w:val="clear" w:color="auto" w:fill="FFFFFF"/>
        <w:spacing w:line="249" w:lineRule="atLeast"/>
        <w:ind w:left="150" w:right="2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Настоящий счет-договор является договором-офертой в соответствии со ст. </w:t>
      </w:r>
      <w:proofErr w:type="gramStart"/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435 ГК РФ</w:t>
      </w:r>
      <w:proofErr w:type="gramEnd"/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оплата по нему является заключением договора на оказание юридических (консультационных) услуг по предоставлению интересов Клиента.</w:t>
      </w:r>
    </w:p>
    <w:p w14:paraId="4ED11919" w14:textId="7A5E95EE" w:rsidR="00CA4367" w:rsidRPr="00CA4367" w:rsidRDefault="00CA4367" w:rsidP="00286FFB">
      <w:pPr>
        <w:shd w:val="clear" w:color="auto" w:fill="FFFFFF"/>
        <w:spacing w:line="267" w:lineRule="atLeast"/>
        <w:ind w:left="150" w:right="1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Настоящий счет-договор вступает в силу с момента его оплаты Клиентом и действует до момента исполнения всех обязательств по нему. Оплата данного счета означает согласие с условиями, изложенными в счет-договоре и в Правилах оказания юридических услуг, размещенных на сайте Исполнителя: </w:t>
      </w:r>
      <w:r w:rsidR="00C74A40" w:rsidRP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https://www.faktumlaw.com</w:t>
      </w:r>
    </w:p>
    <w:p w14:paraId="46BCA980" w14:textId="77777777" w:rsidR="00CA4367" w:rsidRPr="00CA4367" w:rsidRDefault="00CA4367" w:rsidP="00286FFB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Уведомление об оплате обязательно, может быть направлено в электронном виде.</w:t>
      </w:r>
    </w:p>
    <w:p w14:paraId="4EBF7009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2139EFA0" w14:textId="31B206A8" w:rsidR="00CA4367" w:rsidRPr="00CA4367" w:rsidRDefault="00CA4367" w:rsidP="00CA4367">
      <w:pPr>
        <w:shd w:val="clear" w:color="auto" w:fill="FFFFFF"/>
        <w:spacing w:line="272" w:lineRule="atLeast"/>
        <w:ind w:left="150" w:right="1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соответствии с настоящим счет-договором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поручает, а Исполнитель принимает на себя обязательство оказать в интересах и за счет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Заказчика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нижеуказанные услуги с оплатой на основании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прайс-листа Исполнителя </w:t>
      </w:r>
      <w:proofErr w:type="gramStart"/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</w:t>
      </w:r>
      <w:r w:rsidR="005C307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соответствием</w:t>
      </w:r>
      <w:proofErr w:type="gramEnd"/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 разумным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задани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ем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Заказчика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с применением всех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ресурсов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доступных Исполнителю ресурсов,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 учетом профессиональных и этических норм и требований, предусмотренных законодательством Российской Федерации.</w:t>
      </w:r>
    </w:p>
    <w:p w14:paraId="46AA853F" w14:textId="19AAD482" w:rsidR="00CA4367" w:rsidRPr="00C74A40" w:rsidRDefault="00CA4367" w:rsidP="00CA4367">
      <w:pPr>
        <w:shd w:val="clear" w:color="auto" w:fill="FFFFFF"/>
        <w:spacing w:line="249" w:lineRule="atLeast"/>
        <w:ind w:left="150" w:right="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Нижеуказанные услуги оказываются и принимаются в соответствии с принципом максимального учета интересов Клиента, Правилами оказанию юридических (консультационных) услуг. Указанные Правила размещены на сайте Исполнителя: </w:t>
      </w:r>
      <w:proofErr w:type="spellStart"/>
      <w:r w:rsidR="00C74A40" w:rsidRP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http</w:t>
      </w:r>
      <w:proofErr w:type="spellEnd"/>
      <w:r w:rsidR="00C74A40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</w:t>
      </w:r>
      <w:r w:rsidR="00C74A40" w:rsidRP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://www.faktumlaw.com</w:t>
      </w:r>
    </w:p>
    <w:p w14:paraId="270F3EE3" w14:textId="50CDC9E3" w:rsidR="00286FFB" w:rsidRPr="00C74A40" w:rsidRDefault="00286FFB" w:rsidP="00CA4367">
      <w:pPr>
        <w:shd w:val="clear" w:color="auto" w:fill="FFFFFF"/>
        <w:spacing w:line="249" w:lineRule="atLeast"/>
        <w:ind w:left="150" w:right="6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"/>
        <w:gridCol w:w="4319"/>
        <w:gridCol w:w="2293"/>
        <w:gridCol w:w="2317"/>
      </w:tblGrid>
      <w:tr w:rsidR="00C74A40" w14:paraId="466A1108" w14:textId="77777777" w:rsidTr="00C74A40">
        <w:tc>
          <w:tcPr>
            <w:tcW w:w="279" w:type="dxa"/>
          </w:tcPr>
          <w:p w14:paraId="6C34820E" w14:textId="779E1745" w:rsidR="00C74A40" w:rsidRPr="00C74A40" w:rsidRDefault="00C74A40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A4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90" w:type="dxa"/>
          </w:tcPr>
          <w:p w14:paraId="356E45A7" w14:textId="09C42A35" w:rsidR="00C74A40" w:rsidRPr="00C74A40" w:rsidRDefault="00C74A40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335" w:type="dxa"/>
          </w:tcPr>
          <w:p w14:paraId="6272E72A" w14:textId="6621B616" w:rsidR="00C74A40" w:rsidRPr="003A7867" w:rsidRDefault="00C74A40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2335" w:type="dxa"/>
          </w:tcPr>
          <w:p w14:paraId="6D1B2BBE" w14:textId="53E44316" w:rsidR="00C74A40" w:rsidRPr="003A7867" w:rsidRDefault="00C74A40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78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Вознаграждение</w:t>
            </w:r>
          </w:p>
        </w:tc>
      </w:tr>
      <w:tr w:rsidR="00C74A40" w14:paraId="659F8EFB" w14:textId="77777777" w:rsidTr="00C74A40">
        <w:tc>
          <w:tcPr>
            <w:tcW w:w="279" w:type="dxa"/>
          </w:tcPr>
          <w:p w14:paraId="6E1C473B" w14:textId="77777777" w:rsidR="00C74A40" w:rsidRPr="00C74A40" w:rsidRDefault="00C74A40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90" w:type="dxa"/>
          </w:tcPr>
          <w:p w14:paraId="4DE58EC8" w14:textId="72502988" w:rsidR="00C74A40" w:rsidRPr="00C74A40" w:rsidRDefault="0069456F" w:rsidP="00CA4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Составление договора дарения</w:t>
            </w:r>
          </w:p>
        </w:tc>
        <w:tc>
          <w:tcPr>
            <w:tcW w:w="2335" w:type="dxa"/>
          </w:tcPr>
          <w:p w14:paraId="7AA35B4E" w14:textId="08564A49" w:rsidR="00C74A40" w:rsidRDefault="0069456F" w:rsidP="00CA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335" w:type="dxa"/>
          </w:tcPr>
          <w:p w14:paraId="67F2B891" w14:textId="391A9BBC" w:rsidR="00C74A40" w:rsidRDefault="0069456F" w:rsidP="00CA43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10 000 руб.</w:t>
            </w:r>
          </w:p>
        </w:tc>
      </w:tr>
    </w:tbl>
    <w:p w14:paraId="16C69D9A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69762022" w14:textId="46AA8533" w:rsidR="00CA4367" w:rsidRPr="00CA4367" w:rsidRDefault="00CA4367" w:rsidP="00CA4367">
      <w:pPr>
        <w:shd w:val="clear" w:color="auto" w:fill="FFFFFF"/>
        <w:spacing w:before="150" w:after="150"/>
        <w:ind w:left="150" w:right="15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CA4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Итого:   </w:t>
      </w:r>
      <w:proofErr w:type="gramEnd"/>
      <w:r w:rsidRPr="00CA4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     </w:t>
      </w:r>
      <w:r w:rsidR="006945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10 000</w:t>
      </w:r>
      <w:r w:rsidRPr="00CA4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="00755A8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руб.</w:t>
      </w:r>
      <w:r w:rsidRPr="00CA4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</w:t>
      </w:r>
    </w:p>
    <w:p w14:paraId="73BB99AE" w14:textId="77777777" w:rsidR="00CA4367" w:rsidRPr="00CA4367" w:rsidRDefault="00CA4367" w:rsidP="00CA4367">
      <w:pPr>
        <w:shd w:val="clear" w:color="auto" w:fill="FFFFFF"/>
        <w:spacing w:before="150" w:after="150"/>
        <w:ind w:left="150" w:right="15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Без налога (НДС</w:t>
      </w:r>
      <w:proofErr w:type="gramStart"/>
      <w:r w:rsidRPr="00CA4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):   </w:t>
      </w:r>
      <w:proofErr w:type="gramEnd"/>
      <w:r w:rsidRPr="00CA436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-  </w:t>
      </w:r>
    </w:p>
    <w:p w14:paraId="7F03A689" w14:textId="64A22725" w:rsidR="00CA4367" w:rsidRPr="00CA4367" w:rsidRDefault="00CA4367" w:rsidP="00CA4367">
      <w:pPr>
        <w:shd w:val="clear" w:color="auto" w:fill="FFFFFF"/>
        <w:spacing w:before="150" w:after="150"/>
        <w:ind w:left="150" w:right="150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Всего к </w:t>
      </w:r>
      <w:proofErr w:type="gramStart"/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 xml:space="preserve">оплате:   </w:t>
      </w:r>
      <w:proofErr w:type="gramEnd"/>
      <w:r w:rsidR="0069456F">
        <w:rPr>
          <w:rFonts w:ascii="Arial" w:eastAsia="Times New Roman" w:hAnsi="Arial" w:cs="Arial"/>
          <w:b/>
          <w:bCs/>
          <w:color w:val="000000"/>
          <w:lang w:eastAsia="ru-RU"/>
        </w:rPr>
        <w:t>10 000</w:t>
      </w:r>
      <w:r w:rsidRPr="00CA436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="00755A80">
        <w:rPr>
          <w:rFonts w:ascii="Arial" w:eastAsia="Times New Roman" w:hAnsi="Arial" w:cs="Arial"/>
          <w:b/>
          <w:bCs/>
          <w:color w:val="000000"/>
          <w:lang w:eastAsia="ru-RU"/>
        </w:rPr>
        <w:t xml:space="preserve">руб. </w:t>
      </w:r>
    </w:p>
    <w:p w14:paraId="4A18DF90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374572A7" w14:textId="1C640ADE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Всего наименований</w:t>
      </w:r>
      <w:r w:rsidR="006945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CA43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сумму </w:t>
      </w:r>
      <w:r w:rsidR="006945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10 000 (Десять тысяч) </w:t>
      </w:r>
      <w:r w:rsidRPr="00CA43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руб.</w:t>
      </w:r>
    </w:p>
    <w:p w14:paraId="4C7D754F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40A2D7F" w14:textId="77777777" w:rsidR="00CA4367" w:rsidRPr="00CA4367" w:rsidRDefault="00CA4367" w:rsidP="00CA436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14:paraId="158013CB" w14:textId="77777777" w:rsidR="00CA4367" w:rsidRPr="00CA4367" w:rsidRDefault="00CA4367" w:rsidP="00985C56">
      <w:pPr>
        <w:shd w:val="clear" w:color="auto" w:fill="FFFFFF"/>
        <w:spacing w:before="120" w:after="120" w:line="249" w:lineRule="atLeast"/>
        <w:ind w:left="150" w:right="28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Согласно условиям настоящего счет-договора, заключенного между сторонами, подписание настоящего счет-договора осуществляется посредством обмена скан-копиями счет-договора по электронным почтам сторон, реквизиты которых указаны в настоящем счет-договоре.</w:t>
      </w:r>
    </w:p>
    <w:p w14:paraId="6D83FE21" w14:textId="013F1239" w:rsidR="00CA4367" w:rsidRPr="00CA4367" w:rsidRDefault="00CA4367" w:rsidP="00985C56">
      <w:pPr>
        <w:shd w:val="clear" w:color="auto" w:fill="FFFFFF"/>
        <w:spacing w:before="120" w:after="120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 xml:space="preserve">Безусловным акцептом настоящего счет-договора является выполнение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Заказчиком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одного из следующих действий:</w:t>
      </w:r>
    </w:p>
    <w:p w14:paraId="376AC4CB" w14:textId="101827DE" w:rsidR="003A7867" w:rsidRPr="00CA4367" w:rsidRDefault="00CA4367" w:rsidP="00985C56">
      <w:pPr>
        <w:shd w:val="clear" w:color="auto" w:fill="FFFFFF"/>
        <w:spacing w:before="120" w:after="120" w:line="249" w:lineRule="atLeast"/>
        <w:ind w:left="150" w:right="220" w:firstLine="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- подписание настоящего счет-договора </w:t>
      </w:r>
      <w:r w:rsidR="0050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</w:t>
      </w:r>
      <w:r w:rsidR="0057296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аз</w:t>
      </w:r>
      <w:r w:rsidR="0050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чиком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обратное направление скан-копии счет-договора, содержащего подпись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Заказчика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Исполнителю посредством использования электронной связи (по адресам электронных почт, указанных в счет-договоре); </w:t>
      </w:r>
    </w:p>
    <w:p w14:paraId="06E7D897" w14:textId="3F140CAC" w:rsidR="00CA4367" w:rsidRPr="00CA4367" w:rsidRDefault="00CA4367" w:rsidP="003A7867">
      <w:pPr>
        <w:shd w:val="clear" w:color="auto" w:fill="FFFFFF"/>
        <w:spacing w:after="120"/>
        <w:ind w:left="150" w:firstLine="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- оплата Клиентом предоплаты в размере</w:t>
      </w:r>
      <w:r w:rsid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100</w:t>
      </w:r>
      <w:r w:rsidR="00C74A40" w:rsidRP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%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от цены, указанной в счет-договоре; </w:t>
      </w:r>
    </w:p>
    <w:p w14:paraId="076CCCA2" w14:textId="11231553" w:rsidR="00CA4367" w:rsidRPr="00CA4367" w:rsidRDefault="00CA4367" w:rsidP="00CA4367">
      <w:pPr>
        <w:shd w:val="clear" w:color="auto" w:fill="FFFFFF"/>
        <w:spacing w:line="249" w:lineRule="atLeast"/>
        <w:ind w:left="150" w:right="6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случае, если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не выполнит ни одного из вышеуказанных действий по акцепту настоящего счет-договора в течение 3 (трех) календарных дней с момента его направления, то настоящий счет-договор признается незаключенным.</w:t>
      </w:r>
    </w:p>
    <w:p w14:paraId="73F32A08" w14:textId="77777777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52A0642D" w14:textId="7A730FAE" w:rsidR="00CA4367" w:rsidRPr="00CA4367" w:rsidRDefault="00CA4367" w:rsidP="00CA4367">
      <w:pPr>
        <w:shd w:val="clear" w:color="auto" w:fill="FFFFFF"/>
        <w:spacing w:line="249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*Количество.</w:t>
      </w:r>
      <w:r w:rsid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данной графе указывается количество </w:t>
      </w:r>
      <w:r w:rsid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составляемых документов или иных 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действий Исполнителя</w:t>
      </w:r>
      <w:r w:rsid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оказываемых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Заказчику</w:t>
      </w:r>
      <w:r w:rsidR="00C74A4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14:paraId="63351CD7" w14:textId="3D5C3378" w:rsidR="00CA4367" w:rsidRPr="00CA4367" w:rsidRDefault="00CA4367" w:rsidP="003A7867">
      <w:pPr>
        <w:shd w:val="clear" w:color="auto" w:fill="FFFFFF"/>
        <w:spacing w:line="222" w:lineRule="atLeast"/>
        <w:ind w:left="150" w:right="480" w:firstLine="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14:paraId="07A051F4" w14:textId="71E8418D" w:rsidR="00CA4367" w:rsidRPr="00CA4367" w:rsidRDefault="00CA4367" w:rsidP="00985C56">
      <w:pPr>
        <w:shd w:val="clear" w:color="auto" w:fill="FFFFFF"/>
        <w:spacing w:line="222" w:lineRule="atLeast"/>
        <w:ind w:left="150" w:right="540" w:firstLine="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*Вознаграждение Исполнителя рассчитывается на основании 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прайс-листа 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Исполнителя</w:t>
      </w:r>
      <w:r w:rsidR="003A78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оказанию юридических услуг</w:t>
      </w:r>
      <w:r w:rsidRPr="00CA43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 </w:t>
      </w:r>
    </w:p>
    <w:p w14:paraId="2C74BC0F" w14:textId="0CA8BDC2" w:rsidR="00CA4367" w:rsidRPr="00CA4367" w:rsidRDefault="00CA4367" w:rsidP="00CA4367">
      <w:pPr>
        <w:rPr>
          <w:rFonts w:ascii="Times New Roman" w:eastAsia="Times New Roman" w:hAnsi="Times New Roman" w:cs="Times New Roman"/>
          <w:lang w:eastAsia="ru-RU"/>
        </w:rPr>
      </w:pPr>
    </w:p>
    <w:p w14:paraId="6909017D" w14:textId="77777777" w:rsidR="003A7867" w:rsidRDefault="00CA4367" w:rsidP="00CA4367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A43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Исполнитель_______________________</w:t>
      </w:r>
      <w:r w:rsidRPr="00CA436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</w:t>
      </w:r>
    </w:p>
    <w:p w14:paraId="072AFCFF" w14:textId="77777777" w:rsidR="003A7867" w:rsidRDefault="003A7867" w:rsidP="00CA4367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5F4AB1" w14:textId="6E240F12" w:rsidR="00CA4367" w:rsidRPr="00CA4367" w:rsidRDefault="003A7867" w:rsidP="00CA4367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Заказчик</w:t>
      </w:r>
      <w:r w:rsidR="00CA4367" w:rsidRPr="00CA43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__________________________</w:t>
      </w:r>
    </w:p>
    <w:p w14:paraId="091DAC79" w14:textId="77777777" w:rsidR="00C42597" w:rsidRDefault="00C42597"/>
    <w:sectPr w:rsidR="00C42597" w:rsidSect="009025E4">
      <w:footerReference w:type="even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CB41" w14:textId="77777777" w:rsidR="004D122C" w:rsidRDefault="004D122C" w:rsidP="003A7867">
      <w:r>
        <w:separator/>
      </w:r>
    </w:p>
  </w:endnote>
  <w:endnote w:type="continuationSeparator" w:id="0">
    <w:p w14:paraId="229459E8" w14:textId="77777777" w:rsidR="004D122C" w:rsidRDefault="004D122C" w:rsidP="003A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54798037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E33881F" w14:textId="038B1D77" w:rsidR="003A7867" w:rsidRDefault="003A7867" w:rsidP="00CB4D1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826A45" w14:textId="77777777" w:rsidR="003A7867" w:rsidRDefault="003A7867" w:rsidP="003A786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0905145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E0EEB7F" w14:textId="143A40B3" w:rsidR="003A7867" w:rsidRDefault="003A7867" w:rsidP="00CB4D1A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1734446" w14:textId="77777777" w:rsidR="003A7867" w:rsidRDefault="003A7867" w:rsidP="003A78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75DB" w14:textId="77777777" w:rsidR="004D122C" w:rsidRDefault="004D122C" w:rsidP="003A7867">
      <w:r>
        <w:separator/>
      </w:r>
    </w:p>
  </w:footnote>
  <w:footnote w:type="continuationSeparator" w:id="0">
    <w:p w14:paraId="2A924143" w14:textId="77777777" w:rsidR="004D122C" w:rsidRDefault="004D122C" w:rsidP="003A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67"/>
    <w:rsid w:val="0002367C"/>
    <w:rsid w:val="00193CF6"/>
    <w:rsid w:val="001E5FA2"/>
    <w:rsid w:val="00200F55"/>
    <w:rsid w:val="00245233"/>
    <w:rsid w:val="00286FFB"/>
    <w:rsid w:val="003A7867"/>
    <w:rsid w:val="00417D0D"/>
    <w:rsid w:val="0044230A"/>
    <w:rsid w:val="004D122C"/>
    <w:rsid w:val="00503042"/>
    <w:rsid w:val="0057296F"/>
    <w:rsid w:val="005C3078"/>
    <w:rsid w:val="0069456F"/>
    <w:rsid w:val="006A7A19"/>
    <w:rsid w:val="00755A80"/>
    <w:rsid w:val="00850230"/>
    <w:rsid w:val="009025E4"/>
    <w:rsid w:val="00985C56"/>
    <w:rsid w:val="00B354C8"/>
    <w:rsid w:val="00C42597"/>
    <w:rsid w:val="00C51131"/>
    <w:rsid w:val="00C74A40"/>
    <w:rsid w:val="00C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7E89"/>
  <w15:chartTrackingRefBased/>
  <w15:docId w15:val="{B9BC3B02-EC1F-924A-96C1-D460A428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A4367"/>
  </w:style>
  <w:style w:type="character" w:styleId="a4">
    <w:name w:val="Hyperlink"/>
    <w:basedOn w:val="a0"/>
    <w:uiPriority w:val="99"/>
    <w:unhideWhenUsed/>
    <w:rsid w:val="00CA436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86FF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7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A78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867"/>
  </w:style>
  <w:style w:type="character" w:styleId="a9">
    <w:name w:val="page number"/>
    <w:basedOn w:val="a0"/>
    <w:uiPriority w:val="99"/>
    <w:semiHidden/>
    <w:unhideWhenUsed/>
    <w:rsid w:val="003A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Statsenko Pavel</dc:creator>
  <cp:keywords/>
  <dc:description/>
  <cp:lastModifiedBy>Шахов Николай Николаевич</cp:lastModifiedBy>
  <cp:revision>5</cp:revision>
  <cp:lastPrinted>2020-12-22T11:58:00Z</cp:lastPrinted>
  <dcterms:created xsi:type="dcterms:W3CDTF">2020-12-22T12:15:00Z</dcterms:created>
  <dcterms:modified xsi:type="dcterms:W3CDTF">2021-08-16T13:49:00Z</dcterms:modified>
</cp:coreProperties>
</file>