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</w:t>
      </w:r>
      <w:r w:rsidR="00A40FA8">
        <w:rPr>
          <w:rFonts w:ascii="Arial" w:hAnsi="Arial" w:cs="Arial"/>
          <w:color w:val="000000" w:themeColor="text1"/>
          <w:sz w:val="24"/>
          <w:szCs w:val="20"/>
        </w:rPr>
        <w:t>ster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725061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725061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725061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725061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EB52A5">
        <w:rPr>
          <w:rFonts w:ascii="Arial" w:hAnsi="Arial" w:cs="Arial"/>
          <w:color w:val="000000" w:themeColor="text1"/>
          <w:sz w:val="24"/>
          <w:szCs w:val="20"/>
        </w:rPr>
        <w:t xml:space="preserve"> por revisión de pares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A40FA8">
        <w:tc>
          <w:tcPr>
            <w:tcW w:w="8926" w:type="dxa"/>
            <w:shd w:val="clear" w:color="auto" w:fill="2E74B5" w:themeFill="accent5" w:themeFillShade="BF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A40FA8">
        <w:tc>
          <w:tcPr>
            <w:tcW w:w="7508" w:type="dxa"/>
            <w:shd w:val="clear" w:color="auto" w:fill="2E74B5" w:themeFill="accent5" w:themeFillShade="BF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2E74B5" w:themeFill="accent5" w:themeFillShade="BF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2E74B5" w:themeFill="accent5" w:themeFillShade="BF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269F" w:rsidRPr="004D1403" w:rsidTr="000C38AF">
        <w:tc>
          <w:tcPr>
            <w:tcW w:w="509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82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47269F" w:rsidTr="000C38AF">
        <w:tc>
          <w:tcPr>
            <w:tcW w:w="5098" w:type="dxa"/>
          </w:tcPr>
          <w:p w:rsidR="0047269F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 xml:space="preserve">Estamos completamente comprometidos a que el congreso se realice en la fecha, lugar y modalidad estipulada. Más es necesario, tener en cuenta, la situación mundial que nos aqueja; por ende, dado </w:t>
            </w:r>
            <w:r w:rsidRPr="009808C8">
              <w:rPr>
                <w:rFonts w:ascii="Arial" w:eastAsia="Calibri" w:hAnsi="Arial" w:cs="Arial"/>
              </w:rPr>
              <w:lastRenderedPageBreak/>
              <w:t>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47269F" w:rsidRPr="00461D2D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47269F" w:rsidRPr="00196279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3828" w:type="dxa"/>
          </w:tcPr>
          <w:p w:rsidR="0047269F" w:rsidRDefault="0047269F" w:rsidP="0050743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A40FA8">
        <w:tc>
          <w:tcPr>
            <w:tcW w:w="14034" w:type="dxa"/>
            <w:shd w:val="clear" w:color="auto" w:fill="2E74B5" w:themeFill="accent5" w:themeFillShade="BF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A40FA8">
        <w:tc>
          <w:tcPr>
            <w:tcW w:w="14034" w:type="dxa"/>
            <w:shd w:val="clear" w:color="auto" w:fill="2E74B5" w:themeFill="accent5" w:themeFillShade="BF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B52A5">
        <w:tc>
          <w:tcPr>
            <w:tcW w:w="14034" w:type="dxa"/>
            <w:shd w:val="clear" w:color="auto" w:fill="2E74B5" w:themeFill="accent5" w:themeFillShade="BF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EB52A5">
        <w:tc>
          <w:tcPr>
            <w:tcW w:w="8828" w:type="dxa"/>
            <w:shd w:val="clear" w:color="auto" w:fill="2E74B5" w:themeFill="accent5" w:themeFillShade="BF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725061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– COAUTOR</w:t>
            </w:r>
            <w:r w:rsidR="00725061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INTERESADOS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EB52A5">
        <w:tc>
          <w:tcPr>
            <w:tcW w:w="4248" w:type="dxa"/>
            <w:shd w:val="clear" w:color="auto" w:fill="2E74B5" w:themeFill="accent5" w:themeFillShade="BF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725061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725061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2E74B5" w:themeFill="accent5" w:themeFillShade="BF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EB52A5">
        <w:tc>
          <w:tcPr>
            <w:tcW w:w="8828" w:type="dxa"/>
            <w:shd w:val="clear" w:color="auto" w:fill="2E74B5" w:themeFill="accent5" w:themeFillShade="BF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B52A5">
        <w:tc>
          <w:tcPr>
            <w:tcW w:w="14034" w:type="dxa"/>
            <w:shd w:val="clear" w:color="auto" w:fill="2E74B5" w:themeFill="accent5" w:themeFillShade="BF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1175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EB52A5">
        <w:tc>
          <w:tcPr>
            <w:tcW w:w="8828" w:type="dxa"/>
            <w:gridSpan w:val="5"/>
            <w:shd w:val="clear" w:color="auto" w:fill="2E74B5" w:themeFill="accent5" w:themeFillShade="BF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lastRenderedPageBreak/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EB52A5">
        <w:tc>
          <w:tcPr>
            <w:tcW w:w="8828" w:type="dxa"/>
            <w:gridSpan w:val="2"/>
            <w:shd w:val="clear" w:color="auto" w:fill="2E74B5" w:themeFill="accent5" w:themeFillShade="BF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CB141A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bookmarkStart w:id="0" w:name="_GoBack"/>
            <w:bookmarkEnd w:id="0"/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EB52A5">
        <w:tc>
          <w:tcPr>
            <w:tcW w:w="8828" w:type="dxa"/>
            <w:shd w:val="clear" w:color="auto" w:fill="2E74B5" w:themeFill="accent5" w:themeFillShade="BF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EB52A5">
        <w:tc>
          <w:tcPr>
            <w:tcW w:w="8828" w:type="dxa"/>
            <w:shd w:val="clear" w:color="auto" w:fill="2E74B5" w:themeFill="accent5" w:themeFillShade="BF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EB52A5" w:rsidRPr="00545A75" w:rsidTr="00EB52A5">
        <w:tc>
          <w:tcPr>
            <w:tcW w:w="4673" w:type="dxa"/>
          </w:tcPr>
          <w:p w:rsidR="00EB52A5" w:rsidRPr="00545A75" w:rsidRDefault="00EB52A5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4111" w:type="dxa"/>
          </w:tcPr>
          <w:p w:rsidR="00EB52A5" w:rsidRPr="00545A75" w:rsidRDefault="00EB52A5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EB52A5" w:rsidRPr="00545A75" w:rsidTr="00EB52A5">
        <w:tc>
          <w:tcPr>
            <w:tcW w:w="4673" w:type="dxa"/>
          </w:tcPr>
          <w:p w:rsidR="00EB52A5" w:rsidRPr="00545A75" w:rsidRDefault="00EB52A5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B52A5" w:rsidRPr="00545A75" w:rsidRDefault="00EB52A5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EB52A5">
        <w:tc>
          <w:tcPr>
            <w:tcW w:w="8828" w:type="dxa"/>
            <w:gridSpan w:val="2"/>
            <w:shd w:val="clear" w:color="auto" w:fill="2E74B5" w:themeFill="accent5" w:themeFillShade="BF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EB52A5">
        <w:tc>
          <w:tcPr>
            <w:tcW w:w="8828" w:type="dxa"/>
            <w:gridSpan w:val="4"/>
            <w:shd w:val="clear" w:color="auto" w:fill="2E74B5" w:themeFill="accent5" w:themeFillShade="BF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  <w:sz w:val="24"/>
          <w:szCs w:val="24"/>
        </w:rPr>
      </w:pPr>
    </w:p>
    <w:p w:rsidR="001175C1" w:rsidRPr="00545A75" w:rsidRDefault="001175C1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EB52A5">
        <w:tc>
          <w:tcPr>
            <w:tcW w:w="8828" w:type="dxa"/>
            <w:gridSpan w:val="4"/>
            <w:shd w:val="clear" w:color="auto" w:fill="2E74B5" w:themeFill="accent5" w:themeFillShade="BF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EB52A5">
        <w:tc>
          <w:tcPr>
            <w:tcW w:w="8828" w:type="dxa"/>
            <w:gridSpan w:val="2"/>
            <w:shd w:val="clear" w:color="auto" w:fill="2E74B5" w:themeFill="accent5" w:themeFillShade="BF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EB52A5">
        <w:tc>
          <w:tcPr>
            <w:tcW w:w="8828" w:type="dxa"/>
            <w:gridSpan w:val="3"/>
            <w:shd w:val="clear" w:color="auto" w:fill="2E74B5" w:themeFill="accent5" w:themeFillShade="BF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EB52A5">
        <w:tc>
          <w:tcPr>
            <w:tcW w:w="8828" w:type="dxa"/>
            <w:gridSpan w:val="2"/>
            <w:shd w:val="clear" w:color="auto" w:fill="2E74B5" w:themeFill="accent5" w:themeFillShade="BF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B52A5">
        <w:tc>
          <w:tcPr>
            <w:tcW w:w="8833" w:type="dxa"/>
            <w:shd w:val="clear" w:color="auto" w:fill="2E74B5" w:themeFill="accent5" w:themeFillShade="BF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B52A5">
        <w:tc>
          <w:tcPr>
            <w:tcW w:w="8833" w:type="dxa"/>
            <w:shd w:val="clear" w:color="auto" w:fill="2E74B5" w:themeFill="accent5" w:themeFillShade="BF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EB52A5">
        <w:tc>
          <w:tcPr>
            <w:tcW w:w="8828" w:type="dxa"/>
            <w:shd w:val="clear" w:color="auto" w:fill="2E74B5" w:themeFill="accent5" w:themeFillShade="BF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lastRenderedPageBreak/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</w:t>
            </w:r>
            <w:r w:rsidR="00725061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3934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 CON CORREO DE SU COORDINADOR</w:t>
            </w:r>
            <w:r w:rsidR="00725061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ES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ACADÉMIC</w:t>
            </w:r>
            <w:r w:rsidR="00725061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OS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B52A5">
        <w:tc>
          <w:tcPr>
            <w:tcW w:w="13892" w:type="dxa"/>
            <w:shd w:val="clear" w:color="auto" w:fill="2E74B5" w:themeFill="accent5" w:themeFillShade="BF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BB335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0D501C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C4" w:rsidRDefault="000942C4" w:rsidP="004016BD">
      <w:pPr>
        <w:spacing w:after="0" w:line="240" w:lineRule="auto"/>
      </w:pPr>
      <w:r>
        <w:separator/>
      </w:r>
    </w:p>
  </w:endnote>
  <w:endnote w:type="continuationSeparator" w:id="0">
    <w:p w:rsidR="000942C4" w:rsidRDefault="000942C4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0C38AF">
      <w:rPr>
        <w:rFonts w:ascii="Arial" w:hAnsi="Arial" w:cs="Arial"/>
        <w:b/>
        <w:color w:val="002060"/>
        <w:lang w:val="es-CO"/>
      </w:rPr>
      <w:t>COLOMBIA</w:t>
    </w:r>
    <w:r w:rsidR="000C38AF" w:rsidRPr="000C38AF">
      <w:rPr>
        <w:rFonts w:ascii="Arial" w:hAnsi="Arial" w:cs="Arial"/>
        <w:b/>
        <w:color w:val="002060"/>
        <w:lang w:val="es-CO"/>
      </w:rPr>
      <w:t xml:space="preserve">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0942C4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0942C4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C4" w:rsidRDefault="000942C4" w:rsidP="004016BD">
      <w:pPr>
        <w:spacing w:after="0" w:line="240" w:lineRule="auto"/>
      </w:pPr>
      <w:r>
        <w:separator/>
      </w:r>
    </w:p>
  </w:footnote>
  <w:footnote w:type="continuationSeparator" w:id="0">
    <w:p w:rsidR="000942C4" w:rsidRDefault="000942C4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807CFC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 w:rsidRPr="00BD4794">
      <w:rPr>
        <w:rFonts w:ascii="Arial" w:hAnsi="Arial" w:cs="Arial"/>
        <w:b/>
        <w:color w:val="002060"/>
        <w:sz w:val="36"/>
      </w:rPr>
      <w:t>PO</w:t>
    </w:r>
    <w:r w:rsidR="00A40FA8">
      <w:rPr>
        <w:rFonts w:ascii="Arial" w:hAnsi="Arial" w:cs="Arial"/>
        <w:b/>
        <w:color w:val="002060"/>
        <w:sz w:val="36"/>
      </w:rPr>
      <w:t>STER -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73EEF"/>
    <w:rsid w:val="00080291"/>
    <w:rsid w:val="000942C4"/>
    <w:rsid w:val="000947F2"/>
    <w:rsid w:val="000950C4"/>
    <w:rsid w:val="000A4986"/>
    <w:rsid w:val="000C3257"/>
    <w:rsid w:val="000C38AF"/>
    <w:rsid w:val="000D0919"/>
    <w:rsid w:val="000D501C"/>
    <w:rsid w:val="000D6580"/>
    <w:rsid w:val="000E0AC3"/>
    <w:rsid w:val="001065F9"/>
    <w:rsid w:val="001127C9"/>
    <w:rsid w:val="0011678F"/>
    <w:rsid w:val="001175C1"/>
    <w:rsid w:val="00174321"/>
    <w:rsid w:val="00190E5E"/>
    <w:rsid w:val="00190F25"/>
    <w:rsid w:val="0019507B"/>
    <w:rsid w:val="001B6FE0"/>
    <w:rsid w:val="001C2BB2"/>
    <w:rsid w:val="0022319F"/>
    <w:rsid w:val="002F0E15"/>
    <w:rsid w:val="002F269C"/>
    <w:rsid w:val="00331823"/>
    <w:rsid w:val="0033714C"/>
    <w:rsid w:val="0034227F"/>
    <w:rsid w:val="003853BA"/>
    <w:rsid w:val="003A0FB8"/>
    <w:rsid w:val="003A3D68"/>
    <w:rsid w:val="003D0C67"/>
    <w:rsid w:val="003F5C14"/>
    <w:rsid w:val="003F7E05"/>
    <w:rsid w:val="004016BD"/>
    <w:rsid w:val="0047008C"/>
    <w:rsid w:val="0047269F"/>
    <w:rsid w:val="00486F4F"/>
    <w:rsid w:val="00496FFB"/>
    <w:rsid w:val="004A2391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1F72"/>
    <w:rsid w:val="006224F6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7B43"/>
    <w:rsid w:val="00725061"/>
    <w:rsid w:val="00741486"/>
    <w:rsid w:val="00756169"/>
    <w:rsid w:val="00771970"/>
    <w:rsid w:val="007869A2"/>
    <w:rsid w:val="007D02C6"/>
    <w:rsid w:val="007D5E06"/>
    <w:rsid w:val="007E41B1"/>
    <w:rsid w:val="007F1F1F"/>
    <w:rsid w:val="007F58DC"/>
    <w:rsid w:val="00807CFC"/>
    <w:rsid w:val="0081436E"/>
    <w:rsid w:val="00841788"/>
    <w:rsid w:val="00854B29"/>
    <w:rsid w:val="008737F2"/>
    <w:rsid w:val="008D4547"/>
    <w:rsid w:val="008E539D"/>
    <w:rsid w:val="0091472E"/>
    <w:rsid w:val="00933044"/>
    <w:rsid w:val="009567F4"/>
    <w:rsid w:val="009842B2"/>
    <w:rsid w:val="00984DFF"/>
    <w:rsid w:val="00984E31"/>
    <w:rsid w:val="0099429C"/>
    <w:rsid w:val="009A5701"/>
    <w:rsid w:val="009D0B66"/>
    <w:rsid w:val="009F0577"/>
    <w:rsid w:val="00A13D41"/>
    <w:rsid w:val="00A2401C"/>
    <w:rsid w:val="00A35B24"/>
    <w:rsid w:val="00A40FA8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261F"/>
    <w:rsid w:val="00B547CC"/>
    <w:rsid w:val="00B63964"/>
    <w:rsid w:val="00B86102"/>
    <w:rsid w:val="00BB335D"/>
    <w:rsid w:val="00BD4794"/>
    <w:rsid w:val="00BD4B1A"/>
    <w:rsid w:val="00BF2FC4"/>
    <w:rsid w:val="00BF3A5F"/>
    <w:rsid w:val="00C30A72"/>
    <w:rsid w:val="00C31580"/>
    <w:rsid w:val="00C4230D"/>
    <w:rsid w:val="00CA3880"/>
    <w:rsid w:val="00CA57B9"/>
    <w:rsid w:val="00CB141A"/>
    <w:rsid w:val="00CC498C"/>
    <w:rsid w:val="00CD53F9"/>
    <w:rsid w:val="00D56EDF"/>
    <w:rsid w:val="00DA4DF0"/>
    <w:rsid w:val="00DB3679"/>
    <w:rsid w:val="00E27E74"/>
    <w:rsid w:val="00E350D1"/>
    <w:rsid w:val="00EB0F8B"/>
    <w:rsid w:val="00EB52A5"/>
    <w:rsid w:val="00ED4C0E"/>
    <w:rsid w:val="00EE7774"/>
    <w:rsid w:val="00F12759"/>
    <w:rsid w:val="00F37470"/>
    <w:rsid w:val="00F838E3"/>
    <w:rsid w:val="00F95569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A5EF6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2023-03-27T14:33:00Z</dcterms:created>
  <dcterms:modified xsi:type="dcterms:W3CDTF">2023-04-29T17:39:00Z</dcterms:modified>
</cp:coreProperties>
</file>