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360" w:after="0"/>
        <w:ind w:firstLine="720"/>
        <w:rPr>
          <w:b/>
          <w:b/>
          <w:sz w:val="28"/>
          <w:szCs w:val="28"/>
        </w:rPr>
      </w:pPr>
      <w:r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981075" cy="981075"/>
            <wp:effectExtent l="0" t="0" r="0" b="0"/>
            <wp:wrapTight wrapText="bothSides">
              <wp:wrapPolygon edited="0">
                <wp:start x="-12" y="0"/>
                <wp:lineTo x="-12" y="21384"/>
                <wp:lineTo x="21385" y="21384"/>
                <wp:lineTo x="21385" y="0"/>
                <wp:lineTo x="-12" y="0"/>
              </wp:wrapPolygon>
            </wp:wrapTight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</w:t>
      </w:r>
      <w:r>
        <w:rPr>
          <w:b/>
          <w:sz w:val="28"/>
          <w:szCs w:val="28"/>
        </w:rPr>
        <w:t>Northern Ireland Groups 24 and 42</w:t>
      </w:r>
    </w:p>
    <w:p>
      <w:pPr>
        <w:pStyle w:val="Normal"/>
        <w:spacing w:lineRule="auto" w:line="360" w:before="0" w:after="0"/>
        <w:ind w:firstLine="72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22</w:t>
      </w:r>
      <w:r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 Annual General Meeting to be held on 1</w:t>
      </w:r>
      <w:r>
        <w:rPr>
          <w:b/>
          <w:sz w:val="28"/>
          <w:szCs w:val="28"/>
          <w:vertAlign w:val="superscript"/>
        </w:rPr>
        <w:t>st</w:t>
      </w:r>
      <w:r>
        <w:rPr>
          <w:b/>
          <w:sz w:val="28"/>
          <w:szCs w:val="28"/>
        </w:rPr>
        <w:t xml:space="preserve"> October 2022</w:t>
      </w:r>
    </w:p>
    <w:p>
      <w:pPr>
        <w:pStyle w:val="Normal"/>
        <w:spacing w:lineRule="auto" w:line="36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36"/>
          <w:szCs w:val="36"/>
        </w:rPr>
      </w:pPr>
      <w:r>
        <w:rPr>
          <w:b/>
          <w:sz w:val="28"/>
          <w:szCs w:val="28"/>
        </w:rPr>
        <w:t>Nominations for the 2022 / 2023 Committee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To comply with the Club’s Constitution and our Group Supplementary Document: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All Group Committee Members, including Officers, will retire at the end of the AGM.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The new Group Committee shall comprise of not more than 12 and not less than 4 Members, including elected Officers.</w:t>
      </w:r>
    </w:p>
    <w:p>
      <w:pPr>
        <w:pStyle w:val="ListParagraph"/>
        <w:numPr>
          <w:ilvl w:val="0"/>
          <w:numId w:val="1"/>
        </w:numPr>
        <w:spacing w:lineRule="auto" w:line="276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Nominations are invited for the positions of:</w:t>
      </w:r>
    </w:p>
    <w:p>
      <w:pPr>
        <w:pStyle w:val="ListParagraph"/>
        <w:numPr>
          <w:ilvl w:val="2"/>
          <w:numId w:val="1"/>
        </w:numPr>
        <w:spacing w:lineRule="auto" w:line="276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Chairperson</w:t>
      </w:r>
    </w:p>
    <w:p>
      <w:pPr>
        <w:pStyle w:val="ListParagraph"/>
        <w:numPr>
          <w:ilvl w:val="2"/>
          <w:numId w:val="1"/>
        </w:numPr>
        <w:spacing w:lineRule="auto" w:line="276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Vice-Chair</w:t>
      </w:r>
    </w:p>
    <w:p>
      <w:pPr>
        <w:pStyle w:val="ListParagraph"/>
        <w:numPr>
          <w:ilvl w:val="2"/>
          <w:numId w:val="1"/>
        </w:numPr>
        <w:spacing w:lineRule="auto" w:line="276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Secretary</w:t>
      </w:r>
    </w:p>
    <w:p>
      <w:pPr>
        <w:pStyle w:val="ListParagraph"/>
        <w:numPr>
          <w:ilvl w:val="2"/>
          <w:numId w:val="1"/>
        </w:numPr>
        <w:spacing w:lineRule="auto" w:line="276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Treasurer</w:t>
      </w:r>
    </w:p>
    <w:p>
      <w:pPr>
        <w:pStyle w:val="ListParagraph"/>
        <w:numPr>
          <w:ilvl w:val="2"/>
          <w:numId w:val="1"/>
        </w:numPr>
        <w:spacing w:lineRule="auto" w:line="276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Rally Officer</w:t>
      </w:r>
    </w:p>
    <w:p>
      <w:pPr>
        <w:pStyle w:val="ListParagraph"/>
        <w:numPr>
          <w:ilvl w:val="2"/>
          <w:numId w:val="1"/>
        </w:numPr>
        <w:spacing w:lineRule="auto" w:line="276" w:before="0" w:after="0"/>
        <w:contextualSpacing/>
        <w:rPr>
          <w:sz w:val="24"/>
          <w:szCs w:val="24"/>
        </w:rPr>
      </w:pPr>
      <w:r>
        <w:rPr>
          <w:sz w:val="24"/>
          <w:szCs w:val="24"/>
        </w:rPr>
        <w:t>Committee Member</w:t>
      </w:r>
    </w:p>
    <w:p>
      <w:pPr>
        <w:pStyle w:val="Normal"/>
        <w:spacing w:lineRule="auto" w:line="27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0"/>
        <w:ind w:firstLine="7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Position of                    </w:t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softHyphen/>
        <w:t>__________________________________</w:t>
      </w:r>
    </w:p>
    <w:p>
      <w:pPr>
        <w:pStyle w:val="Normal"/>
        <w:spacing w:lineRule="auto" w:line="27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0"/>
        <w:ind w:firstLine="7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Nominee</w:t>
        <w:tab/>
        <w:tab/>
        <w:t>__________________________________</w:t>
      </w:r>
    </w:p>
    <w:p>
      <w:pPr>
        <w:pStyle w:val="Normal"/>
        <w:spacing w:lineRule="auto" w:line="27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Proposed by:</w:t>
      </w:r>
    </w:p>
    <w:tbl>
      <w:tblPr>
        <w:tblStyle w:val="TableGrid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4"/>
        <w:gridCol w:w="3829"/>
        <w:gridCol w:w="2402"/>
      </w:tblGrid>
      <w:tr>
        <w:trPr/>
        <w:tc>
          <w:tcPr>
            <w:tcW w:w="396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GB" w:eastAsia="en-US" w:bidi="ar-SA"/>
              </w:rPr>
              <w:t>Name printed</w:t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GB" w:eastAsia="en-US" w:bidi="ar-SA"/>
              </w:rPr>
              <w:t>Signature</w:t>
            </w:r>
          </w:p>
        </w:tc>
        <w:tc>
          <w:tcPr>
            <w:tcW w:w="240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GB" w:eastAsia="en-US" w:bidi="ar-SA"/>
              </w:rPr>
              <w:t>MCC Number</w:t>
            </w:r>
          </w:p>
        </w:tc>
      </w:tr>
      <w:tr>
        <w:trPr/>
        <w:tc>
          <w:tcPr>
            <w:tcW w:w="396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40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Seconded by: </w:t>
      </w:r>
      <w:r>
        <w:rPr>
          <w:sz w:val="24"/>
          <w:szCs w:val="24"/>
        </w:rPr>
        <w:t>(Must have a different Membership number than Proposer)</w:t>
      </w:r>
    </w:p>
    <w:tbl>
      <w:tblPr>
        <w:tblStyle w:val="TableGrid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4"/>
        <w:gridCol w:w="3829"/>
        <w:gridCol w:w="2402"/>
      </w:tblGrid>
      <w:tr>
        <w:trPr/>
        <w:tc>
          <w:tcPr>
            <w:tcW w:w="396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GB" w:eastAsia="en-US" w:bidi="ar-SA"/>
              </w:rPr>
              <w:t>Name printed</w:t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GB" w:eastAsia="en-US" w:bidi="ar-SA"/>
              </w:rPr>
              <w:t>Signature</w:t>
            </w:r>
          </w:p>
        </w:tc>
        <w:tc>
          <w:tcPr>
            <w:tcW w:w="240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GB" w:eastAsia="en-US" w:bidi="ar-SA"/>
              </w:rPr>
              <w:t>MCC Number</w:t>
            </w:r>
          </w:p>
        </w:tc>
      </w:tr>
      <w:tr>
        <w:trPr/>
        <w:tc>
          <w:tcPr>
            <w:tcW w:w="396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40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7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 accept this nomination and if elected I am prepared to serve in the above capacity:</w:t>
      </w:r>
    </w:p>
    <w:tbl>
      <w:tblPr>
        <w:tblStyle w:val="TableGrid"/>
        <w:tblW w:w="101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64"/>
        <w:gridCol w:w="3829"/>
        <w:gridCol w:w="2402"/>
      </w:tblGrid>
      <w:tr>
        <w:trPr/>
        <w:tc>
          <w:tcPr>
            <w:tcW w:w="396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GB" w:eastAsia="en-US" w:bidi="ar-SA"/>
              </w:rPr>
              <w:t>Name printed</w:t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GB" w:eastAsia="en-US" w:bidi="ar-SA"/>
              </w:rPr>
              <w:t>Signature</w:t>
            </w:r>
          </w:p>
        </w:tc>
        <w:tc>
          <w:tcPr>
            <w:tcW w:w="240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Calibri" w:cs=""/>
                <w:kern w:val="0"/>
                <w:sz w:val="24"/>
                <w:szCs w:val="24"/>
                <w:lang w:val="en-GB" w:eastAsia="en-US" w:bidi="ar-SA"/>
              </w:rPr>
              <w:t>MCC Number</w:t>
            </w:r>
          </w:p>
        </w:tc>
      </w:tr>
      <w:tr>
        <w:trPr/>
        <w:tc>
          <w:tcPr>
            <w:tcW w:w="3964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</w:r>
          </w:p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3829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</w:r>
          </w:p>
        </w:tc>
        <w:tc>
          <w:tcPr>
            <w:tcW w:w="2402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rFonts w:eastAsia="Calibri" w:cs=""/>
                <w:b/>
                <w:kern w:val="0"/>
                <w:sz w:val="22"/>
                <w:szCs w:val="22"/>
                <w:lang w:val="en-GB" w:eastAsia="en-US" w:bidi="ar-SA"/>
              </w:rPr>
            </w:r>
          </w:p>
        </w:tc>
      </w:tr>
    </w:tbl>
    <w:p>
      <w:pPr>
        <w:pStyle w:val="Normal"/>
        <w:spacing w:lineRule="auto" w:line="27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ab/>
        <w:tab/>
        <w:tab/>
        <w:tab/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Note: 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If a Candidate is already nominated for a position please do not duplicate.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Par. 5 13 of the Constitution states: “The office of Chairperson of a Group shall not be combined with any other Office including that of Group President. Other offices may be combined.”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 xml:space="preserve">Candidates can be nominated for more than one position. </w:t>
      </w:r>
    </w:p>
    <w:p>
      <w:pPr>
        <w:pStyle w:val="Normal"/>
        <w:spacing w:lineRule="auto" w:line="276"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Fully completed nomination forms must be forwarded to our Honorary President, Selma McMullan to reach her no later than Friday 24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September 2022</w:t>
      </w:r>
    </w:p>
    <w:p>
      <w:pPr>
        <w:pStyle w:val="Normal"/>
        <w:spacing w:lineRule="auto" w:line="276" w:before="0" w:after="0"/>
        <w:rPr>
          <w:sz w:val="24"/>
          <w:szCs w:val="24"/>
        </w:rPr>
      </w:pPr>
      <w:r>
        <w:rPr>
          <w:sz w:val="24"/>
          <w:szCs w:val="24"/>
        </w:rPr>
        <w:t>Address: 63, Lisnagat Road. Liscolman. Ballymoney. BT53 8QR</w:t>
      </w:r>
    </w:p>
    <w:sectPr>
      <w:type w:val="nextPage"/>
      <w:pgSz w:w="11906" w:h="16838"/>
      <w:pgMar w:left="851" w:right="851" w:gutter="0" w:header="0" w:top="397" w:footer="0" w:bottom="56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d223f0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631319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223f0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5273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LibreOffice/7.2.1.2$Windows_X86_64 LibreOffice_project/87b77fad49947c1441b67c559c339af8f3517e22</Application>
  <AppVersion>15.0000</AppVersion>
  <Pages>1</Pages>
  <Words>248</Words>
  <Characters>1236</Characters>
  <CharactersWithSpaces>1462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2022-08-13T05:52:00Z</dcterms:created>
  <dc:creator>Joe Little</dc:creator>
  <dc:description/>
  <dc:language>en-GB</dc:language>
  <cp:lastModifiedBy>Irene Hewitt</cp:lastModifiedBy>
  <cp:lastPrinted>2022-08-15T07:42:00Z</cp:lastPrinted>
  <dcterms:modified xsi:type="dcterms:W3CDTF">2022-08-29T16:33:00Z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