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1391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3F056590" w14:textId="67643A44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1422AC">
        <w:t>Carmen Perez</w:t>
      </w:r>
    </w:p>
    <w:p w14:paraId="4D160E84" w14:textId="3BA761D6" w:rsidR="001D0B12" w:rsidRPr="00C3041D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3F1217">
        <w:rPr>
          <w:b/>
        </w:rPr>
        <w:tab/>
      </w:r>
      <w:r w:rsidR="00E448CA">
        <w:t>0</w:t>
      </w:r>
      <w:r w:rsidR="001422AC">
        <w:t>9</w:t>
      </w:r>
      <w:r w:rsidR="003F1217">
        <w:t>/</w:t>
      </w:r>
      <w:r w:rsidR="00E448CA">
        <w:t>1</w:t>
      </w:r>
      <w:r w:rsidR="001422AC">
        <w:t>1</w:t>
      </w:r>
      <w:r w:rsidR="003F1217">
        <w:t>/19</w:t>
      </w:r>
      <w:r w:rsidR="001422AC">
        <w:t>60</w:t>
      </w:r>
    </w:p>
    <w:p w14:paraId="6237C98C" w14:textId="4494AF3F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B5179C">
        <w:rPr>
          <w:b/>
        </w:rPr>
        <w:tab/>
      </w:r>
      <w:r w:rsidR="00104C28">
        <w:t>0</w:t>
      </w:r>
      <w:r w:rsidR="001422AC">
        <w:t>7</w:t>
      </w:r>
      <w:r w:rsidR="003F1217">
        <w:t>/0</w:t>
      </w:r>
      <w:r w:rsidR="00E448CA">
        <w:t>2</w:t>
      </w:r>
      <w:r w:rsidR="003F1217">
        <w:t>/20</w:t>
      </w:r>
      <w:r w:rsidR="00E448CA">
        <w:t>1</w:t>
      </w:r>
      <w:r w:rsidR="001422AC">
        <w:t>1</w:t>
      </w:r>
    </w:p>
    <w:p w14:paraId="113BF9C5" w14:textId="4DFFCCAA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 </w:t>
      </w:r>
      <w:r w:rsidR="003F1217">
        <w:t>0</w:t>
      </w:r>
      <w:r w:rsidR="00104C28">
        <w:t>5</w:t>
      </w:r>
      <w:r w:rsidR="003F1217">
        <w:t>/09/20</w:t>
      </w:r>
      <w:r w:rsidR="002E30E2">
        <w:t>2</w:t>
      </w:r>
      <w:r w:rsidR="001422AC">
        <w:t>3</w:t>
      </w:r>
    </w:p>
    <w:p w14:paraId="44E9C259" w14:textId="77777777" w:rsidR="00797072" w:rsidRPr="009C18D1" w:rsidRDefault="00797072" w:rsidP="00797072">
      <w:pPr>
        <w:rPr>
          <w:b/>
        </w:rPr>
      </w:pPr>
      <w:r w:rsidRPr="009C18D1">
        <w:rPr>
          <w:b/>
        </w:rPr>
        <w:t>Lifestyle Investment Allocation</w:t>
      </w:r>
    </w:p>
    <w:p w14:paraId="56D1AA9F" w14:textId="2BAC8D9C" w:rsidR="00797072" w:rsidRDefault="00797072" w:rsidP="00797072">
      <w:r w:rsidRPr="009C18D1">
        <w:rPr>
          <w:b/>
        </w:rPr>
        <w:t>TRD:</w:t>
      </w:r>
      <w:r>
        <w:t xml:space="preserve"> </w:t>
      </w:r>
      <w:r w:rsidR="00E448CA">
        <w:t>0</w:t>
      </w:r>
      <w:r w:rsidR="00E0654D">
        <w:t>9</w:t>
      </w:r>
      <w:r w:rsidR="003F1217">
        <w:t>/</w:t>
      </w:r>
      <w:r w:rsidR="00E448CA">
        <w:t>10</w:t>
      </w:r>
      <w:r w:rsidR="003F1217">
        <w:t>/202</w:t>
      </w:r>
      <w:r w:rsidR="001422AC">
        <w:t>4</w:t>
      </w:r>
      <w:r>
        <w:t xml:space="preserve">                      </w:t>
      </w:r>
      <w:r w:rsidRPr="009C18D1">
        <w:rPr>
          <w:b/>
        </w:rPr>
        <w:t>Date of Last Switch</w:t>
      </w:r>
      <w:r>
        <w:t xml:space="preserve">: </w:t>
      </w:r>
      <w:r w:rsidR="003F1217">
        <w:t>0</w:t>
      </w:r>
      <w:r>
        <w:t>1/</w:t>
      </w:r>
      <w:r w:rsidR="003F1217">
        <w:t>09</w:t>
      </w:r>
      <w:r>
        <w:t>/20</w:t>
      </w:r>
      <w:r w:rsidR="002E30E2">
        <w:t>2</w:t>
      </w:r>
      <w:r w:rsidR="001422AC">
        <w:t>3</w:t>
      </w:r>
      <w:r>
        <w:t xml:space="preserve">                </w:t>
      </w:r>
      <w:r w:rsidRPr="009C18D1">
        <w:rPr>
          <w:b/>
        </w:rPr>
        <w:t>Complete Months to TRD:</w:t>
      </w:r>
      <w:r>
        <w:t xml:space="preserve"> </w:t>
      </w:r>
      <w:r w:rsidR="00B33C63">
        <w:t>1</w:t>
      </w:r>
      <w:r w:rsidR="00E448CA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7072" w14:paraId="003CFCD6" w14:textId="77777777" w:rsidTr="00C25A3E">
        <w:tc>
          <w:tcPr>
            <w:tcW w:w="3005" w:type="dxa"/>
          </w:tcPr>
          <w:p w14:paraId="448B6AE1" w14:textId="77777777" w:rsidR="00797072" w:rsidRPr="00C3041D" w:rsidRDefault="00797072" w:rsidP="00C25A3E">
            <w:pPr>
              <w:rPr>
                <w:b/>
                <w:highlight w:val="lightGray"/>
              </w:rPr>
            </w:pPr>
            <w:r w:rsidRPr="00C3041D">
              <w:rPr>
                <w:b/>
                <w:highlight w:val="lightGray"/>
              </w:rPr>
              <w:t>Fund</w:t>
            </w:r>
          </w:p>
        </w:tc>
        <w:tc>
          <w:tcPr>
            <w:tcW w:w="3005" w:type="dxa"/>
          </w:tcPr>
          <w:p w14:paraId="339020C4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Allocation %</w:t>
            </w:r>
          </w:p>
        </w:tc>
        <w:tc>
          <w:tcPr>
            <w:tcW w:w="3006" w:type="dxa"/>
          </w:tcPr>
          <w:p w14:paraId="3B45CFAD" w14:textId="77777777" w:rsidR="00797072" w:rsidRPr="00C3041D" w:rsidRDefault="00797072" w:rsidP="00C25A3E">
            <w:pPr>
              <w:rPr>
                <w:b/>
              </w:rPr>
            </w:pPr>
            <w:r w:rsidRPr="00C3041D">
              <w:rPr>
                <w:b/>
                <w:highlight w:val="lightGray"/>
              </w:rPr>
              <w:t>Unit Price</w:t>
            </w:r>
            <w:r>
              <w:rPr>
                <w:b/>
              </w:rPr>
              <w:t xml:space="preserve">   £</w:t>
            </w:r>
          </w:p>
        </w:tc>
      </w:tr>
      <w:tr w:rsidR="00797072" w14:paraId="011D340F" w14:textId="77777777" w:rsidTr="00C25A3E">
        <w:tc>
          <w:tcPr>
            <w:tcW w:w="3005" w:type="dxa"/>
          </w:tcPr>
          <w:p w14:paraId="3EBC612E" w14:textId="77777777" w:rsidR="00797072" w:rsidRPr="009C18D1" w:rsidRDefault="00797072" w:rsidP="00C25A3E">
            <w:r w:rsidRPr="009C18D1">
              <w:t>Global Equity</w:t>
            </w:r>
            <w:r w:rsidR="00B33C63">
              <w:t xml:space="preserve"> Fund</w:t>
            </w:r>
          </w:p>
        </w:tc>
        <w:tc>
          <w:tcPr>
            <w:tcW w:w="3005" w:type="dxa"/>
          </w:tcPr>
          <w:p w14:paraId="5BE8E778" w14:textId="1C75D645" w:rsidR="00797072" w:rsidRDefault="00E448CA" w:rsidP="00C25A3E">
            <w:r>
              <w:t>21</w:t>
            </w:r>
            <w:r w:rsidR="00073FBC">
              <w:t>.</w:t>
            </w:r>
            <w:r>
              <w:t>6</w:t>
            </w:r>
            <w:r w:rsidR="005338ED">
              <w:t>7</w:t>
            </w:r>
          </w:p>
        </w:tc>
        <w:tc>
          <w:tcPr>
            <w:tcW w:w="3006" w:type="dxa"/>
          </w:tcPr>
          <w:p w14:paraId="1104D2F1" w14:textId="71C06822" w:rsidR="00797072" w:rsidRDefault="003F1217" w:rsidP="00C25A3E">
            <w:r>
              <w:t>3.</w:t>
            </w:r>
            <w:r w:rsidR="00E448CA">
              <w:t>9</w:t>
            </w:r>
            <w:r w:rsidR="001422AC">
              <w:t>4</w:t>
            </w:r>
            <w:r w:rsidR="00E448CA">
              <w:t>1</w:t>
            </w:r>
          </w:p>
        </w:tc>
      </w:tr>
      <w:tr w:rsidR="00797072" w14:paraId="72E7F9DE" w14:textId="77777777" w:rsidTr="00C25A3E">
        <w:tc>
          <w:tcPr>
            <w:tcW w:w="3005" w:type="dxa"/>
          </w:tcPr>
          <w:p w14:paraId="5862C205" w14:textId="77777777" w:rsidR="00797072" w:rsidRPr="009C18D1" w:rsidRDefault="00B33C63" w:rsidP="00C25A3E">
            <w:r>
              <w:t>Index Linked Bond Fund</w:t>
            </w:r>
          </w:p>
        </w:tc>
        <w:tc>
          <w:tcPr>
            <w:tcW w:w="3005" w:type="dxa"/>
          </w:tcPr>
          <w:p w14:paraId="5FBA17DA" w14:textId="65E0EC01" w:rsidR="00797072" w:rsidRDefault="00E448CA" w:rsidP="00C25A3E">
            <w:r>
              <w:t>58</w:t>
            </w:r>
            <w:r w:rsidR="002E30E2">
              <w:t>.</w:t>
            </w:r>
            <w:r>
              <w:t>7</w:t>
            </w:r>
            <w:r w:rsidR="00104C28">
              <w:t>5</w:t>
            </w:r>
          </w:p>
        </w:tc>
        <w:tc>
          <w:tcPr>
            <w:tcW w:w="3006" w:type="dxa"/>
          </w:tcPr>
          <w:p w14:paraId="0131E9EE" w14:textId="4636B2DD" w:rsidR="00797072" w:rsidRDefault="00B33C63" w:rsidP="00C25A3E">
            <w:r>
              <w:t>1.</w:t>
            </w:r>
            <w:r w:rsidR="00E448CA">
              <w:t>6</w:t>
            </w:r>
            <w:r w:rsidR="001422AC">
              <w:t>07</w:t>
            </w:r>
          </w:p>
        </w:tc>
      </w:tr>
      <w:tr w:rsidR="00B33C63" w14:paraId="4189960A" w14:textId="77777777" w:rsidTr="00C25A3E">
        <w:tc>
          <w:tcPr>
            <w:tcW w:w="3005" w:type="dxa"/>
          </w:tcPr>
          <w:p w14:paraId="4869B282" w14:textId="77777777" w:rsidR="00B33C63" w:rsidRDefault="00B33C63" w:rsidP="00C25A3E">
            <w:r>
              <w:t>Cash Fund</w:t>
            </w:r>
          </w:p>
        </w:tc>
        <w:tc>
          <w:tcPr>
            <w:tcW w:w="3005" w:type="dxa"/>
          </w:tcPr>
          <w:p w14:paraId="19F20A28" w14:textId="455163A7" w:rsidR="00B33C63" w:rsidRDefault="00E448CA" w:rsidP="00C25A3E">
            <w:r>
              <w:t>19</w:t>
            </w:r>
            <w:r w:rsidR="002E30E2">
              <w:t>.</w:t>
            </w:r>
            <w:r>
              <w:t>58</w:t>
            </w:r>
          </w:p>
        </w:tc>
        <w:tc>
          <w:tcPr>
            <w:tcW w:w="3006" w:type="dxa"/>
          </w:tcPr>
          <w:p w14:paraId="757C6DB4" w14:textId="1D7D7C79" w:rsidR="00B33C63" w:rsidRDefault="00B33C63" w:rsidP="00C25A3E">
            <w:r>
              <w:t>1.</w:t>
            </w:r>
            <w:r w:rsidR="003F1217">
              <w:t>01</w:t>
            </w:r>
            <w:r w:rsidR="001422AC">
              <w:t>2</w:t>
            </w:r>
          </w:p>
        </w:tc>
      </w:tr>
    </w:tbl>
    <w:p w14:paraId="564DDD04" w14:textId="77777777" w:rsidR="00797072" w:rsidRDefault="00797072"/>
    <w:p w14:paraId="0424C510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B33C63" w14:paraId="43D92DA4" w14:textId="77777777" w:rsidTr="00A21534">
        <w:tc>
          <w:tcPr>
            <w:tcW w:w="2405" w:type="dxa"/>
          </w:tcPr>
          <w:p w14:paraId="11A8ABCA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0ED327F9" w14:textId="294078E6" w:rsidR="00B33C63" w:rsidRPr="00A0228F" w:rsidRDefault="00B56A69" w:rsidP="00C25A3E">
            <w:r>
              <w:rPr>
                <w:spacing w:val="-3"/>
              </w:rPr>
              <w:t xml:space="preserve">13,147.6511 </w:t>
            </w:r>
            <w:r w:rsidR="00B33C63">
              <w:t xml:space="preserve">x </w:t>
            </w:r>
            <w:r w:rsidR="00513B92">
              <w:t>21</w:t>
            </w:r>
            <w:r w:rsidR="002E30E2">
              <w:t>.</w:t>
            </w:r>
            <w:r w:rsidR="00513B92">
              <w:t>6</w:t>
            </w:r>
            <w:r w:rsidR="005338ED">
              <w:t>7</w:t>
            </w:r>
            <w:r w:rsidR="00B33C63">
              <w:t>% =</w:t>
            </w:r>
          </w:p>
        </w:tc>
        <w:tc>
          <w:tcPr>
            <w:tcW w:w="1559" w:type="dxa"/>
          </w:tcPr>
          <w:p w14:paraId="55B128CA" w14:textId="0EC5D33E" w:rsidR="00B33C63" w:rsidRDefault="00A21534" w:rsidP="00C25A3E">
            <w:r>
              <w:t xml:space="preserve"> </w:t>
            </w:r>
            <w:r w:rsidR="00BA0113">
              <w:t>2</w:t>
            </w:r>
            <w:r w:rsidR="00600C5B">
              <w:t>,</w:t>
            </w:r>
            <w:r w:rsidR="00B80777">
              <w:t>849</w:t>
            </w:r>
            <w:r w:rsidR="003F1217">
              <w:t>.</w:t>
            </w:r>
            <w:r w:rsidR="00B80777">
              <w:t>0960</w:t>
            </w:r>
            <w:r>
              <w:t xml:space="preserve"> x</w:t>
            </w:r>
          </w:p>
        </w:tc>
        <w:tc>
          <w:tcPr>
            <w:tcW w:w="1276" w:type="dxa"/>
          </w:tcPr>
          <w:p w14:paraId="0876A31B" w14:textId="1DFA8667" w:rsidR="00B33C63" w:rsidRPr="00A0228F" w:rsidRDefault="00B33C63" w:rsidP="00C25A3E">
            <w:r>
              <w:t>£</w:t>
            </w:r>
            <w:r w:rsidR="003F1217">
              <w:t>3.</w:t>
            </w:r>
            <w:r w:rsidR="00513B92">
              <w:t>9</w:t>
            </w:r>
            <w:r w:rsidR="00B56A69">
              <w:t>4</w:t>
            </w:r>
            <w:r w:rsidR="00513B92">
              <w:t>1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4A5BEE7E" w14:textId="4DE9C2EB" w:rsidR="00B33C63" w:rsidRPr="00A0228F" w:rsidRDefault="00B33C63" w:rsidP="00C25A3E">
            <w:r>
              <w:t>£</w:t>
            </w:r>
            <w:r w:rsidR="00513B92">
              <w:t>11</w:t>
            </w:r>
            <w:r w:rsidR="00A21534">
              <w:t>,</w:t>
            </w:r>
            <w:r w:rsidR="005338ED">
              <w:t>2</w:t>
            </w:r>
            <w:r w:rsidR="00944787">
              <w:t>28</w:t>
            </w:r>
            <w:r w:rsidR="003F1217">
              <w:t>.</w:t>
            </w:r>
            <w:r w:rsidR="00944787">
              <w:t>29</w:t>
            </w:r>
          </w:p>
        </w:tc>
      </w:tr>
      <w:tr w:rsidR="00B33C63" w14:paraId="2B9DA865" w14:textId="77777777" w:rsidTr="00A21534">
        <w:tc>
          <w:tcPr>
            <w:tcW w:w="2405" w:type="dxa"/>
          </w:tcPr>
          <w:p w14:paraId="7DB8CC8F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358C7DF0" w14:textId="660BA666" w:rsidR="00B33C63" w:rsidRDefault="00B56A69" w:rsidP="00C25A3E">
            <w:r>
              <w:rPr>
                <w:spacing w:val="-3"/>
              </w:rPr>
              <w:t xml:space="preserve">13,147.6511 </w:t>
            </w:r>
            <w:r w:rsidR="00A21534">
              <w:t xml:space="preserve">x </w:t>
            </w:r>
            <w:r w:rsidR="00513B92">
              <w:t>58</w:t>
            </w:r>
            <w:r w:rsidR="003F1217">
              <w:t>.</w:t>
            </w:r>
            <w:r w:rsidR="00513B92">
              <w:t>7</w:t>
            </w:r>
            <w:r w:rsidR="00104C28">
              <w:t>5</w:t>
            </w:r>
            <w:r w:rsidR="00A21534">
              <w:t>% =</w:t>
            </w:r>
          </w:p>
        </w:tc>
        <w:tc>
          <w:tcPr>
            <w:tcW w:w="1559" w:type="dxa"/>
          </w:tcPr>
          <w:p w14:paraId="69C840EB" w14:textId="0073F78D" w:rsidR="00B33C63" w:rsidRDefault="00600C5B" w:rsidP="00C25A3E">
            <w:r>
              <w:t xml:space="preserve"> </w:t>
            </w:r>
            <w:r w:rsidR="00104C28">
              <w:t>7</w:t>
            </w:r>
            <w:r>
              <w:t>,</w:t>
            </w:r>
            <w:r w:rsidR="009F06D5">
              <w:t>7</w:t>
            </w:r>
            <w:r w:rsidR="00513B92">
              <w:t>2</w:t>
            </w:r>
            <w:r w:rsidR="009F06D5">
              <w:t>4</w:t>
            </w:r>
            <w:r w:rsidR="003F1217">
              <w:t>.</w:t>
            </w:r>
            <w:r w:rsidR="009F06D5">
              <w:t>2450</w:t>
            </w:r>
            <w:r w:rsidR="00A21534">
              <w:t xml:space="preserve"> x</w:t>
            </w:r>
          </w:p>
        </w:tc>
        <w:tc>
          <w:tcPr>
            <w:tcW w:w="1276" w:type="dxa"/>
          </w:tcPr>
          <w:p w14:paraId="426F6451" w14:textId="5B9656EE" w:rsidR="00B33C63" w:rsidRDefault="00A21534" w:rsidP="00C25A3E">
            <w:r>
              <w:t>£1.</w:t>
            </w:r>
            <w:r w:rsidR="00513B92">
              <w:t>6</w:t>
            </w:r>
            <w:r w:rsidR="00B56A69">
              <w:t>07</w:t>
            </w:r>
            <w:r>
              <w:t xml:space="preserve"> =</w:t>
            </w:r>
          </w:p>
        </w:tc>
        <w:tc>
          <w:tcPr>
            <w:tcW w:w="1366" w:type="dxa"/>
          </w:tcPr>
          <w:p w14:paraId="46685550" w14:textId="6358883D" w:rsidR="00B33C63" w:rsidRDefault="00A21534" w:rsidP="00C25A3E">
            <w:r>
              <w:t>£</w:t>
            </w:r>
            <w:r w:rsidR="00104C28">
              <w:t>1</w:t>
            </w:r>
            <w:r w:rsidR="00513B92">
              <w:t>2</w:t>
            </w:r>
            <w:r>
              <w:t>,</w:t>
            </w:r>
            <w:r w:rsidR="00BE4454">
              <w:t>412</w:t>
            </w:r>
            <w:r w:rsidR="003F1217">
              <w:t>.</w:t>
            </w:r>
            <w:r w:rsidR="00BE4454">
              <w:t>86</w:t>
            </w:r>
          </w:p>
        </w:tc>
      </w:tr>
      <w:tr w:rsidR="00B33C63" w14:paraId="2CE14DE8" w14:textId="77777777" w:rsidTr="00A21534">
        <w:tc>
          <w:tcPr>
            <w:tcW w:w="2405" w:type="dxa"/>
          </w:tcPr>
          <w:p w14:paraId="5A51E55C" w14:textId="77777777" w:rsidR="00B33C63" w:rsidRDefault="00B33C63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12D8DCE1" w14:textId="434ADD31" w:rsidR="00B33C63" w:rsidRDefault="00B56A69" w:rsidP="00C25A3E">
            <w:r>
              <w:rPr>
                <w:spacing w:val="-3"/>
              </w:rPr>
              <w:t xml:space="preserve">13,147.6511 </w:t>
            </w:r>
            <w:r w:rsidR="00A21534">
              <w:t xml:space="preserve">x </w:t>
            </w:r>
            <w:r w:rsidR="00513B92">
              <w:t>19</w:t>
            </w:r>
            <w:r w:rsidR="00A21534">
              <w:t>.</w:t>
            </w:r>
            <w:r w:rsidR="00513B92">
              <w:t>58</w:t>
            </w:r>
            <w:r w:rsidR="00A21534">
              <w:t>% =</w:t>
            </w:r>
          </w:p>
        </w:tc>
        <w:tc>
          <w:tcPr>
            <w:tcW w:w="1559" w:type="dxa"/>
          </w:tcPr>
          <w:p w14:paraId="249E7124" w14:textId="1D2F20E4" w:rsidR="00B33C63" w:rsidRDefault="00A21534" w:rsidP="00C25A3E">
            <w:r>
              <w:t xml:space="preserve"> </w:t>
            </w:r>
            <w:r w:rsidR="00A72289">
              <w:t>2,5</w:t>
            </w:r>
            <w:r w:rsidR="009F06D5">
              <w:t>74</w:t>
            </w:r>
            <w:r w:rsidR="003F1217">
              <w:t>.</w:t>
            </w:r>
            <w:r w:rsidR="009F06D5">
              <w:t>3101</w:t>
            </w:r>
            <w:r>
              <w:t xml:space="preserve"> x</w:t>
            </w:r>
          </w:p>
        </w:tc>
        <w:tc>
          <w:tcPr>
            <w:tcW w:w="1276" w:type="dxa"/>
          </w:tcPr>
          <w:p w14:paraId="6D673DE7" w14:textId="40DA8A01" w:rsidR="00B33C63" w:rsidRDefault="00A21534" w:rsidP="00C25A3E">
            <w:r>
              <w:t>£1.</w:t>
            </w:r>
            <w:r w:rsidR="003F1217">
              <w:t>01</w:t>
            </w:r>
            <w:r w:rsidR="00B56A69">
              <w:t>2</w:t>
            </w:r>
            <w:r>
              <w:t xml:space="preserve"> =</w:t>
            </w:r>
          </w:p>
        </w:tc>
        <w:tc>
          <w:tcPr>
            <w:tcW w:w="1366" w:type="dxa"/>
          </w:tcPr>
          <w:p w14:paraId="2CBEC03A" w14:textId="25A32EDA" w:rsidR="00B33C63" w:rsidRDefault="00A21534" w:rsidP="00C25A3E">
            <w:r>
              <w:t>£</w:t>
            </w:r>
            <w:r w:rsidR="00A804D6">
              <w:t xml:space="preserve">  </w:t>
            </w:r>
            <w:r w:rsidR="00600C5B">
              <w:t>2,</w:t>
            </w:r>
            <w:r w:rsidR="00A804D6">
              <w:t>605</w:t>
            </w:r>
            <w:r w:rsidR="003F1217">
              <w:t>.</w:t>
            </w:r>
            <w:r w:rsidR="00A804D6">
              <w:t>20</w:t>
            </w:r>
          </w:p>
        </w:tc>
      </w:tr>
      <w:tr w:rsidR="00F034D0" w14:paraId="6CFBAF2D" w14:textId="77777777" w:rsidTr="00A21534">
        <w:tc>
          <w:tcPr>
            <w:tcW w:w="2405" w:type="dxa"/>
          </w:tcPr>
          <w:p w14:paraId="5A769924" w14:textId="77777777" w:rsidR="00F034D0" w:rsidRDefault="00F034D0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2DDEE72" w14:textId="77777777" w:rsidR="00F034D0" w:rsidRDefault="00F034D0" w:rsidP="00C25A3E"/>
        </w:tc>
        <w:tc>
          <w:tcPr>
            <w:tcW w:w="1559" w:type="dxa"/>
          </w:tcPr>
          <w:p w14:paraId="67114242" w14:textId="2933A831" w:rsidR="00F034D0" w:rsidRPr="00B80777" w:rsidRDefault="00B80777" w:rsidP="00C25A3E">
            <w:pPr>
              <w:rPr>
                <w:b/>
                <w:bCs/>
              </w:rPr>
            </w:pPr>
            <w:r w:rsidRPr="00B80777">
              <w:rPr>
                <w:b/>
                <w:bCs/>
                <w:spacing w:val="-3"/>
              </w:rPr>
              <w:t>13,147.6511</w:t>
            </w:r>
          </w:p>
        </w:tc>
        <w:tc>
          <w:tcPr>
            <w:tcW w:w="1276" w:type="dxa"/>
          </w:tcPr>
          <w:p w14:paraId="1C27DCAF" w14:textId="77777777" w:rsidR="00F034D0" w:rsidRDefault="00F034D0" w:rsidP="00C25A3E"/>
        </w:tc>
        <w:tc>
          <w:tcPr>
            <w:tcW w:w="1366" w:type="dxa"/>
          </w:tcPr>
          <w:p w14:paraId="4049DEF8" w14:textId="3E040C16" w:rsidR="00F034D0" w:rsidRPr="00F034D0" w:rsidRDefault="00F034D0" w:rsidP="00C25A3E">
            <w:pPr>
              <w:rPr>
                <w:b/>
              </w:rPr>
            </w:pPr>
            <w:r w:rsidRPr="00F034D0">
              <w:rPr>
                <w:b/>
              </w:rPr>
              <w:t>£</w:t>
            </w:r>
            <w:r w:rsidR="00104C28">
              <w:rPr>
                <w:b/>
              </w:rPr>
              <w:t>2</w:t>
            </w:r>
            <w:r w:rsidR="00A804D6">
              <w:rPr>
                <w:b/>
              </w:rPr>
              <w:t>6</w:t>
            </w:r>
            <w:r w:rsidRPr="00F034D0">
              <w:rPr>
                <w:b/>
              </w:rPr>
              <w:t>,</w:t>
            </w:r>
            <w:r w:rsidR="005338ED">
              <w:rPr>
                <w:b/>
              </w:rPr>
              <w:t>2</w:t>
            </w:r>
            <w:r w:rsidR="00A804D6">
              <w:rPr>
                <w:b/>
              </w:rPr>
              <w:t>46</w:t>
            </w:r>
            <w:r w:rsidR="003F1217">
              <w:rPr>
                <w:b/>
              </w:rPr>
              <w:t>.</w:t>
            </w:r>
            <w:r w:rsidR="00A804D6">
              <w:rPr>
                <w:b/>
              </w:rPr>
              <w:t>35</w:t>
            </w:r>
          </w:p>
        </w:tc>
      </w:tr>
    </w:tbl>
    <w:p w14:paraId="0E7C3E72" w14:textId="77777777" w:rsidR="00C3041D" w:rsidRDefault="00C3041D"/>
    <w:p w14:paraId="4F7460DF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59"/>
        <w:gridCol w:w="1276"/>
        <w:gridCol w:w="1366"/>
      </w:tblGrid>
      <w:tr w:rsidR="00A21534" w14:paraId="7E302194" w14:textId="77777777" w:rsidTr="003D3EF2">
        <w:tc>
          <w:tcPr>
            <w:tcW w:w="2405" w:type="dxa"/>
          </w:tcPr>
          <w:p w14:paraId="3EB5337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410" w:type="dxa"/>
          </w:tcPr>
          <w:p w14:paraId="488417A6" w14:textId="1C72232E" w:rsidR="00A21534" w:rsidRPr="00A0228F" w:rsidRDefault="00B56A69" w:rsidP="003D3EF2">
            <w:r>
              <w:rPr>
                <w:spacing w:val="-3"/>
              </w:rPr>
              <w:t xml:space="preserve">21,036.2418 </w:t>
            </w:r>
            <w:r w:rsidR="00A21534">
              <w:t xml:space="preserve">x </w:t>
            </w:r>
            <w:r w:rsidR="007223F4">
              <w:t>21</w:t>
            </w:r>
            <w:r w:rsidR="002E30E2">
              <w:t>.</w:t>
            </w:r>
            <w:r w:rsidR="007223F4">
              <w:t>67</w:t>
            </w:r>
            <w:r w:rsidR="00A21534">
              <w:t>% =</w:t>
            </w:r>
          </w:p>
        </w:tc>
        <w:tc>
          <w:tcPr>
            <w:tcW w:w="1559" w:type="dxa"/>
          </w:tcPr>
          <w:p w14:paraId="0E8C16B8" w14:textId="7CC1AE2B" w:rsidR="00A21534" w:rsidRDefault="007223F4" w:rsidP="003D3EF2">
            <w:r>
              <w:t>4</w:t>
            </w:r>
            <w:r w:rsidR="003F1217">
              <w:t>,</w:t>
            </w:r>
            <w:r w:rsidR="002237A3">
              <w:t>558</w:t>
            </w:r>
            <w:r w:rsidR="00B731C2">
              <w:t>.</w:t>
            </w:r>
            <w:r>
              <w:t>55</w:t>
            </w:r>
            <w:r w:rsidR="002237A3">
              <w:t>36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F505B66" w14:textId="150ED80F" w:rsidR="00A21534" w:rsidRPr="00A0228F" w:rsidRDefault="00A21534" w:rsidP="003D3EF2">
            <w:r>
              <w:t>£</w:t>
            </w:r>
            <w:r w:rsidR="003F1217">
              <w:t>3.</w:t>
            </w:r>
            <w:r w:rsidR="007223F4">
              <w:t>9</w:t>
            </w:r>
            <w:r w:rsidR="002237A3">
              <w:t>4</w:t>
            </w:r>
            <w:r w:rsidR="007223F4">
              <w:t>1</w:t>
            </w:r>
            <w:r w:rsidRPr="00A0228F">
              <w:t xml:space="preserve"> =</w:t>
            </w:r>
          </w:p>
        </w:tc>
        <w:tc>
          <w:tcPr>
            <w:tcW w:w="1366" w:type="dxa"/>
          </w:tcPr>
          <w:p w14:paraId="38CF27A1" w14:textId="6E937061" w:rsidR="00A21534" w:rsidRPr="00A0228F" w:rsidRDefault="00A21534" w:rsidP="003D3EF2">
            <w:r>
              <w:t>£</w:t>
            </w:r>
            <w:r w:rsidR="00600C5B">
              <w:t>1</w:t>
            </w:r>
            <w:r w:rsidR="007223F4">
              <w:t>7</w:t>
            </w:r>
            <w:r w:rsidR="00456749">
              <w:t>,</w:t>
            </w:r>
            <w:r w:rsidR="00A804D6">
              <w:t>965</w:t>
            </w:r>
            <w:r w:rsidR="003F1217">
              <w:t>.</w:t>
            </w:r>
            <w:r w:rsidR="00A804D6">
              <w:t>26</w:t>
            </w:r>
          </w:p>
        </w:tc>
      </w:tr>
      <w:tr w:rsidR="00A21534" w14:paraId="677445AB" w14:textId="77777777" w:rsidTr="003D3EF2">
        <w:tc>
          <w:tcPr>
            <w:tcW w:w="2405" w:type="dxa"/>
          </w:tcPr>
          <w:p w14:paraId="17851FA8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2410" w:type="dxa"/>
          </w:tcPr>
          <w:p w14:paraId="691C314B" w14:textId="1215729C" w:rsidR="00A21534" w:rsidRDefault="00B56A69" w:rsidP="003D3EF2">
            <w:r>
              <w:rPr>
                <w:spacing w:val="-3"/>
              </w:rPr>
              <w:t xml:space="preserve">21,036.2418 </w:t>
            </w:r>
            <w:r w:rsidR="00A21534">
              <w:t xml:space="preserve">x </w:t>
            </w:r>
            <w:r w:rsidR="007223F4">
              <w:t>58</w:t>
            </w:r>
            <w:r w:rsidR="003F1217">
              <w:t>.</w:t>
            </w:r>
            <w:r w:rsidR="007223F4">
              <w:t>7</w:t>
            </w:r>
            <w:r w:rsidR="00104C28">
              <w:t>5</w:t>
            </w:r>
            <w:r w:rsidR="00A21534">
              <w:t>% =</w:t>
            </w:r>
          </w:p>
        </w:tc>
        <w:tc>
          <w:tcPr>
            <w:tcW w:w="1559" w:type="dxa"/>
          </w:tcPr>
          <w:p w14:paraId="799BEC19" w14:textId="31B4D206" w:rsidR="00A21534" w:rsidRDefault="00104C28" w:rsidP="003D3EF2">
            <w:r>
              <w:t>1</w:t>
            </w:r>
            <w:r w:rsidR="007223F4">
              <w:t>2</w:t>
            </w:r>
            <w:r w:rsidR="003F1217">
              <w:t>,</w:t>
            </w:r>
            <w:r w:rsidR="0048319E">
              <w:t>358</w:t>
            </w:r>
            <w:r w:rsidR="003F1217">
              <w:t>.</w:t>
            </w:r>
            <w:r w:rsidR="007223F4">
              <w:t>7</w:t>
            </w:r>
            <w:r w:rsidR="0048319E">
              <w:t>921</w:t>
            </w:r>
            <w:r w:rsidR="00A21534">
              <w:t xml:space="preserve">  x</w:t>
            </w:r>
          </w:p>
        </w:tc>
        <w:tc>
          <w:tcPr>
            <w:tcW w:w="1276" w:type="dxa"/>
          </w:tcPr>
          <w:p w14:paraId="6DBD83D3" w14:textId="25A413A2" w:rsidR="00A21534" w:rsidRDefault="00A21534" w:rsidP="003D3EF2">
            <w:r>
              <w:t>£1.</w:t>
            </w:r>
            <w:r w:rsidR="007223F4">
              <w:t>6</w:t>
            </w:r>
            <w:r w:rsidR="002237A3">
              <w:t>07</w:t>
            </w:r>
            <w:r w:rsidR="00104C28">
              <w:t xml:space="preserve"> </w:t>
            </w:r>
            <w:r>
              <w:t>=</w:t>
            </w:r>
          </w:p>
        </w:tc>
        <w:tc>
          <w:tcPr>
            <w:tcW w:w="1366" w:type="dxa"/>
          </w:tcPr>
          <w:p w14:paraId="1A772287" w14:textId="52C4F426" w:rsidR="00A21534" w:rsidRDefault="00A21534" w:rsidP="003D3EF2">
            <w:r>
              <w:t>£</w:t>
            </w:r>
            <w:r w:rsidR="00392E84">
              <w:t>1</w:t>
            </w:r>
            <w:r w:rsidR="007223F4">
              <w:t>9</w:t>
            </w:r>
            <w:r w:rsidR="002E30E2">
              <w:t>,</w:t>
            </w:r>
            <w:r w:rsidR="0048319E">
              <w:t>86</w:t>
            </w:r>
            <w:r w:rsidR="00F0238C">
              <w:t>0</w:t>
            </w:r>
            <w:r w:rsidR="003F1217">
              <w:t>.</w:t>
            </w:r>
            <w:r w:rsidR="0048319E">
              <w:t>58</w:t>
            </w:r>
          </w:p>
        </w:tc>
      </w:tr>
      <w:tr w:rsidR="00A21534" w14:paraId="286AF792" w14:textId="77777777" w:rsidTr="003D3EF2">
        <w:tc>
          <w:tcPr>
            <w:tcW w:w="2405" w:type="dxa"/>
          </w:tcPr>
          <w:p w14:paraId="72A1ACE6" w14:textId="77777777" w:rsidR="00A21534" w:rsidRDefault="00A21534" w:rsidP="003D3EF2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2410" w:type="dxa"/>
          </w:tcPr>
          <w:p w14:paraId="3F72F674" w14:textId="13C61BC9" w:rsidR="00A21534" w:rsidRDefault="00B56A69" w:rsidP="003D3EF2">
            <w:r>
              <w:rPr>
                <w:spacing w:val="-3"/>
              </w:rPr>
              <w:t xml:space="preserve">21,036.2418 </w:t>
            </w:r>
            <w:r w:rsidR="00A21534">
              <w:t xml:space="preserve">x </w:t>
            </w:r>
            <w:r w:rsidR="007223F4">
              <w:t>19</w:t>
            </w:r>
            <w:r w:rsidR="00A21534">
              <w:t>.</w:t>
            </w:r>
            <w:r w:rsidR="007223F4">
              <w:t>58</w:t>
            </w:r>
            <w:r w:rsidR="00A21534">
              <w:t>% =</w:t>
            </w:r>
          </w:p>
        </w:tc>
        <w:tc>
          <w:tcPr>
            <w:tcW w:w="1559" w:type="dxa"/>
          </w:tcPr>
          <w:p w14:paraId="3865A692" w14:textId="5C32A798" w:rsidR="00A21534" w:rsidRDefault="00EC6A8E" w:rsidP="003D3EF2">
            <w:r>
              <w:t>4</w:t>
            </w:r>
            <w:r w:rsidR="003F1217">
              <w:t>,</w:t>
            </w:r>
            <w:r w:rsidR="00445488">
              <w:t>118</w:t>
            </w:r>
            <w:r w:rsidR="003F1217">
              <w:t>.</w:t>
            </w:r>
            <w:r w:rsidR="00445488">
              <w:t>8961</w:t>
            </w:r>
            <w:r w:rsidR="00A21534">
              <w:t xml:space="preserve">    x</w:t>
            </w:r>
          </w:p>
        </w:tc>
        <w:tc>
          <w:tcPr>
            <w:tcW w:w="1276" w:type="dxa"/>
          </w:tcPr>
          <w:p w14:paraId="2EB3EE21" w14:textId="52B49738" w:rsidR="00A21534" w:rsidRDefault="00A21534" w:rsidP="003D3EF2">
            <w:r>
              <w:t>£1.</w:t>
            </w:r>
            <w:r w:rsidR="003F1217">
              <w:t>01</w:t>
            </w:r>
            <w:r w:rsidR="002237A3">
              <w:t>2</w:t>
            </w:r>
            <w:r>
              <w:t xml:space="preserve"> =</w:t>
            </w:r>
          </w:p>
        </w:tc>
        <w:tc>
          <w:tcPr>
            <w:tcW w:w="1366" w:type="dxa"/>
          </w:tcPr>
          <w:p w14:paraId="47C33F94" w14:textId="4F05C489" w:rsidR="00A21534" w:rsidRDefault="00A21534" w:rsidP="003D3EF2">
            <w:r>
              <w:t>£</w:t>
            </w:r>
            <w:r w:rsidR="00EC6A8E">
              <w:t>4</w:t>
            </w:r>
            <w:r w:rsidR="00456749">
              <w:t>,</w:t>
            </w:r>
            <w:r w:rsidR="00445488">
              <w:t>168</w:t>
            </w:r>
            <w:r w:rsidR="003F1217">
              <w:t>.</w:t>
            </w:r>
            <w:r w:rsidR="00445488">
              <w:t>32</w:t>
            </w:r>
          </w:p>
        </w:tc>
      </w:tr>
      <w:tr w:rsidR="00F034D0" w14:paraId="106EBC1B" w14:textId="77777777" w:rsidTr="003D3EF2">
        <w:tc>
          <w:tcPr>
            <w:tcW w:w="2405" w:type="dxa"/>
          </w:tcPr>
          <w:p w14:paraId="2AA8579C" w14:textId="77777777" w:rsidR="00F034D0" w:rsidRDefault="00F034D0" w:rsidP="003D3EF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10" w:type="dxa"/>
          </w:tcPr>
          <w:p w14:paraId="1735BEA9" w14:textId="77777777" w:rsidR="00F034D0" w:rsidRDefault="00F034D0" w:rsidP="003D3EF2"/>
        </w:tc>
        <w:tc>
          <w:tcPr>
            <w:tcW w:w="1559" w:type="dxa"/>
          </w:tcPr>
          <w:p w14:paraId="03E01BB6" w14:textId="3C9FD387" w:rsidR="00F034D0" w:rsidRPr="00B80777" w:rsidRDefault="00B80777" w:rsidP="003D3EF2">
            <w:pPr>
              <w:rPr>
                <w:b/>
                <w:bCs/>
              </w:rPr>
            </w:pPr>
            <w:r w:rsidRPr="00B80777">
              <w:rPr>
                <w:b/>
                <w:bCs/>
                <w:spacing w:val="-3"/>
              </w:rPr>
              <w:t>21,036.2418</w:t>
            </w:r>
          </w:p>
        </w:tc>
        <w:tc>
          <w:tcPr>
            <w:tcW w:w="1276" w:type="dxa"/>
          </w:tcPr>
          <w:p w14:paraId="4793BF14" w14:textId="77777777" w:rsidR="00F034D0" w:rsidRDefault="00F034D0" w:rsidP="003D3EF2"/>
        </w:tc>
        <w:tc>
          <w:tcPr>
            <w:tcW w:w="1366" w:type="dxa"/>
          </w:tcPr>
          <w:p w14:paraId="0A163152" w14:textId="07B16FB9" w:rsidR="00F034D0" w:rsidRPr="00F034D0" w:rsidRDefault="00F034D0" w:rsidP="003D3EF2">
            <w:pPr>
              <w:rPr>
                <w:b/>
              </w:rPr>
            </w:pPr>
            <w:r w:rsidRPr="00F034D0">
              <w:rPr>
                <w:b/>
              </w:rPr>
              <w:t>£</w:t>
            </w:r>
            <w:r w:rsidR="00EC6A8E">
              <w:rPr>
                <w:b/>
              </w:rPr>
              <w:t>4</w:t>
            </w:r>
            <w:r w:rsidR="00F0238C">
              <w:rPr>
                <w:b/>
              </w:rPr>
              <w:t>1</w:t>
            </w:r>
            <w:r w:rsidRPr="00F034D0">
              <w:rPr>
                <w:b/>
              </w:rPr>
              <w:t>,</w:t>
            </w:r>
            <w:r w:rsidR="00F0238C">
              <w:rPr>
                <w:b/>
              </w:rPr>
              <w:t>994</w:t>
            </w:r>
            <w:r w:rsidR="003F1217">
              <w:rPr>
                <w:b/>
              </w:rPr>
              <w:t>.</w:t>
            </w:r>
            <w:r w:rsidR="00445488">
              <w:rPr>
                <w:b/>
              </w:rPr>
              <w:t>16</w:t>
            </w:r>
          </w:p>
        </w:tc>
      </w:tr>
    </w:tbl>
    <w:p w14:paraId="03331CD2" w14:textId="77777777" w:rsidR="00A21534" w:rsidRDefault="00A21534"/>
    <w:p w14:paraId="5AE562EE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p w14:paraId="2D11189C" w14:textId="77777777" w:rsidR="00313A4D" w:rsidRDefault="00A21534" w:rsidP="00313A4D">
      <w:pPr>
        <w:rPr>
          <w:b/>
        </w:rPr>
      </w:pPr>
      <w:r>
        <w:rPr>
          <w:b/>
        </w:rPr>
        <w:t>Not Applicable</w:t>
      </w:r>
    </w:p>
    <w:p w14:paraId="03E9E27B" w14:textId="77777777" w:rsidR="00456749" w:rsidRDefault="00456749" w:rsidP="00313A4D">
      <w:pPr>
        <w:rPr>
          <w:b/>
        </w:rPr>
      </w:pPr>
    </w:p>
    <w:p w14:paraId="3EA238F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5F5C6B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13A4D" w14:paraId="5D9D7E1E" w14:textId="77777777" w:rsidTr="00C25A3E">
        <w:tc>
          <w:tcPr>
            <w:tcW w:w="3005" w:type="dxa"/>
          </w:tcPr>
          <w:p w14:paraId="706F2820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456749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6344C4" w14:textId="55DB8C1D" w:rsidR="00313A4D" w:rsidRPr="008A4BB2" w:rsidRDefault="00104C28" w:rsidP="00C25A3E">
            <w:r>
              <w:t>£</w:t>
            </w:r>
            <w:r w:rsidR="00EC6A8E">
              <w:t>11</w:t>
            </w:r>
            <w:r>
              <w:t>,</w:t>
            </w:r>
            <w:r w:rsidR="00DC728C">
              <w:t>228</w:t>
            </w:r>
            <w:r>
              <w:t>.</w:t>
            </w:r>
            <w:r w:rsidR="00DC728C">
              <w:t xml:space="preserve">29 </w:t>
            </w:r>
            <w:r w:rsidR="00313A4D">
              <w:t xml:space="preserve">+ </w:t>
            </w:r>
            <w:r>
              <w:t>£1</w:t>
            </w:r>
            <w:r w:rsidR="00EC6A8E">
              <w:t>7</w:t>
            </w:r>
            <w:r>
              <w:t>,</w:t>
            </w:r>
            <w:r w:rsidR="00DC728C">
              <w:t>965</w:t>
            </w:r>
            <w:r>
              <w:t>.</w:t>
            </w:r>
            <w:r w:rsidR="00DC728C">
              <w:t>26</w:t>
            </w:r>
            <w:r w:rsidR="00EC6A8E">
              <w:t xml:space="preserve"> </w:t>
            </w:r>
            <w:r w:rsidR="00313A4D">
              <w:t xml:space="preserve">= </w:t>
            </w:r>
          </w:p>
        </w:tc>
        <w:tc>
          <w:tcPr>
            <w:tcW w:w="3006" w:type="dxa"/>
          </w:tcPr>
          <w:p w14:paraId="4251F7D5" w14:textId="4813C92C" w:rsidR="00313A4D" w:rsidRPr="00866D35" w:rsidRDefault="00313A4D" w:rsidP="00C25A3E">
            <w:r>
              <w:t>£</w:t>
            </w:r>
            <w:r w:rsidR="00392E84">
              <w:t>2</w:t>
            </w:r>
            <w:r w:rsidR="00ED21A9">
              <w:t>9</w:t>
            </w:r>
            <w:r w:rsidR="00456749">
              <w:t>,</w:t>
            </w:r>
            <w:r w:rsidR="00ED21A9">
              <w:t>1</w:t>
            </w:r>
            <w:r w:rsidR="00EC6A8E">
              <w:t>9</w:t>
            </w:r>
            <w:r w:rsidR="00ED21A9">
              <w:t>3</w:t>
            </w:r>
            <w:r w:rsidR="002E30E2">
              <w:t>.</w:t>
            </w:r>
            <w:r w:rsidR="00ED21A9">
              <w:t>55</w:t>
            </w:r>
          </w:p>
        </w:tc>
      </w:tr>
      <w:tr w:rsidR="00456749" w14:paraId="15EBD5F5" w14:textId="77777777" w:rsidTr="00C25A3E">
        <w:tc>
          <w:tcPr>
            <w:tcW w:w="3005" w:type="dxa"/>
          </w:tcPr>
          <w:p w14:paraId="7DFC39A2" w14:textId="77777777" w:rsidR="00456749" w:rsidRDefault="00456749" w:rsidP="00C25A3E">
            <w:pPr>
              <w:rPr>
                <w:b/>
              </w:rPr>
            </w:pPr>
            <w:r>
              <w:rPr>
                <w:b/>
              </w:rPr>
              <w:t>Index Linked Bond Fund</w:t>
            </w:r>
          </w:p>
        </w:tc>
        <w:tc>
          <w:tcPr>
            <w:tcW w:w="3005" w:type="dxa"/>
          </w:tcPr>
          <w:p w14:paraId="503BFBE7" w14:textId="67F8052E" w:rsidR="00456749" w:rsidRDefault="00104C28" w:rsidP="00C25A3E">
            <w:r>
              <w:t>£1</w:t>
            </w:r>
            <w:r w:rsidR="00EC6A8E">
              <w:t>2</w:t>
            </w:r>
            <w:r>
              <w:t>,</w:t>
            </w:r>
            <w:r w:rsidR="00DC728C">
              <w:t>41</w:t>
            </w:r>
            <w:r w:rsidR="00EC6A8E">
              <w:t>2</w:t>
            </w:r>
            <w:r>
              <w:t>.</w:t>
            </w:r>
            <w:r w:rsidR="00DC728C">
              <w:t>86</w:t>
            </w:r>
            <w:r>
              <w:t xml:space="preserve"> </w:t>
            </w:r>
            <w:r w:rsidR="00456749">
              <w:t xml:space="preserve">+ </w:t>
            </w:r>
            <w:r>
              <w:t>£1</w:t>
            </w:r>
            <w:r w:rsidR="00EC6A8E">
              <w:t>9</w:t>
            </w:r>
            <w:r>
              <w:t>,</w:t>
            </w:r>
            <w:r w:rsidR="00DC728C">
              <w:t>86</w:t>
            </w:r>
            <w:r w:rsidR="00857C3E">
              <w:t>0</w:t>
            </w:r>
            <w:r>
              <w:t>.</w:t>
            </w:r>
            <w:r w:rsidR="00DC728C">
              <w:t>58</w:t>
            </w:r>
            <w:r w:rsidR="00EC6A8E">
              <w:t xml:space="preserve"> </w:t>
            </w:r>
            <w:r w:rsidR="00456749">
              <w:t>=</w:t>
            </w:r>
          </w:p>
        </w:tc>
        <w:tc>
          <w:tcPr>
            <w:tcW w:w="3006" w:type="dxa"/>
          </w:tcPr>
          <w:p w14:paraId="283BB718" w14:textId="0D2BE681" w:rsidR="00456749" w:rsidRDefault="00456749" w:rsidP="00C25A3E">
            <w:r>
              <w:t>£</w:t>
            </w:r>
            <w:r w:rsidR="00EC6A8E">
              <w:t>3</w:t>
            </w:r>
            <w:r w:rsidR="00ED21A9">
              <w:t>2</w:t>
            </w:r>
            <w:r w:rsidR="002E30E2">
              <w:t>,</w:t>
            </w:r>
            <w:r w:rsidR="00ED21A9">
              <w:t>2</w:t>
            </w:r>
            <w:r w:rsidR="002D338B">
              <w:t>73</w:t>
            </w:r>
            <w:r w:rsidR="002E30E2">
              <w:t>.</w:t>
            </w:r>
            <w:r w:rsidR="00ED21A9">
              <w:t>44</w:t>
            </w:r>
          </w:p>
        </w:tc>
      </w:tr>
      <w:tr w:rsidR="00313A4D" w14:paraId="2BFCC836" w14:textId="77777777" w:rsidTr="00C25A3E">
        <w:tc>
          <w:tcPr>
            <w:tcW w:w="3005" w:type="dxa"/>
          </w:tcPr>
          <w:p w14:paraId="137BE15D" w14:textId="77777777" w:rsidR="00313A4D" w:rsidRDefault="00456749" w:rsidP="00C25A3E">
            <w:pPr>
              <w:rPr>
                <w:b/>
              </w:rPr>
            </w:pPr>
            <w:r>
              <w:rPr>
                <w:b/>
              </w:rPr>
              <w:t>Cash Fund</w:t>
            </w:r>
          </w:p>
        </w:tc>
        <w:tc>
          <w:tcPr>
            <w:tcW w:w="3005" w:type="dxa"/>
          </w:tcPr>
          <w:p w14:paraId="12815998" w14:textId="3245737D" w:rsidR="00313A4D" w:rsidRPr="008A4BB2" w:rsidRDefault="00104C28" w:rsidP="00C25A3E">
            <w:r>
              <w:t>£2,</w:t>
            </w:r>
            <w:r w:rsidR="00DC728C">
              <w:t>60</w:t>
            </w:r>
            <w:r w:rsidR="00EC6A8E">
              <w:t>5</w:t>
            </w:r>
            <w:r>
              <w:t>.</w:t>
            </w:r>
            <w:r w:rsidR="00DC728C">
              <w:t>2</w:t>
            </w:r>
            <w:r w:rsidR="00EC6A8E">
              <w:t>0</w:t>
            </w:r>
            <w:r>
              <w:t xml:space="preserve"> </w:t>
            </w:r>
            <w:r w:rsidR="00456749">
              <w:t>+ £</w:t>
            </w:r>
            <w:r w:rsidR="00EC6A8E">
              <w:t>4</w:t>
            </w:r>
            <w:r w:rsidR="00456749">
              <w:t>,</w:t>
            </w:r>
            <w:r w:rsidR="00DC728C">
              <w:t>168</w:t>
            </w:r>
            <w:r w:rsidR="003F1217">
              <w:t>.</w:t>
            </w:r>
            <w:r w:rsidR="00DC728C">
              <w:t>3</w:t>
            </w:r>
            <w:r w:rsidR="00EC6A8E">
              <w:t>2</w:t>
            </w:r>
            <w:r w:rsidR="00456749">
              <w:t xml:space="preserve"> = </w:t>
            </w:r>
          </w:p>
        </w:tc>
        <w:tc>
          <w:tcPr>
            <w:tcW w:w="3006" w:type="dxa"/>
          </w:tcPr>
          <w:p w14:paraId="0756E787" w14:textId="4A729234" w:rsidR="00313A4D" w:rsidRPr="00866D35" w:rsidRDefault="00104C28" w:rsidP="00C25A3E">
            <w:r>
              <w:t>£</w:t>
            </w:r>
            <w:r w:rsidR="00ED21A9">
              <w:t xml:space="preserve">  </w:t>
            </w:r>
            <w:r w:rsidR="0009724B">
              <w:t>6</w:t>
            </w:r>
            <w:r>
              <w:t>,</w:t>
            </w:r>
            <w:r w:rsidR="00ED21A9">
              <w:t>7</w:t>
            </w:r>
            <w:r w:rsidR="00EC6A8E">
              <w:t>7</w:t>
            </w:r>
            <w:r w:rsidR="00ED21A9">
              <w:t>3</w:t>
            </w:r>
            <w:r>
              <w:t>.</w:t>
            </w:r>
            <w:r w:rsidR="00ED21A9">
              <w:t>5</w:t>
            </w:r>
            <w:r w:rsidR="00EC6A8E">
              <w:t>2</w:t>
            </w:r>
          </w:p>
        </w:tc>
      </w:tr>
      <w:tr w:rsidR="00313A4D" w14:paraId="3544111E" w14:textId="77777777" w:rsidTr="00C25A3E">
        <w:tc>
          <w:tcPr>
            <w:tcW w:w="3005" w:type="dxa"/>
          </w:tcPr>
          <w:p w14:paraId="1B9992DD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005" w:type="dxa"/>
          </w:tcPr>
          <w:p w14:paraId="6DA3FA8E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3006" w:type="dxa"/>
          </w:tcPr>
          <w:p w14:paraId="46D0045C" w14:textId="1493925A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EC6A8E">
              <w:rPr>
                <w:b/>
              </w:rPr>
              <w:t>6</w:t>
            </w:r>
            <w:r w:rsidR="00ED21A9">
              <w:rPr>
                <w:b/>
              </w:rPr>
              <w:t>8</w:t>
            </w:r>
            <w:r w:rsidR="00456749">
              <w:rPr>
                <w:b/>
              </w:rPr>
              <w:t>,</w:t>
            </w:r>
            <w:r w:rsidR="00ED21A9">
              <w:rPr>
                <w:b/>
              </w:rPr>
              <w:t>24</w:t>
            </w:r>
            <w:r w:rsidR="002D338B">
              <w:rPr>
                <w:b/>
              </w:rPr>
              <w:t>0</w:t>
            </w:r>
            <w:r w:rsidR="003F1217">
              <w:rPr>
                <w:b/>
              </w:rPr>
              <w:t>.</w:t>
            </w:r>
            <w:r w:rsidR="00ED21A9">
              <w:rPr>
                <w:b/>
              </w:rPr>
              <w:t>51</w:t>
            </w:r>
          </w:p>
        </w:tc>
      </w:tr>
    </w:tbl>
    <w:p w14:paraId="0F51819F" w14:textId="77777777" w:rsidR="00313A4D" w:rsidRDefault="00313A4D" w:rsidP="00313A4D">
      <w:pPr>
        <w:rPr>
          <w:b/>
        </w:rPr>
      </w:pPr>
    </w:p>
    <w:p w14:paraId="44E65C72" w14:textId="63217055" w:rsidR="00313A4D" w:rsidRDefault="00C1517A" w:rsidP="00313A4D">
      <w:pPr>
        <w:rPr>
          <w:b/>
        </w:rPr>
      </w:pPr>
      <w:r>
        <w:rPr>
          <w:b/>
        </w:rPr>
        <w:t>The total Transfer value is £</w:t>
      </w:r>
      <w:r w:rsidR="00EC6A8E">
        <w:rPr>
          <w:b/>
        </w:rPr>
        <w:t>6</w:t>
      </w:r>
      <w:r w:rsidR="00825065">
        <w:rPr>
          <w:b/>
        </w:rPr>
        <w:t>8</w:t>
      </w:r>
      <w:r w:rsidR="002E30E2">
        <w:rPr>
          <w:b/>
        </w:rPr>
        <w:t>,</w:t>
      </w:r>
      <w:r w:rsidR="00825065">
        <w:rPr>
          <w:b/>
        </w:rPr>
        <w:t>24</w:t>
      </w:r>
      <w:r w:rsidR="002D338B">
        <w:rPr>
          <w:b/>
        </w:rPr>
        <w:t>0</w:t>
      </w:r>
      <w:r w:rsidR="002E30E2">
        <w:rPr>
          <w:b/>
        </w:rPr>
        <w:t>.</w:t>
      </w:r>
      <w:r w:rsidR="00825065">
        <w:rPr>
          <w:b/>
        </w:rPr>
        <w:t>51</w:t>
      </w:r>
    </w:p>
    <w:p w14:paraId="54755748" w14:textId="77777777" w:rsidR="00313A4D" w:rsidRDefault="00313A4D" w:rsidP="00313A4D">
      <w:pPr>
        <w:rPr>
          <w:b/>
        </w:rPr>
      </w:pPr>
    </w:p>
    <w:p w14:paraId="34A24524" w14:textId="77777777" w:rsidR="00313A4D" w:rsidRDefault="00313A4D" w:rsidP="00313A4D">
      <w:pPr>
        <w:rPr>
          <w:b/>
        </w:rPr>
      </w:pPr>
    </w:p>
    <w:p w14:paraId="504343B4" w14:textId="77777777" w:rsidR="00313A4D" w:rsidRDefault="00313A4D" w:rsidP="00313A4D">
      <w:pPr>
        <w:rPr>
          <w:b/>
        </w:rPr>
      </w:pPr>
    </w:p>
    <w:sectPr w:rsidR="0031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6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073FBC"/>
    <w:rsid w:val="0009724B"/>
    <w:rsid w:val="000E2FAA"/>
    <w:rsid w:val="00104C28"/>
    <w:rsid w:val="001422AC"/>
    <w:rsid w:val="001D0B12"/>
    <w:rsid w:val="00205F2C"/>
    <w:rsid w:val="002237A3"/>
    <w:rsid w:val="00252BBF"/>
    <w:rsid w:val="002955B3"/>
    <w:rsid w:val="002D338B"/>
    <w:rsid w:val="002E30E2"/>
    <w:rsid w:val="00313A4D"/>
    <w:rsid w:val="00332BBC"/>
    <w:rsid w:val="00344284"/>
    <w:rsid w:val="00350CAE"/>
    <w:rsid w:val="00392E84"/>
    <w:rsid w:val="003B4F12"/>
    <w:rsid w:val="003F1217"/>
    <w:rsid w:val="00445488"/>
    <w:rsid w:val="004471AB"/>
    <w:rsid w:val="00456749"/>
    <w:rsid w:val="00480889"/>
    <w:rsid w:val="0048319E"/>
    <w:rsid w:val="00513B92"/>
    <w:rsid w:val="005338ED"/>
    <w:rsid w:val="00584AF3"/>
    <w:rsid w:val="005B6F01"/>
    <w:rsid w:val="005F5C6B"/>
    <w:rsid w:val="00600C5B"/>
    <w:rsid w:val="007223F4"/>
    <w:rsid w:val="007870EF"/>
    <w:rsid w:val="00797072"/>
    <w:rsid w:val="007D28F2"/>
    <w:rsid w:val="00825065"/>
    <w:rsid w:val="0084478D"/>
    <w:rsid w:val="00857C3E"/>
    <w:rsid w:val="00866D35"/>
    <w:rsid w:val="008A4BB2"/>
    <w:rsid w:val="008E133C"/>
    <w:rsid w:val="00944787"/>
    <w:rsid w:val="00966A1D"/>
    <w:rsid w:val="00966AC7"/>
    <w:rsid w:val="009C18D1"/>
    <w:rsid w:val="009F06D5"/>
    <w:rsid w:val="00A0228F"/>
    <w:rsid w:val="00A21061"/>
    <w:rsid w:val="00A21534"/>
    <w:rsid w:val="00A72289"/>
    <w:rsid w:val="00A804D6"/>
    <w:rsid w:val="00B01C1C"/>
    <w:rsid w:val="00B33C63"/>
    <w:rsid w:val="00B5179C"/>
    <w:rsid w:val="00B56A69"/>
    <w:rsid w:val="00B731C2"/>
    <w:rsid w:val="00B80777"/>
    <w:rsid w:val="00B967BA"/>
    <w:rsid w:val="00BA0113"/>
    <w:rsid w:val="00BE4454"/>
    <w:rsid w:val="00C1517A"/>
    <w:rsid w:val="00C3041D"/>
    <w:rsid w:val="00C320E4"/>
    <w:rsid w:val="00C47961"/>
    <w:rsid w:val="00D05226"/>
    <w:rsid w:val="00D82200"/>
    <w:rsid w:val="00DC728C"/>
    <w:rsid w:val="00E0654D"/>
    <w:rsid w:val="00E448CA"/>
    <w:rsid w:val="00EC06C5"/>
    <w:rsid w:val="00EC6A8E"/>
    <w:rsid w:val="00ED21A9"/>
    <w:rsid w:val="00ED6206"/>
    <w:rsid w:val="00EF1B2B"/>
    <w:rsid w:val="00EF5E12"/>
    <w:rsid w:val="00F0238C"/>
    <w:rsid w:val="00F034D0"/>
    <w:rsid w:val="00F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5F36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9D80-E024-4E4C-979E-E98C9030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43</cp:revision>
  <cp:lastPrinted>2020-06-03T19:42:00Z</cp:lastPrinted>
  <dcterms:created xsi:type="dcterms:W3CDTF">2020-04-02T13:37:00Z</dcterms:created>
  <dcterms:modified xsi:type="dcterms:W3CDTF">2023-03-22T07:21:00Z</dcterms:modified>
</cp:coreProperties>
</file>