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147B" w14:textId="7972D968" w:rsidR="00680413" w:rsidRPr="00380D35" w:rsidRDefault="009F4F62" w:rsidP="00930222">
      <w:pPr>
        <w:rPr>
          <w:b/>
          <w:bCs/>
        </w:rPr>
      </w:pPr>
      <w:r w:rsidRPr="00380D35">
        <w:rPr>
          <w:b/>
          <w:bCs/>
        </w:rPr>
        <w:t>RST</w:t>
      </w:r>
      <w:r w:rsidR="006475B7" w:rsidRPr="00380D35">
        <w:rPr>
          <w:b/>
          <w:bCs/>
        </w:rPr>
        <w:t xml:space="preserve"> Pension Scheme</w:t>
      </w:r>
      <w:r w:rsidR="00930222" w:rsidRPr="00380D35">
        <w:rPr>
          <w:b/>
          <w:bCs/>
        </w:rPr>
        <w:t xml:space="preserve"> </w:t>
      </w:r>
    </w:p>
    <w:p w14:paraId="6301DFFA" w14:textId="49C3483F" w:rsidR="00192C01" w:rsidRDefault="00930222" w:rsidP="00192C01">
      <w:pPr>
        <w:spacing w:after="0"/>
      </w:pPr>
      <w:r>
        <w:t xml:space="preserve">DIS </w:t>
      </w:r>
      <w:r w:rsidR="00686340">
        <w:t>before</w:t>
      </w:r>
      <w:r>
        <w:t xml:space="preserve"> N</w:t>
      </w:r>
      <w:r w:rsidR="00D35AF4">
        <w:t>P</w:t>
      </w:r>
      <w:r>
        <w:t>D</w:t>
      </w:r>
      <w:r w:rsidR="00686340">
        <w:t xml:space="preserve"> – (no special circumstances)</w:t>
      </w:r>
    </w:p>
    <w:p w14:paraId="6B6F588E" w14:textId="2DD86E07" w:rsidR="00930222" w:rsidRDefault="00930222" w:rsidP="00380D35">
      <w:pPr>
        <w:spacing w:after="0"/>
      </w:pPr>
      <w:r>
        <w:tab/>
      </w:r>
      <w:r>
        <w:tab/>
      </w:r>
      <w:r>
        <w:tab/>
      </w:r>
      <w:r w:rsidR="00D35AF4">
        <w:tab/>
      </w:r>
      <w:r w:rsidR="00D35AF4">
        <w:tab/>
      </w:r>
    </w:p>
    <w:p w14:paraId="29A530F4" w14:textId="41964461" w:rsidR="00930222" w:rsidRDefault="00930222" w:rsidP="00930222">
      <w:pPr>
        <w:pStyle w:val="NoSpacing"/>
      </w:pPr>
      <w:r>
        <w:t>Name</w:t>
      </w:r>
      <w:r>
        <w:tab/>
      </w:r>
      <w:r w:rsidR="00D35AF4">
        <w:tab/>
      </w:r>
      <w:r w:rsidR="00660BC9">
        <w:tab/>
      </w:r>
      <w:r w:rsidR="00660BC9">
        <w:tab/>
        <w:t>=</w:t>
      </w:r>
      <w:r w:rsidR="00660BC9">
        <w:tab/>
      </w:r>
      <w:r w:rsidR="006858C7" w:rsidRPr="006858C7">
        <w:t>A</w:t>
      </w:r>
      <w:r w:rsidR="00686340">
        <w:t>MIT RAHAL</w:t>
      </w:r>
      <w:r>
        <w:tab/>
      </w:r>
      <w:r>
        <w:tab/>
      </w:r>
      <w:r>
        <w:tab/>
      </w:r>
      <w:r>
        <w:tab/>
      </w:r>
    </w:p>
    <w:p w14:paraId="4153D3BD" w14:textId="460DAAC3" w:rsidR="00930222" w:rsidRDefault="00930222" w:rsidP="00930222">
      <w:pPr>
        <w:pStyle w:val="NoSpacing"/>
      </w:pPr>
      <w:r>
        <w:t>DOD</w:t>
      </w:r>
      <w:r>
        <w:tab/>
      </w:r>
      <w:r w:rsidR="00D35AF4">
        <w:tab/>
      </w:r>
      <w:r w:rsidR="00660BC9">
        <w:tab/>
      </w:r>
      <w:r w:rsidR="00660BC9">
        <w:tab/>
        <w:t>=</w:t>
      </w:r>
      <w:r w:rsidR="00660BC9">
        <w:tab/>
      </w:r>
      <w:r w:rsidR="006858C7" w:rsidRPr="006858C7">
        <w:t>03/09/2023</w:t>
      </w:r>
      <w:r>
        <w:tab/>
      </w:r>
      <w:r>
        <w:tab/>
      </w:r>
      <w:r>
        <w:tab/>
      </w:r>
      <w:r>
        <w:tab/>
      </w:r>
      <w:r>
        <w:tab/>
      </w:r>
    </w:p>
    <w:p w14:paraId="47EEBDFF" w14:textId="282515EF" w:rsidR="00930222" w:rsidRDefault="00930222" w:rsidP="00930222">
      <w:pPr>
        <w:pStyle w:val="NoSpacing"/>
      </w:pPr>
      <w:r>
        <w:t>DOB</w:t>
      </w:r>
      <w:r>
        <w:tab/>
      </w:r>
      <w:r w:rsidR="00D35AF4">
        <w:tab/>
      </w:r>
      <w:r w:rsidR="00660BC9">
        <w:tab/>
      </w:r>
      <w:r w:rsidR="00660BC9">
        <w:tab/>
        <w:t>=</w:t>
      </w:r>
      <w:r w:rsidR="00660BC9">
        <w:tab/>
      </w:r>
      <w:r w:rsidR="006858C7" w:rsidRPr="006858C7">
        <w:t>14/03/196</w:t>
      </w:r>
      <w:r w:rsidR="00400BD3">
        <w:t>7</w:t>
      </w:r>
      <w:r>
        <w:tab/>
      </w:r>
      <w:r>
        <w:tab/>
      </w:r>
      <w:r>
        <w:tab/>
      </w:r>
      <w:r>
        <w:tab/>
      </w:r>
      <w:r>
        <w:tab/>
      </w:r>
    </w:p>
    <w:p w14:paraId="2CFBAC4A" w14:textId="31C73DCD" w:rsidR="00930222" w:rsidRDefault="00930222" w:rsidP="00930222">
      <w:pPr>
        <w:pStyle w:val="NoSpacing"/>
      </w:pPr>
      <w:r>
        <w:t>NPD</w:t>
      </w:r>
      <w:r>
        <w:tab/>
      </w:r>
      <w:r w:rsidR="00D35AF4">
        <w:tab/>
      </w:r>
      <w:r w:rsidR="00660BC9">
        <w:tab/>
      </w:r>
      <w:r w:rsidR="00660BC9">
        <w:tab/>
        <w:t>=</w:t>
      </w:r>
      <w:r w:rsidR="00660BC9">
        <w:tab/>
      </w:r>
      <w:r w:rsidR="006858C7" w:rsidRPr="006858C7">
        <w:t>14/03/20</w:t>
      </w:r>
      <w:r w:rsidR="00192C01">
        <w:t>3</w:t>
      </w:r>
      <w:r w:rsidR="00400BD3">
        <w:t>2</w:t>
      </w:r>
      <w:r>
        <w:tab/>
      </w:r>
      <w:r>
        <w:tab/>
      </w:r>
      <w:r>
        <w:tab/>
      </w:r>
      <w:r>
        <w:tab/>
      </w:r>
      <w:r>
        <w:tab/>
      </w:r>
    </w:p>
    <w:p w14:paraId="4E0D65C1" w14:textId="439AC25B" w:rsidR="00930222" w:rsidRDefault="00930222" w:rsidP="00930222">
      <w:pPr>
        <w:pStyle w:val="NoSpacing"/>
      </w:pPr>
      <w:r>
        <w:t>DJ</w:t>
      </w:r>
      <w:r w:rsidR="009F4F62">
        <w:t>S</w:t>
      </w:r>
      <w:r>
        <w:tab/>
      </w:r>
      <w:r w:rsidR="00D35AF4">
        <w:tab/>
      </w:r>
      <w:r w:rsidR="00660BC9">
        <w:tab/>
      </w:r>
      <w:r w:rsidR="00660BC9">
        <w:tab/>
        <w:t>=</w:t>
      </w:r>
      <w:r w:rsidR="00660BC9">
        <w:tab/>
      </w:r>
      <w:r>
        <w:t>06/04/</w:t>
      </w:r>
      <w:r w:rsidR="0088271B">
        <w:t>200</w:t>
      </w:r>
      <w:r w:rsidR="00E5301E">
        <w:t>3</w:t>
      </w:r>
      <w:r>
        <w:tab/>
      </w:r>
      <w:r>
        <w:tab/>
      </w:r>
      <w:r>
        <w:tab/>
      </w:r>
      <w:r>
        <w:tab/>
      </w:r>
      <w:r>
        <w:tab/>
      </w:r>
    </w:p>
    <w:p w14:paraId="730572E7" w14:textId="4B1C6F03" w:rsidR="00930222" w:rsidRDefault="00930222" w:rsidP="00930222">
      <w:pPr>
        <w:pStyle w:val="NoSpacing"/>
      </w:pPr>
      <w:r>
        <w:t>Spouse</w:t>
      </w:r>
      <w:r w:rsidR="00D35AF4">
        <w:t>’</w:t>
      </w:r>
      <w:r>
        <w:t>s DOB</w:t>
      </w:r>
      <w:r w:rsidR="00660BC9">
        <w:tab/>
      </w:r>
      <w:r w:rsidR="00660BC9">
        <w:tab/>
      </w:r>
      <w:r w:rsidR="00B77F1B">
        <w:tab/>
      </w:r>
      <w:r w:rsidR="00660BC9">
        <w:t>=</w:t>
      </w:r>
      <w:r w:rsidR="00660BC9">
        <w:tab/>
      </w:r>
      <w:r w:rsidR="006858C7" w:rsidRPr="006858C7">
        <w:t>30/11/197</w:t>
      </w:r>
      <w:r w:rsidR="00613422">
        <w:t>0</w:t>
      </w:r>
      <w:r w:rsidR="00D35AF4">
        <w:tab/>
      </w:r>
      <w:r w:rsidR="00D35AF4" w:rsidRPr="006858C7">
        <w:rPr>
          <w:i/>
        </w:rPr>
        <w:t>(</w:t>
      </w:r>
      <w:r w:rsidR="006858C7" w:rsidRPr="006858C7">
        <w:rPr>
          <w:i/>
        </w:rPr>
        <w:t>Not more</w:t>
      </w:r>
      <w:r w:rsidR="006858C7">
        <w:t xml:space="preserve"> </w:t>
      </w:r>
      <w:r w:rsidRPr="002F08E1">
        <w:rPr>
          <w:i/>
        </w:rPr>
        <w:t>than 10 years younger</w:t>
      </w:r>
      <w:r w:rsidR="00D35AF4">
        <w:t>)</w:t>
      </w:r>
    </w:p>
    <w:p w14:paraId="3316074C" w14:textId="30DC7FE6" w:rsidR="00D35AF4" w:rsidRDefault="00D35AF4" w:rsidP="00930222">
      <w:pPr>
        <w:pStyle w:val="NoSpacing"/>
      </w:pPr>
    </w:p>
    <w:p w14:paraId="16236AA8" w14:textId="2F61AE50" w:rsidR="00417C25" w:rsidRDefault="00417C25" w:rsidP="00930222">
      <w:pPr>
        <w:pStyle w:val="NoSpacing"/>
      </w:pPr>
      <w:r>
        <w:t>---</w:t>
      </w:r>
    </w:p>
    <w:p w14:paraId="6F22C05B" w14:textId="3F6C28F7" w:rsidR="00D35AF4" w:rsidRDefault="00D35AF4" w:rsidP="00D35AF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08ED8E" w14:textId="0CFE7D40" w:rsidR="00111322" w:rsidRDefault="00111322" w:rsidP="00111322">
      <w:pPr>
        <w:pStyle w:val="NoSpacing"/>
      </w:pPr>
      <w:r>
        <w:t xml:space="preserve">Pensionable service </w:t>
      </w:r>
      <w:r w:rsidR="007117FE">
        <w:t>(YTD</w:t>
      </w:r>
      <w:r w:rsidR="00884247">
        <w:t>:</w:t>
      </w:r>
      <w:r>
        <w:t>NPD</w:t>
      </w:r>
      <w:r w:rsidR="00884247">
        <w:t>)</w:t>
      </w:r>
      <w:r>
        <w:t xml:space="preserve"> </w:t>
      </w:r>
      <w:r>
        <w:tab/>
        <w:t>=</w:t>
      </w:r>
      <w:r>
        <w:tab/>
        <w:t>8 years &amp; 11 months (06/04/2023 to 14/03/203</w:t>
      </w:r>
      <w:r w:rsidR="00400BD3">
        <w:t>2</w:t>
      </w:r>
      <w:r>
        <w:t xml:space="preserve">) </w:t>
      </w:r>
      <w:r>
        <w:tab/>
      </w:r>
    </w:p>
    <w:p w14:paraId="7CE0A939" w14:textId="02559B7C" w:rsidR="00804F33" w:rsidRDefault="00804F33" w:rsidP="00804F33">
      <w:pPr>
        <w:pStyle w:val="NoSpacing"/>
      </w:pPr>
      <w:r>
        <w:t>Total pensionable service</w:t>
      </w:r>
      <w:r>
        <w:tab/>
        <w:t>=</w:t>
      </w:r>
      <w:r>
        <w:tab/>
        <w:t>2</w:t>
      </w:r>
      <w:r w:rsidR="00E5301E">
        <w:t>8</w:t>
      </w:r>
      <w:r>
        <w:t xml:space="preserve"> years &amp; </w:t>
      </w:r>
      <w:r w:rsidR="00E2600F">
        <w:t>11</w:t>
      </w:r>
      <w:r>
        <w:t xml:space="preserve"> months (06/04/200</w:t>
      </w:r>
      <w:r w:rsidR="00E5301E">
        <w:t>3</w:t>
      </w:r>
      <w:r>
        <w:t xml:space="preserve"> to </w:t>
      </w:r>
      <w:r w:rsidR="00E2600F">
        <w:t>14</w:t>
      </w:r>
      <w:r>
        <w:t>/0</w:t>
      </w:r>
      <w:r w:rsidR="00E2600F">
        <w:t>3</w:t>
      </w:r>
      <w:r>
        <w:t>/20</w:t>
      </w:r>
      <w:r w:rsidR="00E2600F">
        <w:t>32</w:t>
      </w:r>
      <w:r>
        <w:t>)</w:t>
      </w:r>
    </w:p>
    <w:p w14:paraId="56E88631" w14:textId="450D3F08" w:rsidR="00111322" w:rsidRDefault="00111322" w:rsidP="00111322">
      <w:pPr>
        <w:pStyle w:val="NoSpacing"/>
      </w:pPr>
      <w:r>
        <w:t>Pre-2006 pensionable service</w:t>
      </w:r>
      <w:r>
        <w:tab/>
        <w:t>=</w:t>
      </w:r>
      <w:r>
        <w:tab/>
      </w:r>
      <w:r w:rsidR="00E5301E">
        <w:t>3</w:t>
      </w:r>
      <w:r>
        <w:t xml:space="preserve"> years &amp; 0 months (06/04/200</w:t>
      </w:r>
      <w:r w:rsidR="00E5301E">
        <w:t>3</w:t>
      </w:r>
      <w:r>
        <w:t xml:space="preserve"> to 05/04/2006)</w:t>
      </w:r>
    </w:p>
    <w:p w14:paraId="3BFF7E01" w14:textId="208D90AE" w:rsidR="00111322" w:rsidRDefault="00111322" w:rsidP="00111322">
      <w:pPr>
        <w:pStyle w:val="NoSpacing"/>
      </w:pPr>
      <w:r>
        <w:t xml:space="preserve">Post-2006 pensionable service </w:t>
      </w:r>
      <w:r>
        <w:tab/>
        <w:t>=</w:t>
      </w:r>
      <w:r>
        <w:tab/>
        <w:t>2</w:t>
      </w:r>
      <w:r w:rsidR="00352958">
        <w:t>5</w:t>
      </w:r>
      <w:r>
        <w:t xml:space="preserve"> years &amp; 11 months (06/04/2006 to 14/03/203</w:t>
      </w:r>
      <w:r w:rsidR="00373BFD">
        <w:t>2</w:t>
      </w:r>
      <w:r>
        <w:t>)</w:t>
      </w:r>
      <w:r>
        <w:tab/>
      </w:r>
    </w:p>
    <w:p w14:paraId="11839659" w14:textId="77777777" w:rsidR="008F48B8" w:rsidRDefault="008F48B8" w:rsidP="008F48B8">
      <w:pPr>
        <w:pStyle w:val="NoSpacing"/>
      </w:pPr>
      <w:r>
        <w:t>Contractual salary</w:t>
      </w:r>
      <w:r>
        <w:tab/>
      </w:r>
      <w:r>
        <w:tab/>
        <w:t>=</w:t>
      </w:r>
      <w:r>
        <w:tab/>
        <w:t xml:space="preserve">£22,625.00 </w:t>
      </w:r>
    </w:p>
    <w:p w14:paraId="0FA4B692" w14:textId="77777777" w:rsidR="008F48B8" w:rsidRDefault="008F48B8" w:rsidP="008F48B8">
      <w:pPr>
        <w:widowControl w:val="0"/>
        <w:spacing w:after="0" w:line="240" w:lineRule="auto"/>
        <w:ind w:left="100" w:hanging="100"/>
        <w:jc w:val="both"/>
      </w:pPr>
      <w:r w:rsidRPr="00757647">
        <w:t xml:space="preserve">Pensionable </w:t>
      </w:r>
      <w:r>
        <w:t>s</w:t>
      </w:r>
      <w:r w:rsidRPr="00757647">
        <w:t>alary</w:t>
      </w:r>
      <w:r w:rsidRPr="00757647">
        <w:tab/>
      </w:r>
      <w:r>
        <w:tab/>
        <w:t>=</w:t>
      </w:r>
      <w:r>
        <w:tab/>
        <w:t>£20,234.67 ({</w:t>
      </w:r>
      <w:r w:rsidRPr="00A1587C">
        <w:t>£19,282.00 + £20,124.00</w:t>
      </w:r>
      <w:r>
        <w:rPr>
          <w:u w:val="single"/>
        </w:rPr>
        <w:t xml:space="preserve"> </w:t>
      </w:r>
      <w:r w:rsidRPr="00A1587C">
        <w:t>+ £21,298.00</w:t>
      </w:r>
      <w:r>
        <w:t>} / 3)</w:t>
      </w:r>
    </w:p>
    <w:p w14:paraId="05BE6603" w14:textId="06088360" w:rsidR="00A4575E" w:rsidRPr="002A2A43" w:rsidRDefault="00A4575E" w:rsidP="008F48B8">
      <w:pPr>
        <w:widowControl w:val="0"/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r w:rsidRPr="002A2A43">
        <w:rPr>
          <w:rFonts w:ascii="Calibri" w:eastAsia="Calibri" w:hAnsi="Calibri"/>
          <w:lang w:val="en-US"/>
        </w:rPr>
        <w:t>Pre</w:t>
      </w:r>
      <w:r>
        <w:rPr>
          <w:rFonts w:ascii="Calibri" w:eastAsia="Calibri" w:hAnsi="Calibri"/>
          <w:lang w:val="en-US"/>
        </w:rPr>
        <w:t>-</w:t>
      </w:r>
      <w:r w:rsidRPr="002A2A43">
        <w:rPr>
          <w:rFonts w:ascii="Calibri" w:eastAsia="Calibri" w:hAnsi="Calibri"/>
          <w:lang w:val="en-US"/>
        </w:rPr>
        <w:t xml:space="preserve">2006 </w:t>
      </w:r>
      <w:r w:rsidR="00C43D75">
        <w:rPr>
          <w:rFonts w:ascii="Calibri" w:eastAsia="Calibri" w:hAnsi="Calibri"/>
          <w:lang w:val="en-US"/>
        </w:rPr>
        <w:t xml:space="preserve">CARE </w:t>
      </w:r>
      <w:r>
        <w:rPr>
          <w:rFonts w:ascii="Calibri" w:eastAsia="Calibri" w:hAnsi="Calibri"/>
          <w:lang w:val="en-US"/>
        </w:rPr>
        <w:t>p</w:t>
      </w:r>
      <w:r w:rsidRPr="002A2A43">
        <w:rPr>
          <w:rFonts w:ascii="Calibri" w:eastAsia="Calibri" w:hAnsi="Calibri"/>
          <w:lang w:val="en-US"/>
        </w:rPr>
        <w:t>ension</w:t>
      </w:r>
      <w:r w:rsidR="008F7F03">
        <w:rPr>
          <w:rFonts w:ascii="Calibri" w:eastAsia="Calibri" w:hAnsi="Calibri"/>
          <w:lang w:val="en-US"/>
        </w:rPr>
        <w:tab/>
      </w:r>
      <w:r w:rsidR="008F7F03">
        <w:rPr>
          <w:rFonts w:ascii="Calibri" w:eastAsia="Calibri" w:hAnsi="Calibri"/>
          <w:lang w:val="en-US"/>
        </w:rPr>
        <w:tab/>
      </w:r>
      <w:r>
        <w:rPr>
          <w:rFonts w:ascii="Calibri" w:eastAsia="Calibri" w:hAnsi="Calibri"/>
          <w:spacing w:val="11"/>
          <w:lang w:val="en-US"/>
        </w:rPr>
        <w:t xml:space="preserve">= </w:t>
      </w:r>
      <w:r>
        <w:rPr>
          <w:rFonts w:ascii="Calibri" w:eastAsia="Calibri" w:hAnsi="Calibri"/>
          <w:spacing w:val="11"/>
          <w:lang w:val="en-US"/>
        </w:rPr>
        <w:tab/>
      </w:r>
      <w:r w:rsidR="008F7F03" w:rsidRPr="002A2A43">
        <w:rPr>
          <w:rFonts w:ascii="Calibri" w:eastAsia="Calibri" w:hAnsi="Calibri"/>
          <w:lang w:val="en-US"/>
        </w:rPr>
        <w:t>£</w:t>
      </w:r>
      <w:r w:rsidR="008F7F03">
        <w:rPr>
          <w:rFonts w:ascii="Calibri" w:eastAsia="Calibri" w:hAnsi="Calibri"/>
          <w:lang w:val="en-US"/>
        </w:rPr>
        <w:t>1,</w:t>
      </w:r>
      <w:r w:rsidR="00906D94">
        <w:rPr>
          <w:rFonts w:ascii="Calibri" w:eastAsia="Calibri" w:hAnsi="Calibri"/>
          <w:lang w:val="en-US"/>
        </w:rPr>
        <w:t>073.28</w:t>
      </w:r>
      <w:r w:rsidR="008F7F03">
        <w:rPr>
          <w:rFonts w:ascii="Calibri" w:eastAsia="Calibri" w:hAnsi="Calibri"/>
          <w:lang w:val="en-US"/>
        </w:rPr>
        <w:t xml:space="preserve"> p.a. (5</w:t>
      </w:r>
      <w:r w:rsidR="008F7F03" w:rsidRPr="00D6739F">
        <w:rPr>
          <w:rFonts w:ascii="Calibri" w:eastAsia="Calibri" w:hAnsi="Calibri"/>
          <w:vertAlign w:val="superscript"/>
          <w:lang w:val="en-US"/>
        </w:rPr>
        <w:t>th</w:t>
      </w:r>
      <w:r w:rsidR="008F7F03">
        <w:rPr>
          <w:rFonts w:ascii="Calibri" w:eastAsia="Calibri" w:hAnsi="Calibri"/>
          <w:lang w:val="en-US"/>
        </w:rPr>
        <w:t xml:space="preserve"> April 2023)</w:t>
      </w:r>
    </w:p>
    <w:p w14:paraId="745C2D85" w14:textId="616F01FF" w:rsidR="00A4575E" w:rsidRDefault="00A4575E" w:rsidP="00A4575E">
      <w:pPr>
        <w:widowControl w:val="0"/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r w:rsidRPr="002A2A43">
        <w:rPr>
          <w:rFonts w:ascii="Calibri" w:eastAsia="Calibri" w:hAnsi="Calibri"/>
          <w:lang w:val="en-US"/>
        </w:rPr>
        <w:t>Post</w:t>
      </w:r>
      <w:r>
        <w:rPr>
          <w:rFonts w:ascii="Calibri" w:eastAsia="Calibri" w:hAnsi="Calibri"/>
          <w:lang w:val="en-US"/>
        </w:rPr>
        <w:t xml:space="preserve">-2006 </w:t>
      </w:r>
      <w:r w:rsidR="008F7F03">
        <w:rPr>
          <w:rFonts w:ascii="Calibri" w:eastAsia="Calibri" w:hAnsi="Calibri"/>
          <w:lang w:val="en-US"/>
        </w:rPr>
        <w:t xml:space="preserve">CARE </w:t>
      </w:r>
      <w:r>
        <w:rPr>
          <w:rFonts w:ascii="Calibri" w:eastAsia="Calibri" w:hAnsi="Calibri"/>
          <w:lang w:val="en-US"/>
        </w:rPr>
        <w:t>p</w:t>
      </w:r>
      <w:r w:rsidRPr="002A2A43">
        <w:rPr>
          <w:rFonts w:ascii="Calibri" w:eastAsia="Calibri" w:hAnsi="Calibri"/>
          <w:lang w:val="en-US"/>
        </w:rPr>
        <w:t>ension</w:t>
      </w:r>
      <w:r w:rsidRPr="002A2A43">
        <w:rPr>
          <w:rFonts w:ascii="Calibri" w:eastAsia="Calibri" w:hAnsi="Calibri"/>
          <w:spacing w:val="20"/>
          <w:lang w:val="en-US"/>
        </w:rPr>
        <w:t xml:space="preserve"> </w:t>
      </w:r>
      <w:r w:rsidRPr="002A2A43">
        <w:rPr>
          <w:rFonts w:ascii="Calibri" w:eastAsia="Calibri" w:hAnsi="Calibri"/>
          <w:spacing w:val="20"/>
          <w:lang w:val="en-US"/>
        </w:rPr>
        <w:tab/>
      </w:r>
      <w:r>
        <w:rPr>
          <w:rFonts w:ascii="Calibri" w:eastAsia="Calibri" w:hAnsi="Calibri"/>
          <w:spacing w:val="20"/>
          <w:lang w:val="en-US"/>
        </w:rPr>
        <w:t>=</w:t>
      </w:r>
      <w:r>
        <w:rPr>
          <w:rFonts w:ascii="Calibri" w:eastAsia="Calibri" w:hAnsi="Calibri"/>
          <w:spacing w:val="20"/>
          <w:lang w:val="en-US"/>
        </w:rPr>
        <w:tab/>
      </w:r>
      <w:r w:rsidRPr="002A2A43">
        <w:rPr>
          <w:rFonts w:ascii="Calibri" w:eastAsia="Calibri" w:hAnsi="Calibri"/>
          <w:lang w:val="en-US"/>
        </w:rPr>
        <w:t>£</w:t>
      </w:r>
      <w:r w:rsidR="008F7F03">
        <w:rPr>
          <w:rFonts w:ascii="Calibri" w:eastAsia="Calibri" w:hAnsi="Calibri"/>
          <w:lang w:val="en-US"/>
        </w:rPr>
        <w:t>3</w:t>
      </w:r>
      <w:r>
        <w:rPr>
          <w:rFonts w:ascii="Calibri" w:eastAsia="Calibri" w:hAnsi="Calibri"/>
          <w:lang w:val="en-US"/>
        </w:rPr>
        <w:t>,</w:t>
      </w:r>
      <w:r w:rsidR="008F7F03">
        <w:rPr>
          <w:rFonts w:ascii="Calibri" w:eastAsia="Calibri" w:hAnsi="Calibri"/>
          <w:lang w:val="en-US"/>
        </w:rPr>
        <w:t>756</w:t>
      </w:r>
      <w:r>
        <w:rPr>
          <w:rFonts w:ascii="Calibri" w:eastAsia="Calibri" w:hAnsi="Calibri"/>
          <w:lang w:val="en-US"/>
        </w:rPr>
        <w:t>.</w:t>
      </w:r>
      <w:r w:rsidR="008F7F03">
        <w:rPr>
          <w:rFonts w:ascii="Calibri" w:eastAsia="Calibri" w:hAnsi="Calibri"/>
          <w:lang w:val="en-US"/>
        </w:rPr>
        <w:t>48</w:t>
      </w:r>
      <w:r>
        <w:rPr>
          <w:rFonts w:ascii="Calibri" w:eastAsia="Calibri" w:hAnsi="Calibri"/>
          <w:lang w:val="en-US"/>
        </w:rPr>
        <w:t xml:space="preserve"> p.a.</w:t>
      </w:r>
      <w:r w:rsidR="008F7F03">
        <w:rPr>
          <w:rFonts w:ascii="Calibri" w:eastAsia="Calibri" w:hAnsi="Calibri"/>
          <w:lang w:val="en-US"/>
        </w:rPr>
        <w:t xml:space="preserve"> (5</w:t>
      </w:r>
      <w:r w:rsidR="008F7F03" w:rsidRPr="00451CB6">
        <w:rPr>
          <w:rFonts w:ascii="Calibri" w:eastAsia="Calibri" w:hAnsi="Calibri"/>
          <w:vertAlign w:val="superscript"/>
          <w:lang w:val="en-US"/>
        </w:rPr>
        <w:t>th</w:t>
      </w:r>
      <w:r w:rsidR="008F7F03">
        <w:rPr>
          <w:rFonts w:ascii="Calibri" w:eastAsia="Calibri" w:hAnsi="Calibri"/>
          <w:lang w:val="en-US"/>
        </w:rPr>
        <w:t xml:space="preserve"> April 2023)</w:t>
      </w:r>
    </w:p>
    <w:p w14:paraId="32E9AE49" w14:textId="4D8F9792" w:rsidR="00906D94" w:rsidRDefault="00906D94" w:rsidP="00A4575E">
      <w:pPr>
        <w:widowControl w:val="0"/>
        <w:spacing w:after="0" w:line="268" w:lineRule="exact"/>
        <w:ind w:left="100" w:hanging="100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>Member contributions</w:t>
      </w:r>
      <w:r>
        <w:rPr>
          <w:rFonts w:ascii="Calibri" w:eastAsia="Calibri" w:hAnsi="Calibri"/>
          <w:lang w:val="en-US"/>
        </w:rPr>
        <w:tab/>
      </w:r>
      <w:r>
        <w:rPr>
          <w:rFonts w:ascii="Calibri" w:eastAsia="Calibri" w:hAnsi="Calibri"/>
          <w:lang w:val="en-US"/>
        </w:rPr>
        <w:tab/>
        <w:t>=</w:t>
      </w:r>
      <w:r>
        <w:rPr>
          <w:rFonts w:ascii="Calibri" w:eastAsia="Calibri" w:hAnsi="Calibri"/>
          <w:lang w:val="en-US"/>
        </w:rPr>
        <w:tab/>
      </w:r>
      <w:r w:rsidR="00173690">
        <w:rPr>
          <w:rFonts w:ascii="Calibri" w:eastAsia="Calibri" w:hAnsi="Calibri"/>
          <w:lang w:val="en-US"/>
        </w:rPr>
        <w:t>£36,040.59</w:t>
      </w:r>
    </w:p>
    <w:p w14:paraId="47940FBE" w14:textId="4C9AA1A7" w:rsidR="008A035E" w:rsidRDefault="008A035E" w:rsidP="00A4575E">
      <w:pPr>
        <w:widowControl w:val="0"/>
        <w:spacing w:after="0" w:line="268" w:lineRule="exact"/>
        <w:ind w:left="100" w:hanging="100"/>
        <w:jc w:val="both"/>
      </w:pPr>
      <w:r>
        <w:t xml:space="preserve">CPI </w:t>
      </w:r>
      <w:r w:rsidR="006F5D67">
        <w:t>revaluation</w:t>
      </w:r>
      <w:r>
        <w:t xml:space="preserve"> </w:t>
      </w:r>
      <w:r>
        <w:tab/>
      </w:r>
      <w:r>
        <w:tab/>
      </w:r>
      <w:r>
        <w:tab/>
        <w:t xml:space="preserve">= </w:t>
      </w:r>
      <w:r>
        <w:tab/>
        <w:t>4.6% (6</w:t>
      </w:r>
      <w:r w:rsidRPr="00451CB6">
        <w:rPr>
          <w:vertAlign w:val="superscript"/>
        </w:rPr>
        <w:t>th</w:t>
      </w:r>
      <w:r>
        <w:t xml:space="preserve"> April 2023</w:t>
      </w:r>
      <w:r w:rsidR="002F7122">
        <w:t xml:space="preserve"> to DOD)</w:t>
      </w:r>
    </w:p>
    <w:p w14:paraId="545CFE00" w14:textId="33D32DE2" w:rsidR="00A4575E" w:rsidRPr="002A2A43" w:rsidRDefault="00A4575E" w:rsidP="00A4575E">
      <w:pPr>
        <w:widowControl w:val="0"/>
        <w:spacing w:after="0" w:line="268" w:lineRule="exact"/>
        <w:ind w:left="100" w:hanging="100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>Available LTA%</w:t>
      </w:r>
      <w:r>
        <w:rPr>
          <w:rFonts w:ascii="Calibri" w:eastAsia="Calibri" w:hAnsi="Calibri"/>
          <w:lang w:val="en-US"/>
        </w:rPr>
        <w:tab/>
      </w:r>
      <w:r>
        <w:rPr>
          <w:rFonts w:ascii="Calibri" w:eastAsia="Calibri" w:hAnsi="Calibri"/>
          <w:lang w:val="en-US"/>
        </w:rPr>
        <w:tab/>
      </w:r>
      <w:r>
        <w:rPr>
          <w:rFonts w:ascii="Calibri" w:eastAsia="Calibri" w:hAnsi="Calibri"/>
          <w:lang w:val="en-US"/>
        </w:rPr>
        <w:tab/>
        <w:t>=</w:t>
      </w:r>
      <w:r>
        <w:rPr>
          <w:rFonts w:ascii="Calibri" w:eastAsia="Calibri" w:hAnsi="Calibri"/>
          <w:lang w:val="en-US"/>
        </w:rPr>
        <w:tab/>
        <w:t xml:space="preserve">76.44% </w:t>
      </w:r>
    </w:p>
    <w:p w14:paraId="574B7B29" w14:textId="4C0E9F43" w:rsidR="008F48B8" w:rsidRDefault="008F48B8" w:rsidP="00D35AF4">
      <w:pPr>
        <w:pStyle w:val="NoSpacing"/>
      </w:pPr>
      <w:bookmarkStart w:id="0" w:name="_Hlk38191571"/>
    </w:p>
    <w:p w14:paraId="6800B796" w14:textId="61A24664" w:rsidR="008F48B8" w:rsidRDefault="008F48B8" w:rsidP="00D35AF4">
      <w:pPr>
        <w:pStyle w:val="NoSpacing"/>
      </w:pPr>
      <w:r>
        <w:t>---</w:t>
      </w:r>
    </w:p>
    <w:bookmarkEnd w:id="0"/>
    <w:p w14:paraId="34FD84B9" w14:textId="5DE013C8" w:rsidR="0026160B" w:rsidRDefault="00D35AF4" w:rsidP="00930222">
      <w:pPr>
        <w:pStyle w:val="NoSpacing"/>
      </w:pPr>
      <w:r w:rsidRPr="00FB1A6B">
        <w:t xml:space="preserve">    </w:t>
      </w:r>
      <w:r w:rsidRPr="00FB1A6B">
        <w:tab/>
      </w:r>
      <w:r w:rsidRPr="00FB1A6B">
        <w:tab/>
      </w:r>
      <w:r w:rsidR="00930222">
        <w:tab/>
      </w:r>
      <w:r w:rsidR="00930222">
        <w:tab/>
      </w:r>
      <w:r w:rsidR="00930222">
        <w:tab/>
      </w:r>
    </w:p>
    <w:p w14:paraId="254E6215" w14:textId="54E9B920" w:rsidR="00EE5681" w:rsidRPr="001730B0" w:rsidRDefault="00EE5681" w:rsidP="00EE5681">
      <w:pPr>
        <w:pStyle w:val="NoSpacing"/>
        <w:rPr>
          <w:b/>
          <w:bCs/>
        </w:rPr>
      </w:pPr>
      <w:r w:rsidRPr="001730B0">
        <w:rPr>
          <w:b/>
          <w:bCs/>
        </w:rPr>
        <w:t xml:space="preserve">1) </w:t>
      </w:r>
      <w:r w:rsidRPr="001730B0">
        <w:rPr>
          <w:b/>
          <w:bCs/>
          <w:u w:val="single"/>
        </w:rPr>
        <w:t>Spouse’s pension</w:t>
      </w:r>
      <w:r w:rsidRPr="001730B0">
        <w:rPr>
          <w:b/>
          <w:bCs/>
        </w:rPr>
        <w:tab/>
      </w:r>
      <w:r w:rsidRPr="001730B0">
        <w:rPr>
          <w:b/>
          <w:bCs/>
        </w:rPr>
        <w:tab/>
      </w:r>
      <w:r w:rsidRPr="001730B0">
        <w:rPr>
          <w:b/>
          <w:bCs/>
        </w:rPr>
        <w:tab/>
      </w:r>
      <w:r w:rsidRPr="001730B0">
        <w:rPr>
          <w:b/>
          <w:bCs/>
        </w:rPr>
        <w:tab/>
      </w:r>
      <w:r w:rsidRPr="001730B0">
        <w:rPr>
          <w:b/>
          <w:bCs/>
        </w:rPr>
        <w:tab/>
      </w:r>
      <w:r w:rsidRPr="001730B0">
        <w:rPr>
          <w:b/>
          <w:bCs/>
        </w:rPr>
        <w:tab/>
      </w:r>
    </w:p>
    <w:p w14:paraId="14269F5E" w14:textId="69FFA5F2" w:rsidR="00EE5681" w:rsidRDefault="00EE5681" w:rsidP="00EE5681">
      <w:pPr>
        <w:pStyle w:val="NoSpacing"/>
      </w:pPr>
      <w:r>
        <w:tab/>
      </w:r>
      <w:r>
        <w:tab/>
      </w:r>
    </w:p>
    <w:p w14:paraId="28BC92B2" w14:textId="77CE152C" w:rsidR="00EE5681" w:rsidRDefault="00EE5681" w:rsidP="00EE5681">
      <w:pPr>
        <w:pStyle w:val="NoSpacing"/>
      </w:pPr>
      <w:r w:rsidRPr="002F08E1">
        <w:rPr>
          <w:i/>
        </w:rPr>
        <w:t>Member's CARE pension at DOD</w:t>
      </w:r>
      <w:r w:rsidR="00E6676D">
        <w:rPr>
          <w:i/>
        </w:rPr>
        <w:t xml:space="preserve"> (used to derive s</w:t>
      </w:r>
      <w:r w:rsidR="000A4EF9">
        <w:rPr>
          <w:i/>
        </w:rPr>
        <w:t>pouse’s pension)</w:t>
      </w:r>
      <w:r>
        <w:t>:</w:t>
      </w:r>
      <w:r>
        <w:tab/>
      </w:r>
      <w:r>
        <w:tab/>
      </w:r>
    </w:p>
    <w:p w14:paraId="65547D52" w14:textId="77777777" w:rsidR="00EE5681" w:rsidRDefault="00EE5681" w:rsidP="00EE5681">
      <w:pPr>
        <w:pStyle w:val="NoSpacing"/>
      </w:pPr>
    </w:p>
    <w:p w14:paraId="62BE5B26" w14:textId="15A16BCA" w:rsidR="00EE5681" w:rsidRPr="00645312" w:rsidRDefault="00EE5681" w:rsidP="00EE5681">
      <w:pPr>
        <w:rPr>
          <w:rFonts w:ascii="Calibri" w:eastAsia="Times New Roman" w:hAnsi="Calibri" w:cs="Calibri"/>
          <w:color w:val="000000"/>
          <w:lang w:eastAsia="en-GB"/>
        </w:rPr>
      </w:pPr>
      <w:r>
        <w:t>Pre</w:t>
      </w:r>
      <w:r w:rsidR="00330EA8">
        <w:t>-2006</w:t>
      </w:r>
      <w:r>
        <w:t xml:space="preserve"> CARE pension</w:t>
      </w:r>
      <w:r>
        <w:tab/>
      </w:r>
      <w:r>
        <w:tab/>
        <w:t>=</w:t>
      </w:r>
      <w:r>
        <w:tab/>
        <w:t>£</w:t>
      </w:r>
      <w:r w:rsidRPr="005442D5">
        <w:rPr>
          <w:rFonts w:ascii="Calibri" w:eastAsia="Times New Roman" w:hAnsi="Calibri" w:cs="Calibri"/>
          <w:color w:val="000000"/>
          <w:lang w:eastAsia="en-GB"/>
        </w:rPr>
        <w:t>1,073.28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t>x 1.046</w:t>
      </w:r>
      <w:r>
        <w:tab/>
      </w:r>
      <w:r w:rsidR="00143D6C">
        <w:tab/>
      </w:r>
      <w:r>
        <w:t>=</w:t>
      </w:r>
      <w:r w:rsidR="009B6D9F">
        <w:tab/>
      </w:r>
      <w:r w:rsidRPr="001730B0">
        <w:rPr>
          <w:i/>
          <w:iCs/>
        </w:rPr>
        <w:t xml:space="preserve">£ </w:t>
      </w:r>
      <w:r w:rsidRPr="001730B0">
        <w:rPr>
          <w:rFonts w:ascii="Calibri" w:eastAsia="Times New Roman" w:hAnsi="Calibri" w:cs="Calibri"/>
          <w:i/>
          <w:iCs/>
          <w:color w:val="000000"/>
          <w:lang w:eastAsia="en-GB"/>
        </w:rPr>
        <w:t>1,</w:t>
      </w:r>
      <w:r w:rsidR="00BE6127" w:rsidRPr="001730B0">
        <w:rPr>
          <w:rFonts w:ascii="Calibri" w:eastAsia="Times New Roman" w:hAnsi="Calibri" w:cs="Calibri"/>
          <w:i/>
          <w:iCs/>
          <w:color w:val="000000"/>
          <w:lang w:eastAsia="en-GB"/>
        </w:rPr>
        <w:t>122</w:t>
      </w:r>
      <w:r w:rsidRPr="001730B0">
        <w:rPr>
          <w:rFonts w:ascii="Calibri" w:eastAsia="Times New Roman" w:hAnsi="Calibri" w:cs="Calibri"/>
          <w:i/>
          <w:iCs/>
          <w:color w:val="000000"/>
          <w:lang w:eastAsia="en-GB"/>
        </w:rPr>
        <w:t>.</w:t>
      </w:r>
      <w:r w:rsidR="00BE6127" w:rsidRPr="001730B0">
        <w:rPr>
          <w:rFonts w:ascii="Calibri" w:eastAsia="Times New Roman" w:hAnsi="Calibri" w:cs="Calibri"/>
          <w:i/>
          <w:iCs/>
          <w:color w:val="000000"/>
          <w:lang w:eastAsia="en-GB"/>
        </w:rPr>
        <w:t>6</w:t>
      </w:r>
      <w:r w:rsidRPr="001730B0">
        <w:rPr>
          <w:rFonts w:ascii="Calibri" w:eastAsia="Times New Roman" w:hAnsi="Calibri" w:cs="Calibri"/>
          <w:i/>
          <w:iCs/>
          <w:color w:val="000000"/>
          <w:lang w:eastAsia="en-GB"/>
        </w:rPr>
        <w:t>5</w:t>
      </w:r>
      <w:r w:rsidRPr="001730B0">
        <w:rPr>
          <w:i/>
          <w:iCs/>
        </w:rPr>
        <w:t xml:space="preserve"> p.a.</w:t>
      </w:r>
    </w:p>
    <w:p w14:paraId="3BBBA249" w14:textId="73F37E28" w:rsidR="00EE5681" w:rsidRDefault="00EE5681" w:rsidP="00EE5681">
      <w:pPr>
        <w:pStyle w:val="NoSpacing"/>
      </w:pPr>
      <w:r>
        <w:t>Post</w:t>
      </w:r>
      <w:r w:rsidR="000E2482">
        <w:t>-200</w:t>
      </w:r>
      <w:r>
        <w:t>6 CARE pension</w:t>
      </w:r>
      <w:r>
        <w:tab/>
        <w:t xml:space="preserve">=        </w:t>
      </w:r>
      <w:r>
        <w:tab/>
        <w:t>£</w:t>
      </w:r>
      <w:r w:rsidRPr="005442D5">
        <w:t>3,756.48</w:t>
      </w:r>
      <w:r>
        <w:t xml:space="preserve"> x 1.046 </w:t>
      </w:r>
      <w:r>
        <w:tab/>
      </w:r>
      <w:r w:rsidR="00143D6C">
        <w:tab/>
      </w:r>
      <w:r>
        <w:t>=</w:t>
      </w:r>
      <w:r w:rsidR="009B6D9F">
        <w:tab/>
      </w:r>
      <w:r>
        <w:t>£</w:t>
      </w:r>
      <w:r w:rsidRPr="001F0012">
        <w:t xml:space="preserve"> </w:t>
      </w:r>
      <w:r w:rsidRPr="005442D5">
        <w:t>3,</w:t>
      </w:r>
      <w:r w:rsidR="009B6D9F">
        <w:t>929.28</w:t>
      </w:r>
      <w:r>
        <w:t xml:space="preserve"> p.a.</w:t>
      </w:r>
    </w:p>
    <w:p w14:paraId="284DB06C" w14:textId="77777777" w:rsidR="00EE5681" w:rsidRDefault="00EE5681" w:rsidP="00EE568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+</w:t>
      </w:r>
    </w:p>
    <w:p w14:paraId="4775FA46" w14:textId="180F2A5B" w:rsidR="00EE5681" w:rsidRDefault="00EE5681" w:rsidP="00EE5681">
      <w:pPr>
        <w:pStyle w:val="NoSpacing"/>
      </w:pPr>
      <w:r>
        <w:tab/>
      </w:r>
      <w:r>
        <w:tab/>
      </w:r>
      <w:r>
        <w:tab/>
      </w:r>
      <w:r>
        <w:tab/>
      </w:r>
      <w:r w:rsidR="00143D6C">
        <w:tab/>
      </w:r>
      <w:r w:rsidR="00143D6C" w:rsidRPr="001F0012">
        <w:t>£20,234.67</w:t>
      </w:r>
      <w:r w:rsidR="006728C0">
        <w:t xml:space="preserve"> x </w:t>
      </w:r>
      <w:r w:rsidR="00143D6C">
        <w:t>8</w:t>
      </w:r>
      <w:r>
        <w:t>yrs</w:t>
      </w:r>
      <w:r w:rsidR="0036416A">
        <w:t>+</w:t>
      </w:r>
      <w:r>
        <w:t>11mths / 75</w:t>
      </w:r>
      <w:r w:rsidR="0036416A">
        <w:tab/>
      </w:r>
      <w:r>
        <w:t xml:space="preserve">=            </w:t>
      </w:r>
      <w:r w:rsidRPr="00670FDD">
        <w:rPr>
          <w:u w:val="single"/>
        </w:rPr>
        <w:t xml:space="preserve">£ </w:t>
      </w:r>
      <w:r>
        <w:rPr>
          <w:u w:val="single"/>
        </w:rPr>
        <w:t xml:space="preserve"> </w:t>
      </w:r>
      <w:r w:rsidRPr="00FA4AB1">
        <w:rPr>
          <w:u w:val="single"/>
        </w:rPr>
        <w:t>2,</w:t>
      </w:r>
      <w:r w:rsidR="0036416A">
        <w:rPr>
          <w:u w:val="single"/>
        </w:rPr>
        <w:t>405</w:t>
      </w:r>
      <w:r w:rsidRPr="00FA4AB1">
        <w:rPr>
          <w:u w:val="single"/>
        </w:rPr>
        <w:t>.</w:t>
      </w:r>
      <w:r w:rsidR="0036416A">
        <w:rPr>
          <w:u w:val="single"/>
        </w:rPr>
        <w:t>6</w:t>
      </w:r>
      <w:r w:rsidRPr="00FA4AB1">
        <w:rPr>
          <w:u w:val="single"/>
        </w:rPr>
        <w:t>8</w:t>
      </w:r>
      <w:r>
        <w:rPr>
          <w:u w:val="single"/>
        </w:rPr>
        <w:t xml:space="preserve"> </w:t>
      </w:r>
      <w:r w:rsidRPr="00593368">
        <w:rPr>
          <w:u w:val="single"/>
        </w:rPr>
        <w:t>p.a.</w:t>
      </w:r>
      <w:r>
        <w:t xml:space="preserve">      </w:t>
      </w:r>
    </w:p>
    <w:p w14:paraId="140F1D82" w14:textId="5913032D" w:rsidR="00EE5681" w:rsidRPr="001730B0" w:rsidRDefault="00EE5681" w:rsidP="00EE5681">
      <w:pPr>
        <w:pStyle w:val="NoSpacing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30B0">
        <w:rPr>
          <w:i/>
          <w:iCs/>
        </w:rPr>
        <w:t xml:space="preserve">              £  </w:t>
      </w:r>
      <w:r w:rsidR="00A862BE">
        <w:rPr>
          <w:i/>
          <w:iCs/>
        </w:rPr>
        <w:t>6</w:t>
      </w:r>
      <w:r w:rsidRPr="001730B0">
        <w:rPr>
          <w:i/>
          <w:iCs/>
        </w:rPr>
        <w:t>,</w:t>
      </w:r>
      <w:r w:rsidR="00A862BE">
        <w:rPr>
          <w:i/>
          <w:iCs/>
        </w:rPr>
        <w:t>334</w:t>
      </w:r>
      <w:r w:rsidRPr="001730B0">
        <w:rPr>
          <w:i/>
          <w:iCs/>
        </w:rPr>
        <w:t>.9</w:t>
      </w:r>
      <w:r w:rsidR="00A862BE">
        <w:rPr>
          <w:i/>
          <w:iCs/>
        </w:rPr>
        <w:t>6</w:t>
      </w:r>
      <w:r w:rsidRPr="001730B0">
        <w:rPr>
          <w:i/>
          <w:iCs/>
        </w:rPr>
        <w:t xml:space="preserve"> p.a.</w:t>
      </w:r>
    </w:p>
    <w:p w14:paraId="22EBC20B" w14:textId="77777777" w:rsidR="00EE5681" w:rsidRDefault="00EE5681" w:rsidP="00EE5681">
      <w:pPr>
        <w:pStyle w:val="NoSpacing"/>
      </w:pPr>
    </w:p>
    <w:p w14:paraId="497FF437" w14:textId="2D888787" w:rsidR="00EE5681" w:rsidRDefault="00EE5681" w:rsidP="00EE5681">
      <w:pPr>
        <w:pStyle w:val="NoSpacing"/>
      </w:pPr>
      <w:r>
        <w:t>Total member’s CARE pension</w:t>
      </w:r>
      <w:r>
        <w:tab/>
        <w:t>=</w:t>
      </w:r>
      <w:r>
        <w:tab/>
        <w:t>£</w:t>
      </w:r>
      <w:r w:rsidRPr="00645312">
        <w:t>1,</w:t>
      </w:r>
      <w:r w:rsidR="00A862BE">
        <w:t>122</w:t>
      </w:r>
      <w:r w:rsidRPr="00645312">
        <w:t>.</w:t>
      </w:r>
      <w:r w:rsidR="00A862BE">
        <w:t>6</w:t>
      </w:r>
      <w:r w:rsidRPr="00645312">
        <w:t xml:space="preserve">5 </w:t>
      </w:r>
      <w:r>
        <w:t>+ £</w:t>
      </w:r>
      <w:r w:rsidR="00A862BE">
        <w:t>6</w:t>
      </w:r>
      <w:r w:rsidRPr="00645312">
        <w:t>,</w:t>
      </w:r>
      <w:r w:rsidR="00A862BE">
        <w:t>334</w:t>
      </w:r>
      <w:r>
        <w:t>.9</w:t>
      </w:r>
      <w:r w:rsidR="00A862BE">
        <w:t>6</w:t>
      </w:r>
      <w:r>
        <w:tab/>
      </w:r>
      <w:r>
        <w:tab/>
        <w:t xml:space="preserve">=        </w:t>
      </w:r>
      <w:r>
        <w:tab/>
      </w:r>
      <w:r w:rsidRPr="001730B0">
        <w:rPr>
          <w:b/>
          <w:bCs/>
          <w:i/>
          <w:iCs/>
        </w:rPr>
        <w:t>£  7,</w:t>
      </w:r>
      <w:r w:rsidR="006B518C">
        <w:rPr>
          <w:b/>
          <w:bCs/>
          <w:i/>
          <w:iCs/>
        </w:rPr>
        <w:t>457</w:t>
      </w:r>
      <w:r w:rsidRPr="001730B0">
        <w:rPr>
          <w:b/>
          <w:bCs/>
          <w:i/>
          <w:iCs/>
        </w:rPr>
        <w:t>.</w:t>
      </w:r>
      <w:r w:rsidR="006B518C">
        <w:rPr>
          <w:b/>
          <w:bCs/>
          <w:i/>
          <w:iCs/>
        </w:rPr>
        <w:t>61</w:t>
      </w:r>
      <w:r w:rsidRPr="001730B0">
        <w:rPr>
          <w:b/>
          <w:bCs/>
          <w:i/>
          <w:iCs/>
        </w:rPr>
        <w:t xml:space="preserve"> p.a.</w:t>
      </w:r>
    </w:p>
    <w:p w14:paraId="4CC8C21D" w14:textId="77777777" w:rsidR="00EE5681" w:rsidRDefault="00EE5681" w:rsidP="00EE568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E2CD93" w14:textId="1839FD62" w:rsidR="00EE5681" w:rsidRPr="009127A0" w:rsidRDefault="00EE5681" w:rsidP="00EE5681">
      <w:pPr>
        <w:pStyle w:val="NoSpacing"/>
      </w:pPr>
      <w:r w:rsidRPr="002F08E1">
        <w:rPr>
          <w:i/>
        </w:rPr>
        <w:t>Member’s Underpin pension at DOD</w:t>
      </w:r>
      <w:r w:rsidR="006B518C">
        <w:rPr>
          <w:i/>
        </w:rPr>
        <w:t xml:space="preserve"> (used to derive spouse’s pension)</w:t>
      </w:r>
      <w:r w:rsidRPr="009127A0">
        <w:t>:</w:t>
      </w:r>
    </w:p>
    <w:p w14:paraId="4482212C" w14:textId="77777777" w:rsidR="00EE5681" w:rsidRDefault="00EE5681" w:rsidP="00EE5681">
      <w:pPr>
        <w:pStyle w:val="NoSpacing"/>
      </w:pPr>
    </w:p>
    <w:p w14:paraId="514BD226" w14:textId="0252B215" w:rsidR="00EE5681" w:rsidRPr="009127A0" w:rsidRDefault="00EE5681" w:rsidP="00EE5681">
      <w:pPr>
        <w:pStyle w:val="NoSpacing"/>
      </w:pPr>
      <w:r w:rsidRPr="009127A0">
        <w:t>Pre</w:t>
      </w:r>
      <w:r w:rsidR="00F9201E">
        <w:t>-20</w:t>
      </w:r>
      <w:r w:rsidRPr="009127A0">
        <w:t>06 Underpin pension:</w:t>
      </w:r>
      <w:r w:rsidRPr="009127A0">
        <w:tab/>
        <w:t>=</w:t>
      </w:r>
      <w:r w:rsidR="00F9201E">
        <w:tab/>
        <w:t>£22,</w:t>
      </w:r>
      <w:r w:rsidR="009D346A">
        <w:t>625</w:t>
      </w:r>
      <w:r w:rsidR="00F9201E">
        <w:t>.00</w:t>
      </w:r>
      <w:r w:rsidR="00FA60AD">
        <w:t xml:space="preserve"> x </w:t>
      </w:r>
      <w:r w:rsidR="00037C8F">
        <w:t>3</w:t>
      </w:r>
      <w:r>
        <w:t>yrs&amp;0mths</w:t>
      </w:r>
      <w:r w:rsidR="00FA60AD">
        <w:t xml:space="preserve"> </w:t>
      </w:r>
      <w:r w:rsidRPr="009127A0">
        <w:t>/</w:t>
      </w:r>
      <w:r w:rsidR="00FA60AD">
        <w:t xml:space="preserve"> </w:t>
      </w:r>
      <w:r>
        <w:t>90</w:t>
      </w:r>
      <w:r w:rsidR="00FA60AD">
        <w:tab/>
      </w:r>
      <w:r w:rsidRPr="009127A0">
        <w:t>=</w:t>
      </w:r>
      <w:r w:rsidR="00FA60AD">
        <w:tab/>
      </w:r>
      <w:r w:rsidRPr="001730B0">
        <w:rPr>
          <w:i/>
          <w:iCs/>
        </w:rPr>
        <w:t xml:space="preserve">£  </w:t>
      </w:r>
      <w:r w:rsidR="00037C8F">
        <w:rPr>
          <w:i/>
          <w:iCs/>
        </w:rPr>
        <w:t xml:space="preserve">    754.17</w:t>
      </w:r>
      <w:r w:rsidRPr="001730B0">
        <w:rPr>
          <w:i/>
          <w:iCs/>
        </w:rPr>
        <w:t xml:space="preserve"> p.a.</w:t>
      </w:r>
      <w:r w:rsidRPr="009127A0">
        <w:tab/>
      </w:r>
    </w:p>
    <w:p w14:paraId="64C9DE7C" w14:textId="77777777" w:rsidR="00EE5681" w:rsidRPr="009127A0" w:rsidRDefault="00EE5681" w:rsidP="00EE5681">
      <w:pPr>
        <w:pStyle w:val="NoSpacing"/>
      </w:pP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  <w:t xml:space="preserve">            </w:t>
      </w:r>
      <w:r w:rsidRPr="009127A0">
        <w:tab/>
      </w:r>
      <w:r w:rsidRPr="009127A0">
        <w:tab/>
      </w:r>
      <w:r w:rsidRPr="009127A0">
        <w:tab/>
      </w:r>
      <w:r w:rsidRPr="009127A0">
        <w:tab/>
      </w:r>
      <w:r w:rsidRPr="00492F2E">
        <w:t xml:space="preserve"> </w:t>
      </w:r>
      <w:r w:rsidRPr="009127A0">
        <w:tab/>
      </w:r>
    </w:p>
    <w:p w14:paraId="2F691D5B" w14:textId="4A9FE239" w:rsidR="00EE5681" w:rsidRPr="005442D5" w:rsidRDefault="00EE5681" w:rsidP="00EE5681">
      <w:pPr>
        <w:pStyle w:val="NoSpacing"/>
      </w:pPr>
      <w:r w:rsidRPr="009127A0">
        <w:t>Post</w:t>
      </w:r>
      <w:r w:rsidR="00C47A07">
        <w:t>-20</w:t>
      </w:r>
      <w:r w:rsidRPr="009127A0">
        <w:t>06 Underpin pension</w:t>
      </w:r>
      <w:r w:rsidRPr="009127A0">
        <w:tab/>
        <w:t>=</w:t>
      </w:r>
      <w:r w:rsidR="00C47A07">
        <w:tab/>
        <w:t>£22,</w:t>
      </w:r>
      <w:r w:rsidR="009D346A">
        <w:t>625</w:t>
      </w:r>
      <w:r w:rsidR="00C47A07">
        <w:t xml:space="preserve">.00 x </w:t>
      </w:r>
      <w:r>
        <w:t>2</w:t>
      </w:r>
      <w:r w:rsidR="00037C8F">
        <w:t>5</w:t>
      </w:r>
      <w:r w:rsidRPr="009127A0">
        <w:t>yrs&amp;</w:t>
      </w:r>
      <w:r w:rsidR="00C47A07">
        <w:t>11</w:t>
      </w:r>
      <w:r w:rsidRPr="009127A0">
        <w:t>mths</w:t>
      </w:r>
      <w:r w:rsidR="0034374A">
        <w:t xml:space="preserve"> </w:t>
      </w:r>
      <w:r w:rsidRPr="009127A0">
        <w:t>/</w:t>
      </w:r>
      <w:r w:rsidR="0034374A">
        <w:t xml:space="preserve"> </w:t>
      </w:r>
      <w:r>
        <w:t>90</w:t>
      </w:r>
      <w:r w:rsidR="0034374A">
        <w:t>=</w:t>
      </w:r>
      <w:r w:rsidR="0034374A">
        <w:tab/>
      </w:r>
      <w:r w:rsidRPr="001730B0">
        <w:rPr>
          <w:i/>
          <w:iCs/>
        </w:rPr>
        <w:t>£   6,</w:t>
      </w:r>
      <w:r w:rsidR="00EE1915">
        <w:rPr>
          <w:i/>
          <w:iCs/>
        </w:rPr>
        <w:t>515</w:t>
      </w:r>
      <w:r w:rsidRPr="001730B0">
        <w:rPr>
          <w:i/>
          <w:iCs/>
        </w:rPr>
        <w:t>.</w:t>
      </w:r>
      <w:r w:rsidR="00EE1915">
        <w:rPr>
          <w:i/>
          <w:iCs/>
        </w:rPr>
        <w:t>16</w:t>
      </w:r>
      <w:r w:rsidRPr="001730B0">
        <w:rPr>
          <w:i/>
          <w:iCs/>
        </w:rPr>
        <w:t xml:space="preserve"> p.a.</w:t>
      </w:r>
    </w:p>
    <w:p w14:paraId="6E97EB85" w14:textId="77777777" w:rsidR="00EE5681" w:rsidRPr="009127A0" w:rsidRDefault="00EE5681" w:rsidP="00EE5681">
      <w:pPr>
        <w:pStyle w:val="NoSpacing"/>
      </w:pP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</w:p>
    <w:p w14:paraId="553347C0" w14:textId="73B20CDA" w:rsidR="00EE5681" w:rsidRPr="009127A0" w:rsidRDefault="00EE5681" w:rsidP="00EE5681">
      <w:pPr>
        <w:pStyle w:val="NoSpacing"/>
      </w:pPr>
      <w:r w:rsidRPr="009127A0">
        <w:t>Total member’s U/pin pension</w:t>
      </w:r>
      <w:r w:rsidRPr="009127A0">
        <w:tab/>
        <w:t>=</w:t>
      </w:r>
      <w:r w:rsidRPr="009127A0">
        <w:tab/>
        <w:t>£</w:t>
      </w:r>
      <w:r w:rsidR="00EE1915">
        <w:t>754.17</w:t>
      </w:r>
      <w:r w:rsidRPr="00645312">
        <w:t xml:space="preserve"> </w:t>
      </w:r>
      <w:r w:rsidRPr="009127A0">
        <w:t>+</w:t>
      </w:r>
      <w:r>
        <w:t xml:space="preserve"> </w:t>
      </w:r>
      <w:r w:rsidRPr="00FB2DD6">
        <w:t>£</w:t>
      </w:r>
      <w:r w:rsidRPr="00645312">
        <w:t>6,</w:t>
      </w:r>
      <w:r w:rsidR="00571862">
        <w:t>515</w:t>
      </w:r>
      <w:r w:rsidR="0004433B">
        <w:t>.</w:t>
      </w:r>
      <w:r w:rsidR="00571862">
        <w:t>16</w:t>
      </w:r>
      <w:r>
        <w:tab/>
      </w:r>
      <w:r>
        <w:tab/>
      </w:r>
      <w:r w:rsidRPr="009127A0">
        <w:t>=</w:t>
      </w:r>
      <w:r>
        <w:tab/>
      </w:r>
      <w:r w:rsidRPr="001730B0">
        <w:rPr>
          <w:b/>
          <w:bCs/>
          <w:i/>
          <w:iCs/>
        </w:rPr>
        <w:t>£   7,</w:t>
      </w:r>
      <w:r w:rsidR="00A11E71" w:rsidRPr="001730B0">
        <w:rPr>
          <w:b/>
          <w:bCs/>
          <w:i/>
          <w:iCs/>
        </w:rPr>
        <w:t>269</w:t>
      </w:r>
      <w:r w:rsidRPr="001730B0">
        <w:rPr>
          <w:b/>
          <w:bCs/>
          <w:i/>
          <w:iCs/>
        </w:rPr>
        <w:t>.</w:t>
      </w:r>
      <w:r w:rsidR="0004433B" w:rsidRPr="001730B0">
        <w:rPr>
          <w:b/>
          <w:bCs/>
          <w:i/>
          <w:iCs/>
        </w:rPr>
        <w:t>33</w:t>
      </w:r>
      <w:r w:rsidRPr="001730B0">
        <w:rPr>
          <w:b/>
          <w:bCs/>
          <w:i/>
          <w:iCs/>
        </w:rPr>
        <w:t xml:space="preserve"> p.a.</w:t>
      </w:r>
    </w:p>
    <w:p w14:paraId="49B1E76B" w14:textId="77777777" w:rsidR="0078512D" w:rsidRDefault="0078512D">
      <w:pPr>
        <w:pStyle w:val="NoSpacing"/>
        <w:jc w:val="both"/>
      </w:pPr>
    </w:p>
    <w:p w14:paraId="5F6A8175" w14:textId="61A5C506" w:rsidR="00EE5681" w:rsidRPr="009127A0" w:rsidRDefault="00EE5681" w:rsidP="001730B0">
      <w:pPr>
        <w:pStyle w:val="NoSpacing"/>
        <w:jc w:val="both"/>
      </w:pPr>
      <w:r w:rsidRPr="009127A0">
        <w:t xml:space="preserve">Therefore, </w:t>
      </w:r>
      <w:r w:rsidR="001F2C17">
        <w:t xml:space="preserve">member’s </w:t>
      </w:r>
      <w:r w:rsidR="0004433B">
        <w:t xml:space="preserve">CARE </w:t>
      </w:r>
      <w:r>
        <w:t>p</w:t>
      </w:r>
      <w:r w:rsidRPr="009127A0">
        <w:t>ension of £</w:t>
      </w:r>
      <w:r w:rsidRPr="00F57640">
        <w:t>7,</w:t>
      </w:r>
      <w:r w:rsidR="0004433B">
        <w:t>457</w:t>
      </w:r>
      <w:r w:rsidRPr="00F57640">
        <w:t>.</w:t>
      </w:r>
      <w:r w:rsidR="0004433B">
        <w:t>61</w:t>
      </w:r>
      <w:r w:rsidRPr="00F57640">
        <w:t xml:space="preserve"> </w:t>
      </w:r>
      <w:r w:rsidRPr="009127A0">
        <w:t>p</w:t>
      </w:r>
      <w:r w:rsidR="000D3E36">
        <w:t>er annum</w:t>
      </w:r>
      <w:r w:rsidRPr="009127A0">
        <w:t xml:space="preserve"> is higher</w:t>
      </w:r>
      <w:r>
        <w:t xml:space="preserve"> than the member’s </w:t>
      </w:r>
      <w:r w:rsidR="00C73246">
        <w:t>Underpin pension</w:t>
      </w:r>
      <w:r w:rsidR="00FA60AD">
        <w:t xml:space="preserve"> </w:t>
      </w:r>
      <w:r w:rsidR="00111DA3">
        <w:t>of £7,269.33 p</w:t>
      </w:r>
      <w:r w:rsidR="000D3E36">
        <w:t>er annum</w:t>
      </w:r>
    </w:p>
    <w:p w14:paraId="13F55B5E" w14:textId="77777777" w:rsidR="00EE5681" w:rsidRPr="009127A0" w:rsidRDefault="00EE5681" w:rsidP="00EE5681">
      <w:pPr>
        <w:pStyle w:val="NoSpacing"/>
      </w:pPr>
    </w:p>
    <w:p w14:paraId="463BE22E" w14:textId="052A8D4C" w:rsidR="009004D8" w:rsidRDefault="009004D8" w:rsidP="00EE5681">
      <w:pPr>
        <w:pStyle w:val="NoSpacing"/>
        <w:rPr>
          <w:i/>
        </w:rPr>
      </w:pPr>
      <w:r>
        <w:rPr>
          <w:i/>
        </w:rPr>
        <w:lastRenderedPageBreak/>
        <w:t>---</w:t>
      </w:r>
    </w:p>
    <w:p w14:paraId="46BEF446" w14:textId="536B11D6" w:rsidR="00EE5681" w:rsidRPr="009127A0" w:rsidRDefault="00EE5681" w:rsidP="00EE5681">
      <w:pPr>
        <w:pStyle w:val="NoSpacing"/>
      </w:pPr>
      <w:r w:rsidRPr="002F08E1">
        <w:rPr>
          <w:i/>
        </w:rPr>
        <w:t>Spouse’s pension at DOD</w:t>
      </w:r>
      <w:r w:rsidRPr="009127A0">
        <w:t>:</w:t>
      </w: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</w:p>
    <w:p w14:paraId="26ADF414" w14:textId="77777777" w:rsidR="00EE5681" w:rsidRPr="009127A0" w:rsidRDefault="00EE5681" w:rsidP="00EE5681">
      <w:pPr>
        <w:pStyle w:val="NoSpacing"/>
      </w:pPr>
    </w:p>
    <w:p w14:paraId="7A796426" w14:textId="7CB21A9B" w:rsidR="00EE5681" w:rsidRPr="009127A0" w:rsidRDefault="00EE5681" w:rsidP="00EE5681">
      <w:pPr>
        <w:pStyle w:val="NoSpacing"/>
      </w:pPr>
      <w:r w:rsidRPr="009127A0">
        <w:t>Pre</w:t>
      </w:r>
      <w:r w:rsidR="00377F8B">
        <w:t>-</w:t>
      </w:r>
      <w:r w:rsidRPr="009127A0">
        <w:t xml:space="preserve">2006   </w:t>
      </w:r>
      <w:r w:rsidRPr="009127A0">
        <w:tab/>
      </w:r>
      <w:r w:rsidRPr="009127A0">
        <w:tab/>
      </w:r>
      <w:r w:rsidRPr="009127A0">
        <w:tab/>
        <w:t>=</w:t>
      </w:r>
      <w:r w:rsidRPr="009127A0">
        <w:tab/>
        <w:t>£</w:t>
      </w:r>
      <w:r w:rsidR="00377F8B">
        <w:t>1,</w:t>
      </w:r>
      <w:r w:rsidR="002D18EA">
        <w:t>122.65</w:t>
      </w:r>
      <w:r w:rsidRPr="00645312">
        <w:t xml:space="preserve"> </w:t>
      </w:r>
      <w:r w:rsidRPr="009127A0">
        <w:t>x 40%</w:t>
      </w:r>
      <w:r w:rsidRPr="009127A0">
        <w:tab/>
      </w:r>
      <w:r w:rsidRPr="009127A0">
        <w:tab/>
        <w:t>=</w:t>
      </w:r>
      <w:r w:rsidRPr="009127A0">
        <w:tab/>
      </w:r>
      <w:r w:rsidRPr="001730B0">
        <w:rPr>
          <w:b/>
          <w:bCs/>
          <w:i/>
          <w:iCs/>
        </w:rPr>
        <w:t xml:space="preserve">£    </w:t>
      </w:r>
      <w:r w:rsidR="002D18EA" w:rsidRPr="001730B0">
        <w:rPr>
          <w:b/>
          <w:bCs/>
          <w:i/>
          <w:iCs/>
        </w:rPr>
        <w:t xml:space="preserve"> 449.06</w:t>
      </w:r>
      <w:r w:rsidRPr="001730B0">
        <w:rPr>
          <w:b/>
          <w:bCs/>
          <w:i/>
          <w:iCs/>
        </w:rPr>
        <w:t xml:space="preserve"> p.a.</w:t>
      </w:r>
    </w:p>
    <w:p w14:paraId="1E04118C" w14:textId="77777777" w:rsidR="00EE5681" w:rsidRPr="009127A0" w:rsidRDefault="00EE5681" w:rsidP="00EE5681">
      <w:pPr>
        <w:pStyle w:val="NoSpacing"/>
      </w:pP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</w:p>
    <w:p w14:paraId="1D21F88F" w14:textId="2CCF9071" w:rsidR="00EE5681" w:rsidRPr="00492F2E" w:rsidRDefault="00EE5681" w:rsidP="00EE5681">
      <w:pPr>
        <w:pStyle w:val="NoSpacing"/>
      </w:pPr>
      <w:r w:rsidRPr="009127A0">
        <w:t>Post</w:t>
      </w:r>
      <w:r w:rsidR="003B08EA">
        <w:t>-</w:t>
      </w:r>
      <w:r w:rsidRPr="009127A0">
        <w:t xml:space="preserve">2006 </w:t>
      </w:r>
      <w:r w:rsidRPr="009127A0">
        <w:tab/>
      </w:r>
      <w:r w:rsidRPr="009127A0">
        <w:tab/>
      </w:r>
      <w:r w:rsidRPr="009127A0">
        <w:tab/>
        <w:t>=</w:t>
      </w:r>
      <w:r w:rsidRPr="009127A0">
        <w:tab/>
      </w:r>
      <w:r w:rsidRPr="00F57640">
        <w:t>£6,</w:t>
      </w:r>
      <w:r w:rsidR="00996ED2">
        <w:t>334</w:t>
      </w:r>
      <w:r w:rsidRPr="00F57640">
        <w:t>.</w:t>
      </w:r>
      <w:r w:rsidR="00996ED2">
        <w:t xml:space="preserve">96 </w:t>
      </w:r>
      <w:r w:rsidRPr="00F57640">
        <w:t xml:space="preserve">x </w:t>
      </w:r>
      <w:r w:rsidR="00996ED2">
        <w:t>4</w:t>
      </w:r>
      <w:r w:rsidRPr="00F57640">
        <w:t>0%</w:t>
      </w:r>
      <w:r w:rsidRPr="009127A0">
        <w:t xml:space="preserve"> </w:t>
      </w:r>
      <w:r w:rsidRPr="009127A0">
        <w:tab/>
      </w:r>
      <w:r w:rsidRPr="00492F2E">
        <w:tab/>
        <w:t>=</w:t>
      </w:r>
      <w:r w:rsidRPr="00492F2E">
        <w:tab/>
      </w:r>
      <w:r w:rsidRPr="001730B0">
        <w:rPr>
          <w:b/>
          <w:bCs/>
          <w:i/>
          <w:iCs/>
        </w:rPr>
        <w:t>£  2,</w:t>
      </w:r>
      <w:r w:rsidR="00996ED2" w:rsidRPr="001730B0">
        <w:rPr>
          <w:b/>
          <w:bCs/>
          <w:i/>
          <w:iCs/>
        </w:rPr>
        <w:t>533</w:t>
      </w:r>
      <w:r w:rsidRPr="001730B0">
        <w:rPr>
          <w:b/>
          <w:bCs/>
          <w:i/>
          <w:iCs/>
        </w:rPr>
        <w:t>.</w:t>
      </w:r>
      <w:r w:rsidR="00996ED2" w:rsidRPr="001730B0">
        <w:rPr>
          <w:b/>
          <w:bCs/>
          <w:i/>
          <w:iCs/>
        </w:rPr>
        <w:t>98</w:t>
      </w:r>
      <w:r w:rsidRPr="001730B0">
        <w:rPr>
          <w:b/>
          <w:bCs/>
          <w:i/>
          <w:iCs/>
        </w:rPr>
        <w:t xml:space="preserve"> p.a.</w:t>
      </w:r>
    </w:p>
    <w:p w14:paraId="3B49517A" w14:textId="77777777" w:rsidR="00EE5681" w:rsidRPr="009127A0" w:rsidRDefault="00EE5681" w:rsidP="00EE5681">
      <w:pPr>
        <w:pStyle w:val="NoSpacing"/>
      </w:pPr>
    </w:p>
    <w:p w14:paraId="06C792C2" w14:textId="56C483EE" w:rsidR="00EE5681" w:rsidRPr="00BA1451" w:rsidRDefault="00EE5681" w:rsidP="00EE5681">
      <w:pPr>
        <w:pStyle w:val="NoSpacing"/>
        <w:rPr>
          <w:b/>
          <w:u w:val="single"/>
        </w:rPr>
      </w:pPr>
      <w:r w:rsidRPr="009127A0">
        <w:t>Total spouse’s pension</w:t>
      </w:r>
      <w:r w:rsidRPr="009127A0">
        <w:tab/>
      </w:r>
      <w:r w:rsidRPr="009127A0">
        <w:tab/>
      </w:r>
      <w:r w:rsidR="00743594">
        <w:t>=</w:t>
      </w:r>
      <w:r w:rsidR="00743594">
        <w:tab/>
        <w:t>£449.06 + £2,533.98</w:t>
      </w:r>
      <w:r w:rsidRPr="009127A0">
        <w:tab/>
      </w:r>
      <w:r w:rsidRPr="009127A0">
        <w:tab/>
        <w:t xml:space="preserve">=            </w:t>
      </w:r>
      <w:r w:rsidRPr="009127A0">
        <w:rPr>
          <w:b/>
          <w:u w:val="single"/>
        </w:rPr>
        <w:tab/>
      </w:r>
      <w:r w:rsidRPr="00295162">
        <w:rPr>
          <w:b/>
          <w:u w:val="single"/>
        </w:rPr>
        <w:t>£</w:t>
      </w:r>
      <w:r>
        <w:rPr>
          <w:b/>
          <w:u w:val="single"/>
        </w:rPr>
        <w:t xml:space="preserve">  </w:t>
      </w:r>
      <w:r w:rsidRPr="00F57640">
        <w:rPr>
          <w:b/>
          <w:u w:val="single"/>
        </w:rPr>
        <w:t>2,</w:t>
      </w:r>
      <w:r w:rsidR="003B08EA">
        <w:rPr>
          <w:b/>
          <w:u w:val="single"/>
        </w:rPr>
        <w:t>983</w:t>
      </w:r>
      <w:r w:rsidRPr="00F57640">
        <w:rPr>
          <w:b/>
          <w:u w:val="single"/>
        </w:rPr>
        <w:t>.</w:t>
      </w:r>
      <w:r w:rsidR="003B08EA">
        <w:rPr>
          <w:b/>
          <w:u w:val="single"/>
        </w:rPr>
        <w:t>04</w:t>
      </w:r>
      <w:r>
        <w:rPr>
          <w:b/>
          <w:u w:val="single"/>
        </w:rPr>
        <w:t xml:space="preserve"> </w:t>
      </w:r>
      <w:r w:rsidRPr="009127A0">
        <w:rPr>
          <w:b/>
          <w:u w:val="single"/>
        </w:rPr>
        <w:t>p.a.</w:t>
      </w:r>
    </w:p>
    <w:p w14:paraId="69051922" w14:textId="4D0A3BF6" w:rsidR="00EE5681" w:rsidRDefault="00EE5681" w:rsidP="001730B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55ADF5" w14:textId="066D9519" w:rsidR="00930222" w:rsidRDefault="00930222" w:rsidP="0093022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14:paraId="77FF6AE4" w14:textId="7863D7EA" w:rsidR="005C630B" w:rsidRPr="001730B0" w:rsidRDefault="00EE5681" w:rsidP="005C630B">
      <w:pPr>
        <w:pStyle w:val="NoSpacing"/>
        <w:rPr>
          <w:b/>
          <w:bCs/>
        </w:rPr>
      </w:pPr>
      <w:r w:rsidRPr="001730B0">
        <w:rPr>
          <w:b/>
          <w:bCs/>
        </w:rPr>
        <w:t>2</w:t>
      </w:r>
      <w:r w:rsidR="005C630B" w:rsidRPr="001730B0">
        <w:rPr>
          <w:b/>
          <w:bCs/>
        </w:rPr>
        <w:t xml:space="preserve">) </w:t>
      </w:r>
      <w:r w:rsidR="005C630B" w:rsidRPr="001730B0">
        <w:rPr>
          <w:b/>
          <w:bCs/>
          <w:u w:val="single"/>
        </w:rPr>
        <w:t xml:space="preserve">Lump </w:t>
      </w:r>
      <w:r w:rsidR="00D35AF4" w:rsidRPr="001730B0">
        <w:rPr>
          <w:b/>
          <w:bCs/>
          <w:u w:val="single"/>
        </w:rPr>
        <w:t>s</w:t>
      </w:r>
      <w:r w:rsidR="005C630B" w:rsidRPr="001730B0">
        <w:rPr>
          <w:b/>
          <w:bCs/>
          <w:u w:val="single"/>
        </w:rPr>
        <w:t>um</w:t>
      </w:r>
      <w:r w:rsidR="00D35AF4" w:rsidRPr="001730B0">
        <w:rPr>
          <w:b/>
          <w:bCs/>
          <w:u w:val="single"/>
        </w:rPr>
        <w:t xml:space="preserve"> death benefit (LSDB)</w:t>
      </w:r>
      <w:r w:rsidR="005C630B" w:rsidRPr="001730B0">
        <w:rPr>
          <w:b/>
          <w:bCs/>
        </w:rPr>
        <w:tab/>
      </w:r>
      <w:r w:rsidR="005C630B" w:rsidRPr="001730B0">
        <w:rPr>
          <w:b/>
          <w:bCs/>
        </w:rPr>
        <w:tab/>
      </w:r>
      <w:r w:rsidR="005C630B" w:rsidRPr="001730B0">
        <w:rPr>
          <w:b/>
          <w:bCs/>
        </w:rPr>
        <w:tab/>
      </w:r>
      <w:r w:rsidR="005C630B" w:rsidRPr="001730B0">
        <w:rPr>
          <w:b/>
          <w:bCs/>
        </w:rPr>
        <w:tab/>
      </w:r>
      <w:r w:rsidR="005C630B" w:rsidRPr="001730B0">
        <w:rPr>
          <w:b/>
          <w:bCs/>
        </w:rPr>
        <w:tab/>
      </w:r>
    </w:p>
    <w:p w14:paraId="1CB49355" w14:textId="77777777" w:rsidR="00D35AF4" w:rsidRDefault="005C630B" w:rsidP="00D35AF4">
      <w:pPr>
        <w:pStyle w:val="NoSpacing"/>
      </w:pPr>
      <w:r>
        <w:tab/>
      </w:r>
      <w:r w:rsidR="00DA1999">
        <w:tab/>
      </w:r>
      <w:r w:rsidR="00DA1999">
        <w:tab/>
      </w:r>
      <w:r w:rsidR="00DA1999">
        <w:tab/>
      </w:r>
      <w:r w:rsidR="00D35AF4">
        <w:tab/>
      </w:r>
      <w:r w:rsidR="00D35AF4">
        <w:tab/>
      </w:r>
      <w:r w:rsidR="00D35AF4">
        <w:tab/>
      </w:r>
      <w:r w:rsidR="00D35AF4">
        <w:tab/>
      </w:r>
      <w:r w:rsidR="00D35AF4">
        <w:tab/>
      </w:r>
      <w:r w:rsidR="00D35AF4">
        <w:tab/>
      </w:r>
      <w:r w:rsidR="00D35AF4">
        <w:tab/>
      </w:r>
      <w:r w:rsidR="00D35AF4">
        <w:tab/>
      </w:r>
    </w:p>
    <w:p w14:paraId="5684E9F0" w14:textId="295F1A4E" w:rsidR="00D35AF4" w:rsidRDefault="00D35AF4" w:rsidP="00D35AF4">
      <w:pPr>
        <w:pStyle w:val="NoSpacing"/>
      </w:pPr>
      <w:r>
        <w:t>Life assurance</w:t>
      </w:r>
      <w:r>
        <w:tab/>
      </w:r>
      <w:r>
        <w:tab/>
      </w:r>
      <w:r w:rsidR="00EF554B">
        <w:tab/>
      </w:r>
      <w:r>
        <w:t>=</w:t>
      </w:r>
      <w:r>
        <w:tab/>
        <w:t xml:space="preserve">Contractual </w:t>
      </w:r>
      <w:r w:rsidRPr="000A1589">
        <w:t xml:space="preserve">Salary x 2.5 </w:t>
      </w:r>
      <w:r>
        <w:tab/>
      </w:r>
    </w:p>
    <w:p w14:paraId="440F6FA8" w14:textId="7E75156B" w:rsidR="00D35AF4" w:rsidRPr="00593368" w:rsidRDefault="00D35AF4" w:rsidP="00D35AF4">
      <w:pPr>
        <w:pStyle w:val="NoSpacing"/>
        <w:ind w:left="2160" w:firstLine="720"/>
        <w:rPr>
          <w:b/>
        </w:rPr>
      </w:pPr>
      <w:r w:rsidRPr="000A1589">
        <w:t xml:space="preserve">= </w:t>
      </w:r>
      <w:r>
        <w:tab/>
        <w:t>£</w:t>
      </w:r>
      <w:r w:rsidR="00FA4AB1">
        <w:t>22</w:t>
      </w:r>
      <w:r w:rsidR="00613422" w:rsidRPr="00613422">
        <w:t>,</w:t>
      </w:r>
      <w:r w:rsidR="00955270">
        <w:t>625.00</w:t>
      </w:r>
      <w:r w:rsidR="00613422">
        <w:t xml:space="preserve"> </w:t>
      </w:r>
      <w:r w:rsidRPr="000A1589">
        <w:t>x</w:t>
      </w:r>
      <w:r>
        <w:t xml:space="preserve"> </w:t>
      </w:r>
      <w:r w:rsidRPr="000A1589">
        <w:t>2.5</w:t>
      </w:r>
      <w:r>
        <w:tab/>
      </w:r>
      <w:r w:rsidR="00613422">
        <w:tab/>
      </w:r>
      <w:r>
        <w:t>=</w:t>
      </w:r>
      <w:r>
        <w:tab/>
      </w:r>
      <w:r w:rsidRPr="001730B0">
        <w:rPr>
          <w:b/>
          <w:i/>
          <w:iCs/>
        </w:rPr>
        <w:t>£</w:t>
      </w:r>
      <w:r w:rsidR="00FA4AB1" w:rsidRPr="001730B0">
        <w:rPr>
          <w:b/>
          <w:i/>
          <w:iCs/>
        </w:rPr>
        <w:t>5</w:t>
      </w:r>
      <w:r w:rsidR="00955270" w:rsidRPr="001730B0">
        <w:rPr>
          <w:b/>
          <w:i/>
          <w:iCs/>
        </w:rPr>
        <w:t>6</w:t>
      </w:r>
      <w:r w:rsidR="00FA4AB1" w:rsidRPr="001730B0">
        <w:rPr>
          <w:b/>
          <w:i/>
          <w:iCs/>
        </w:rPr>
        <w:t>,</w:t>
      </w:r>
      <w:r w:rsidR="00955270" w:rsidRPr="001730B0">
        <w:rPr>
          <w:b/>
          <w:i/>
          <w:iCs/>
        </w:rPr>
        <w:t>562</w:t>
      </w:r>
      <w:r w:rsidR="00FA4AB1" w:rsidRPr="001730B0">
        <w:rPr>
          <w:b/>
          <w:i/>
          <w:iCs/>
        </w:rPr>
        <w:t>.</w:t>
      </w:r>
      <w:r w:rsidR="00955270" w:rsidRPr="001730B0">
        <w:rPr>
          <w:b/>
          <w:i/>
          <w:iCs/>
        </w:rPr>
        <w:t>5</w:t>
      </w:r>
      <w:r w:rsidR="00FA4AB1" w:rsidRPr="001730B0">
        <w:rPr>
          <w:b/>
          <w:i/>
          <w:iCs/>
        </w:rPr>
        <w:t>0</w:t>
      </w:r>
    </w:p>
    <w:p w14:paraId="1F3B6736" w14:textId="77777777" w:rsidR="00D35AF4" w:rsidRDefault="00D35AF4" w:rsidP="00D35AF4">
      <w:pPr>
        <w:pStyle w:val="NoSpacing"/>
      </w:pPr>
    </w:p>
    <w:p w14:paraId="44F33AAA" w14:textId="02F53746" w:rsidR="00D35AF4" w:rsidRDefault="00D35AF4" w:rsidP="00D35AF4">
      <w:pPr>
        <w:pStyle w:val="NoSpacing"/>
      </w:pPr>
      <w:r>
        <w:t xml:space="preserve">Refund of contributions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</w:r>
      <w:r w:rsidRPr="001730B0">
        <w:rPr>
          <w:b/>
          <w:i/>
          <w:iCs/>
        </w:rPr>
        <w:t>£</w:t>
      </w:r>
      <w:r w:rsidR="00613422" w:rsidRPr="001730B0">
        <w:rPr>
          <w:b/>
          <w:i/>
          <w:iCs/>
          <w:spacing w:val="-3"/>
        </w:rPr>
        <w:t>36,040.59</w:t>
      </w:r>
    </w:p>
    <w:p w14:paraId="421E6080" w14:textId="7E9C42AA" w:rsidR="00D35AF4" w:rsidRDefault="00D35AF4" w:rsidP="00D35AF4">
      <w:pPr>
        <w:pStyle w:val="NoSpacing"/>
      </w:pPr>
    </w:p>
    <w:p w14:paraId="4BB67F0D" w14:textId="779CB76F" w:rsidR="00955270" w:rsidRDefault="00955270" w:rsidP="00D35AF4">
      <w:pPr>
        <w:pStyle w:val="NoSpacing"/>
      </w:pPr>
      <w:r>
        <w:t>---</w:t>
      </w:r>
    </w:p>
    <w:p w14:paraId="087A0AA2" w14:textId="77777777" w:rsidR="00955270" w:rsidRDefault="00955270" w:rsidP="00D35AF4">
      <w:pPr>
        <w:pStyle w:val="NoSpacing"/>
      </w:pPr>
    </w:p>
    <w:p w14:paraId="2268F90D" w14:textId="10004638" w:rsidR="00D35AF4" w:rsidRPr="00593368" w:rsidRDefault="00D35AF4" w:rsidP="008879ED">
      <w:pPr>
        <w:pStyle w:val="NoSpacing"/>
        <w:rPr>
          <w:b/>
          <w:u w:val="single"/>
        </w:rPr>
      </w:pPr>
      <w:r>
        <w:t>Total LSDB</w:t>
      </w:r>
      <w:r>
        <w:tab/>
      </w:r>
      <w:r>
        <w:tab/>
      </w:r>
      <w:r>
        <w:tab/>
        <w:t>=</w:t>
      </w:r>
      <w:r>
        <w:tab/>
        <w:t>£</w:t>
      </w:r>
      <w:r w:rsidR="00FA4AB1" w:rsidRPr="00FA4AB1">
        <w:t>5</w:t>
      </w:r>
      <w:r w:rsidR="00955270">
        <w:t>6</w:t>
      </w:r>
      <w:r w:rsidR="00FA4AB1" w:rsidRPr="00FA4AB1">
        <w:t>,</w:t>
      </w:r>
      <w:r w:rsidR="00955270">
        <w:t>562.50</w:t>
      </w:r>
      <w:r w:rsidR="00FA4AB1">
        <w:t xml:space="preserve"> </w:t>
      </w:r>
      <w:r w:rsidRPr="0088271B">
        <w:t>+ £</w:t>
      </w:r>
      <w:r w:rsidR="00613422" w:rsidRPr="00613422">
        <w:rPr>
          <w:spacing w:val="-3"/>
        </w:rPr>
        <w:t>36,040.59</w:t>
      </w:r>
      <w:r>
        <w:tab/>
        <w:t>=</w:t>
      </w:r>
      <w:r>
        <w:rPr>
          <w:b/>
        </w:rPr>
        <w:tab/>
      </w:r>
      <w:r w:rsidRPr="00593368">
        <w:rPr>
          <w:b/>
          <w:u w:val="single"/>
        </w:rPr>
        <w:t>£</w:t>
      </w:r>
      <w:r w:rsidR="00FA4AB1" w:rsidRPr="00FA4AB1">
        <w:rPr>
          <w:b/>
          <w:u w:val="single"/>
        </w:rPr>
        <w:t>9</w:t>
      </w:r>
      <w:r w:rsidR="00EA0BC7">
        <w:rPr>
          <w:b/>
          <w:u w:val="single"/>
        </w:rPr>
        <w:t>2</w:t>
      </w:r>
      <w:r w:rsidR="00FA4AB1">
        <w:rPr>
          <w:b/>
          <w:u w:val="single"/>
        </w:rPr>
        <w:t>,</w:t>
      </w:r>
      <w:r w:rsidR="00EA0BC7">
        <w:rPr>
          <w:b/>
          <w:u w:val="single"/>
        </w:rPr>
        <w:t>603</w:t>
      </w:r>
      <w:r w:rsidR="00FA4AB1" w:rsidRPr="00FA4AB1">
        <w:rPr>
          <w:b/>
          <w:u w:val="single"/>
        </w:rPr>
        <w:t>.</w:t>
      </w:r>
      <w:r w:rsidR="00EA0BC7">
        <w:rPr>
          <w:b/>
          <w:u w:val="single"/>
        </w:rPr>
        <w:t>0</w:t>
      </w:r>
      <w:r w:rsidR="00FA4AB1" w:rsidRPr="00FA4AB1">
        <w:rPr>
          <w:b/>
          <w:u w:val="single"/>
        </w:rPr>
        <w:t>9</w:t>
      </w:r>
    </w:p>
    <w:p w14:paraId="30272670" w14:textId="77777777" w:rsidR="00D35AF4" w:rsidRPr="00FB1A6B" w:rsidRDefault="00D35AF4" w:rsidP="00D35AF4">
      <w:pPr>
        <w:pStyle w:val="NoSpacing"/>
        <w:rPr>
          <w:b/>
          <w:u w:val="single"/>
        </w:rPr>
      </w:pPr>
    </w:p>
    <w:p w14:paraId="68FA71CC" w14:textId="00AD7A63" w:rsidR="00D35AF4" w:rsidRPr="000A1589" w:rsidRDefault="00D35AF4" w:rsidP="00D35AF4">
      <w:pPr>
        <w:pStyle w:val="NoSpacing"/>
      </w:pPr>
      <w:r>
        <w:t xml:space="preserve">LSDB is payable at </w:t>
      </w:r>
      <w:r w:rsidR="00EA0BC7">
        <w:t>T</w:t>
      </w:r>
      <w:r>
        <w:t>rustees’ discretion</w:t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</w:p>
    <w:p w14:paraId="6AEC9A84" w14:textId="77777777" w:rsidR="00D35AF4" w:rsidRDefault="00D35AF4" w:rsidP="00D35AF4">
      <w:pPr>
        <w:pStyle w:val="NoSpacing"/>
      </w:pPr>
    </w:p>
    <w:p w14:paraId="0718374D" w14:textId="2BA450C3" w:rsidR="008E165F" w:rsidRDefault="00D35AF4" w:rsidP="00D35AF4">
      <w:pPr>
        <w:pStyle w:val="NoSpacing"/>
      </w:pPr>
      <w:r w:rsidRPr="000A1589">
        <w:t>LTA%</w:t>
      </w:r>
      <w:r>
        <w:tab/>
      </w:r>
      <w:r w:rsidR="008E165F">
        <w:tab/>
      </w:r>
      <w:r w:rsidR="008E165F">
        <w:tab/>
      </w:r>
      <w:r w:rsidR="008E165F">
        <w:tab/>
      </w:r>
      <w:r>
        <w:t>=</w:t>
      </w:r>
      <w:r>
        <w:tab/>
      </w:r>
      <w:r w:rsidRPr="000A1589">
        <w:t>£</w:t>
      </w:r>
      <w:r w:rsidR="00FA4AB1">
        <w:t>9</w:t>
      </w:r>
      <w:r w:rsidR="008E165F">
        <w:t>2</w:t>
      </w:r>
      <w:r w:rsidR="00FA4AB1">
        <w:t>,</w:t>
      </w:r>
      <w:r w:rsidR="008E165F">
        <w:t xml:space="preserve">603.09 </w:t>
      </w:r>
      <w:r w:rsidRPr="000A1589">
        <w:t>/</w:t>
      </w:r>
      <w:r>
        <w:t xml:space="preserve"> £</w:t>
      </w:r>
      <w:r w:rsidRPr="000A1589">
        <w:t>1</w:t>
      </w:r>
      <w:r>
        <w:t>,</w:t>
      </w:r>
      <w:r w:rsidR="0088271B" w:rsidRPr="000A1589">
        <w:t>0</w:t>
      </w:r>
      <w:r w:rsidR="0088271B">
        <w:t>73</w:t>
      </w:r>
      <w:r>
        <w:t>,</w:t>
      </w:r>
      <w:r w:rsidR="0088271B">
        <w:t>1</w:t>
      </w:r>
      <w:r w:rsidR="0088271B" w:rsidRPr="000A1589">
        <w:t>00</w:t>
      </w:r>
      <w:r>
        <w:t xml:space="preserve">.00 </w:t>
      </w:r>
    </w:p>
    <w:p w14:paraId="11F09A04" w14:textId="311FB02E" w:rsidR="00D35AF4" w:rsidRPr="00FB1A6B" w:rsidRDefault="00D35AF4" w:rsidP="001730B0">
      <w:pPr>
        <w:pStyle w:val="NoSpacing"/>
        <w:ind w:left="4320" w:firstLine="720"/>
        <w:rPr>
          <w:u w:val="single"/>
        </w:rPr>
      </w:pPr>
      <w:r>
        <w:t>x 100</w:t>
      </w:r>
      <w:r>
        <w:tab/>
      </w:r>
      <w:r>
        <w:tab/>
        <w:t xml:space="preserve"> </w:t>
      </w:r>
      <w:r w:rsidRPr="000A1589">
        <w:t>=</w:t>
      </w:r>
      <w:r w:rsidR="008E165F">
        <w:tab/>
      </w:r>
      <w:r w:rsidR="00FA4AB1">
        <w:rPr>
          <w:b/>
          <w:u w:val="single"/>
        </w:rPr>
        <w:t>8.</w:t>
      </w:r>
      <w:r w:rsidR="00F779DC">
        <w:rPr>
          <w:b/>
          <w:u w:val="single"/>
        </w:rPr>
        <w:t>6</w:t>
      </w:r>
      <w:r w:rsidR="00FA4AB1">
        <w:rPr>
          <w:b/>
          <w:u w:val="single"/>
        </w:rPr>
        <w:t>2</w:t>
      </w:r>
      <w:r w:rsidRPr="00593368">
        <w:rPr>
          <w:b/>
          <w:u w:val="single"/>
        </w:rPr>
        <w:t>%</w:t>
      </w:r>
      <w:r w:rsidRPr="00FA4AB1">
        <w:rPr>
          <w:b/>
        </w:rPr>
        <w:tab/>
      </w:r>
    </w:p>
    <w:p w14:paraId="565139D5" w14:textId="77777777" w:rsidR="00D35AF4" w:rsidRDefault="00D35AF4" w:rsidP="00D35AF4">
      <w:pPr>
        <w:pStyle w:val="NoSpacing"/>
      </w:pPr>
    </w:p>
    <w:p w14:paraId="628FDB24" w14:textId="399707ED" w:rsidR="00922179" w:rsidRDefault="00D35AF4" w:rsidP="001730B0">
      <w:pPr>
        <w:pStyle w:val="NoSpacing"/>
        <w:ind w:left="-142" w:firstLine="142"/>
      </w:pPr>
      <w:r>
        <w:t>This is within the deceased member's remaining LTA of 100.00%</w:t>
      </w:r>
      <w:r>
        <w:tab/>
      </w:r>
      <w:r>
        <w:tab/>
      </w:r>
    </w:p>
    <w:sectPr w:rsidR="00922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222"/>
    <w:rsid w:val="00037C8F"/>
    <w:rsid w:val="000432A9"/>
    <w:rsid w:val="0004433B"/>
    <w:rsid w:val="0008664D"/>
    <w:rsid w:val="0009105E"/>
    <w:rsid w:val="000A2E32"/>
    <w:rsid w:val="000A4EF9"/>
    <w:rsid w:val="000A69BC"/>
    <w:rsid w:val="000D3E36"/>
    <w:rsid w:val="000E2482"/>
    <w:rsid w:val="000F1B69"/>
    <w:rsid w:val="00103FEE"/>
    <w:rsid w:val="001046F5"/>
    <w:rsid w:val="00111322"/>
    <w:rsid w:val="00111DA3"/>
    <w:rsid w:val="00143D6C"/>
    <w:rsid w:val="00154F9E"/>
    <w:rsid w:val="001730B0"/>
    <w:rsid w:val="00173690"/>
    <w:rsid w:val="00192C01"/>
    <w:rsid w:val="001F0012"/>
    <w:rsid w:val="001F2C17"/>
    <w:rsid w:val="00205B3B"/>
    <w:rsid w:val="0022618E"/>
    <w:rsid w:val="00245AF3"/>
    <w:rsid w:val="0026160B"/>
    <w:rsid w:val="00295162"/>
    <w:rsid w:val="002D18EA"/>
    <w:rsid w:val="002F08E1"/>
    <w:rsid w:val="002F7122"/>
    <w:rsid w:val="00330EA8"/>
    <w:rsid w:val="00335D26"/>
    <w:rsid w:val="0034374A"/>
    <w:rsid w:val="003457DE"/>
    <w:rsid w:val="00347B11"/>
    <w:rsid w:val="00352958"/>
    <w:rsid w:val="00353968"/>
    <w:rsid w:val="00356666"/>
    <w:rsid w:val="0036416A"/>
    <w:rsid w:val="00373BFD"/>
    <w:rsid w:val="00374831"/>
    <w:rsid w:val="00377F8B"/>
    <w:rsid w:val="00380D35"/>
    <w:rsid w:val="003956A3"/>
    <w:rsid w:val="003A6D4C"/>
    <w:rsid w:val="003B08EA"/>
    <w:rsid w:val="003D2DE0"/>
    <w:rsid w:val="00400BD3"/>
    <w:rsid w:val="00401A95"/>
    <w:rsid w:val="00417C25"/>
    <w:rsid w:val="00451CB6"/>
    <w:rsid w:val="004651CD"/>
    <w:rsid w:val="00492F2E"/>
    <w:rsid w:val="004B4D88"/>
    <w:rsid w:val="004E23DB"/>
    <w:rsid w:val="0053289F"/>
    <w:rsid w:val="005442D5"/>
    <w:rsid w:val="00561162"/>
    <w:rsid w:val="00571862"/>
    <w:rsid w:val="00571F56"/>
    <w:rsid w:val="00583114"/>
    <w:rsid w:val="005851AE"/>
    <w:rsid w:val="00592072"/>
    <w:rsid w:val="00593368"/>
    <w:rsid w:val="005C630B"/>
    <w:rsid w:val="005F5533"/>
    <w:rsid w:val="00613422"/>
    <w:rsid w:val="00631B6F"/>
    <w:rsid w:val="00645312"/>
    <w:rsid w:val="006475B7"/>
    <w:rsid w:val="00660BC9"/>
    <w:rsid w:val="006728C0"/>
    <w:rsid w:val="00680413"/>
    <w:rsid w:val="006858C7"/>
    <w:rsid w:val="00686340"/>
    <w:rsid w:val="006B518C"/>
    <w:rsid w:val="006D7460"/>
    <w:rsid w:val="006F4857"/>
    <w:rsid w:val="006F5D67"/>
    <w:rsid w:val="007117FE"/>
    <w:rsid w:val="00743594"/>
    <w:rsid w:val="0078512D"/>
    <w:rsid w:val="007B14D1"/>
    <w:rsid w:val="008034BF"/>
    <w:rsid w:val="00804F33"/>
    <w:rsid w:val="00874A5B"/>
    <w:rsid w:val="0088271B"/>
    <w:rsid w:val="00884247"/>
    <w:rsid w:val="008879ED"/>
    <w:rsid w:val="008A035E"/>
    <w:rsid w:val="008B0C05"/>
    <w:rsid w:val="008C6996"/>
    <w:rsid w:val="008D2414"/>
    <w:rsid w:val="008D3033"/>
    <w:rsid w:val="008E165F"/>
    <w:rsid w:val="008F48B8"/>
    <w:rsid w:val="008F7F03"/>
    <w:rsid w:val="009004D8"/>
    <w:rsid w:val="00906D94"/>
    <w:rsid w:val="00911839"/>
    <w:rsid w:val="009127A0"/>
    <w:rsid w:val="00922179"/>
    <w:rsid w:val="00930222"/>
    <w:rsid w:val="00936190"/>
    <w:rsid w:val="00955020"/>
    <w:rsid w:val="00955270"/>
    <w:rsid w:val="00990E93"/>
    <w:rsid w:val="00996ED2"/>
    <w:rsid w:val="009B6D9F"/>
    <w:rsid w:val="009C733A"/>
    <w:rsid w:val="009D346A"/>
    <w:rsid w:val="009F4F62"/>
    <w:rsid w:val="00A11E71"/>
    <w:rsid w:val="00A4575E"/>
    <w:rsid w:val="00A862BE"/>
    <w:rsid w:val="00AA3F19"/>
    <w:rsid w:val="00B20ABB"/>
    <w:rsid w:val="00B50353"/>
    <w:rsid w:val="00B77F1B"/>
    <w:rsid w:val="00BA2461"/>
    <w:rsid w:val="00BC7ED9"/>
    <w:rsid w:val="00BE1B87"/>
    <w:rsid w:val="00BE6127"/>
    <w:rsid w:val="00BE78E2"/>
    <w:rsid w:val="00C015BF"/>
    <w:rsid w:val="00C31C34"/>
    <w:rsid w:val="00C43D75"/>
    <w:rsid w:val="00C47A07"/>
    <w:rsid w:val="00C73246"/>
    <w:rsid w:val="00D236F5"/>
    <w:rsid w:val="00D30319"/>
    <w:rsid w:val="00D35AF4"/>
    <w:rsid w:val="00DA1999"/>
    <w:rsid w:val="00E139DE"/>
    <w:rsid w:val="00E2600F"/>
    <w:rsid w:val="00E50EEA"/>
    <w:rsid w:val="00E5301E"/>
    <w:rsid w:val="00E6676D"/>
    <w:rsid w:val="00EA0BC7"/>
    <w:rsid w:val="00EB7C3C"/>
    <w:rsid w:val="00EC4074"/>
    <w:rsid w:val="00EE1915"/>
    <w:rsid w:val="00EE3C2C"/>
    <w:rsid w:val="00EE5681"/>
    <w:rsid w:val="00EF554B"/>
    <w:rsid w:val="00F57640"/>
    <w:rsid w:val="00F67BA0"/>
    <w:rsid w:val="00F67D63"/>
    <w:rsid w:val="00F7592F"/>
    <w:rsid w:val="00F779DC"/>
    <w:rsid w:val="00F9201E"/>
    <w:rsid w:val="00F93019"/>
    <w:rsid w:val="00FA4AB1"/>
    <w:rsid w:val="00FA60AD"/>
    <w:rsid w:val="00FB1A6B"/>
    <w:rsid w:val="00FB2DD6"/>
    <w:rsid w:val="00FB2F68"/>
    <w:rsid w:val="00FC43CA"/>
    <w:rsid w:val="00FD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2B3D2"/>
  <w15:docId w15:val="{B3DC114D-1F52-400B-A698-B45FBDFE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02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3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475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8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EE4E72-FE87-4F38-8174-3E292591B4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A98A4E-3C02-4518-94C4-1D79CC7D88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DDB95E-3BF4-4812-ABF8-16BBA3D91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4</cp:revision>
  <cp:lastPrinted>2019-04-15T15:29:00Z</cp:lastPrinted>
  <dcterms:created xsi:type="dcterms:W3CDTF">2023-04-25T07:29:00Z</dcterms:created>
  <dcterms:modified xsi:type="dcterms:W3CDTF">2023-04-25T08:23:00Z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