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21A2" w14:textId="77777777" w:rsidR="0087423D" w:rsidRDefault="00BC6E02">
      <w:pPr>
        <w:pStyle w:val="Heading1"/>
        <w:tabs>
          <w:tab w:val="left" w:pos="2980"/>
          <w:tab w:val="left" w:pos="5140"/>
        </w:tabs>
        <w:spacing w:before="38" w:line="480" w:lineRule="auto"/>
        <w:ind w:right="1142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PRS</w:t>
      </w:r>
      <w:r w:rsidR="007039F7">
        <w:t xml:space="preserve"> =&gt; R</w:t>
      </w:r>
      <w:r>
        <w:t>ET</w:t>
      </w:r>
      <w:r w:rsidR="007039F7">
        <w:t xml:space="preserve"> (NORMAL</w:t>
      </w:r>
      <w:r w:rsidR="0087423D">
        <w:t>)</w:t>
      </w:r>
    </w:p>
    <w:p w14:paraId="648E151F" w14:textId="099B7529" w:rsidR="00041FF1" w:rsidRDefault="00BE048C">
      <w:pPr>
        <w:pStyle w:val="Heading1"/>
        <w:tabs>
          <w:tab w:val="left" w:pos="2980"/>
          <w:tab w:val="left" w:pos="5140"/>
        </w:tabs>
        <w:spacing w:before="38" w:line="480" w:lineRule="auto"/>
        <w:ind w:right="1142"/>
        <w:rPr>
          <w:b w:val="0"/>
          <w:bCs w:val="0"/>
        </w:rPr>
      </w:pPr>
      <w:r>
        <w:t>HENRY</w:t>
      </w:r>
      <w:r w:rsidR="007001BE">
        <w:t xml:space="preserve"> BEATON</w:t>
      </w:r>
      <w:r w:rsidR="00BC6E02">
        <w:t xml:space="preserve"> </w:t>
      </w:r>
      <w:r w:rsidR="00BC6E02">
        <w:rPr>
          <w:rFonts w:cs="Calibri"/>
        </w:rPr>
        <w:t xml:space="preserve">– </w:t>
      </w:r>
      <w:r w:rsidR="00BC6E02">
        <w:t>CATEGORY</w:t>
      </w:r>
      <w:r w:rsidR="00BC6E02">
        <w:rPr>
          <w:spacing w:val="-11"/>
        </w:rPr>
        <w:t xml:space="preserve"> </w:t>
      </w:r>
      <w:r w:rsidR="00AD1137">
        <w:rPr>
          <w:spacing w:val="-11"/>
        </w:rPr>
        <w:t>A</w:t>
      </w:r>
    </w:p>
    <w:p w14:paraId="39CD2040" w14:textId="07FE8F2D" w:rsidR="00041FF1" w:rsidRDefault="00BC6E02" w:rsidP="00994EF8">
      <w:pPr>
        <w:pStyle w:val="BodyText"/>
        <w:tabs>
          <w:tab w:val="left" w:pos="4395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7001BE">
        <w:t>12</w:t>
      </w:r>
      <w:r>
        <w:t>/</w:t>
      </w:r>
      <w:r w:rsidR="007039F7">
        <w:t>09</w:t>
      </w:r>
      <w:r>
        <w:t>/195</w:t>
      </w:r>
      <w:r w:rsidR="007001BE">
        <w:t>8</w:t>
      </w:r>
    </w:p>
    <w:p w14:paraId="0D5B16DD" w14:textId="5AC5B994" w:rsidR="00041FF1" w:rsidRDefault="00BC6E02" w:rsidP="00994EF8">
      <w:pPr>
        <w:pStyle w:val="BodyText"/>
        <w:tabs>
          <w:tab w:val="left" w:pos="4395"/>
        </w:tabs>
        <w:spacing w:line="267" w:lineRule="exact"/>
      </w:pPr>
      <w:r>
        <w:t>Date of joining</w:t>
      </w:r>
      <w:r>
        <w:rPr>
          <w:spacing w:val="-8"/>
        </w:rPr>
        <w:t xml:space="preserve"> </w:t>
      </w:r>
      <w:r>
        <w:t>scheme:</w:t>
      </w:r>
      <w:r>
        <w:tab/>
      </w:r>
      <w:r w:rsidR="00DA47FB">
        <w:t>08</w:t>
      </w:r>
      <w:r>
        <w:t>/</w:t>
      </w:r>
      <w:r w:rsidR="00DA47FB">
        <w:t>1</w:t>
      </w:r>
      <w:r w:rsidR="007039F7">
        <w:t>0</w:t>
      </w:r>
      <w:r>
        <w:t>/19</w:t>
      </w:r>
      <w:r w:rsidR="00ED682B">
        <w:t>8</w:t>
      </w:r>
      <w:r w:rsidR="00DA47FB">
        <w:t>6</w:t>
      </w:r>
    </w:p>
    <w:p w14:paraId="7A88C711" w14:textId="2510839A" w:rsidR="00041FF1" w:rsidRDefault="00BC6E02" w:rsidP="00994EF8">
      <w:pPr>
        <w:pStyle w:val="BodyText"/>
        <w:tabs>
          <w:tab w:val="left" w:pos="4395"/>
        </w:tabs>
      </w:pPr>
      <w:r>
        <w:t>Date of leaving</w:t>
      </w:r>
      <w:r>
        <w:rPr>
          <w:spacing w:val="-7"/>
        </w:rPr>
        <w:t xml:space="preserve"> </w:t>
      </w:r>
      <w:r>
        <w:t>scheme:</w:t>
      </w:r>
      <w:r>
        <w:tab/>
      </w:r>
      <w:r w:rsidR="00791D94">
        <w:t>22</w:t>
      </w:r>
      <w:r>
        <w:t>/0</w:t>
      </w:r>
      <w:r w:rsidR="00791D94">
        <w:t>6</w:t>
      </w:r>
      <w:r>
        <w:t>/20</w:t>
      </w:r>
      <w:r w:rsidR="00F9399F">
        <w:t>1</w:t>
      </w:r>
      <w:r w:rsidR="001366A5">
        <w:t>6</w:t>
      </w:r>
    </w:p>
    <w:p w14:paraId="6C49CC83" w14:textId="3DD1B9FA" w:rsidR="00041FF1" w:rsidRDefault="00BC6E02" w:rsidP="00994EF8">
      <w:pPr>
        <w:pStyle w:val="BodyText"/>
        <w:tabs>
          <w:tab w:val="left" w:pos="4395"/>
        </w:tabs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791D94">
        <w:t>12</w:t>
      </w:r>
      <w:r>
        <w:t>/</w:t>
      </w:r>
      <w:r w:rsidR="007039F7">
        <w:t>0</w:t>
      </w:r>
      <w:r w:rsidR="00791D94">
        <w:t>9</w:t>
      </w:r>
      <w:r>
        <w:t>/20</w:t>
      </w:r>
      <w:r w:rsidR="00791D94">
        <w:t>2</w:t>
      </w:r>
      <w:r w:rsidR="00DA47FB">
        <w:t>3</w:t>
      </w:r>
    </w:p>
    <w:p w14:paraId="6637A8CF" w14:textId="1FC6949A" w:rsidR="00041FF1" w:rsidRDefault="00BC6E02" w:rsidP="00994EF8">
      <w:pPr>
        <w:pStyle w:val="BodyText"/>
        <w:tabs>
          <w:tab w:val="left" w:pos="4395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65</w:t>
      </w:r>
      <w:r w:rsidR="00994EF8">
        <w:t>yrs</w:t>
      </w:r>
      <w:r w:rsidR="005E4B16">
        <w:t xml:space="preserve"> &amp; 0mths</w:t>
      </w:r>
    </w:p>
    <w:p w14:paraId="75B9825D" w14:textId="361397B6" w:rsidR="000B0721" w:rsidRDefault="000B0721" w:rsidP="00994EF8">
      <w:pPr>
        <w:pStyle w:val="BodyText"/>
        <w:tabs>
          <w:tab w:val="left" w:pos="4395"/>
        </w:tabs>
      </w:pPr>
      <w:r>
        <w:t>GMP due date:</w:t>
      </w:r>
      <w:r>
        <w:tab/>
        <w:t>12/09/20</w:t>
      </w:r>
      <w:r w:rsidR="00BE048C">
        <w:t>23</w:t>
      </w:r>
    </w:p>
    <w:p w14:paraId="00540AB5" w14:textId="357C1EE2" w:rsidR="00041FF1" w:rsidRDefault="00BC6E02" w:rsidP="00994EF8">
      <w:pPr>
        <w:pStyle w:val="BodyText"/>
        <w:tabs>
          <w:tab w:val="left" w:pos="4395"/>
        </w:tabs>
      </w:pPr>
      <w:r>
        <w:t xml:space="preserve">Normal </w:t>
      </w:r>
      <w:r w:rsidR="00994EF8">
        <w:t>pension</w:t>
      </w:r>
      <w:r>
        <w:rPr>
          <w:spacing w:val="-4"/>
        </w:rPr>
        <w:t xml:space="preserve"> </w:t>
      </w:r>
      <w:r w:rsidR="005E4B16">
        <w:rPr>
          <w:spacing w:val="-4"/>
        </w:rPr>
        <w:t>date</w:t>
      </w:r>
      <w:r>
        <w:t>:</w:t>
      </w:r>
      <w:r>
        <w:tab/>
      </w:r>
      <w:r w:rsidR="00E439D6">
        <w:t>12</w:t>
      </w:r>
      <w:r w:rsidR="005E4B16">
        <w:t>/09/202</w:t>
      </w:r>
      <w:r w:rsidR="00E439D6">
        <w:t>3</w:t>
      </w:r>
    </w:p>
    <w:p w14:paraId="332B7EBF" w14:textId="77777777" w:rsidR="00041FF1" w:rsidRDefault="00BC6E02" w:rsidP="00994EF8">
      <w:pPr>
        <w:pStyle w:val="BodyText"/>
        <w:tabs>
          <w:tab w:val="left" w:pos="4395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Preserved to normal</w:t>
      </w:r>
      <w:r>
        <w:rPr>
          <w:spacing w:val="-9"/>
        </w:rPr>
        <w:t xml:space="preserve"> </w:t>
      </w:r>
      <w:proofErr w:type="gramStart"/>
      <w:r>
        <w:t>retirement</w:t>
      </w:r>
      <w:proofErr w:type="gramEnd"/>
    </w:p>
    <w:p w14:paraId="26AA39AF" w14:textId="4450B74D" w:rsidR="00994EF8" w:rsidRDefault="00994EF8" w:rsidP="00994EF8">
      <w:pPr>
        <w:pStyle w:val="BodyText"/>
        <w:tabs>
          <w:tab w:val="left" w:pos="4395"/>
        </w:tabs>
      </w:pPr>
      <w:r>
        <w:t>Preserved pension at DOL:</w:t>
      </w:r>
      <w:r>
        <w:tab/>
        <w:t>£</w:t>
      </w:r>
      <w:r w:rsidR="001C500C">
        <w:t>6</w:t>
      </w:r>
      <w:r>
        <w:t>,</w:t>
      </w:r>
      <w:r w:rsidR="001C500C">
        <w:t>443.90</w:t>
      </w:r>
      <w:r w:rsidR="00ED682B">
        <w:t xml:space="preserve"> </w:t>
      </w:r>
      <w:proofErr w:type="gramStart"/>
      <w:r w:rsidR="00ED682B">
        <w:t>pa</w:t>
      </w:r>
      <w:proofErr w:type="gramEnd"/>
    </w:p>
    <w:p w14:paraId="6B73BDB2" w14:textId="758BEE2E" w:rsidR="005077DA" w:rsidRDefault="005077DA" w:rsidP="00994EF8">
      <w:pPr>
        <w:pStyle w:val="BodyText"/>
        <w:tabs>
          <w:tab w:val="left" w:pos="4395"/>
        </w:tabs>
      </w:pPr>
      <w:r>
        <w:t>Pre-1988 GMP at DOL:</w:t>
      </w:r>
      <w:r>
        <w:tab/>
      </w:r>
      <w:r w:rsidR="001C500C">
        <w:t>£420.16 pa</w:t>
      </w:r>
    </w:p>
    <w:p w14:paraId="52414EAC" w14:textId="6D7E71F3" w:rsidR="005077DA" w:rsidRDefault="005077DA" w:rsidP="00994EF8">
      <w:pPr>
        <w:pStyle w:val="BodyText"/>
        <w:tabs>
          <w:tab w:val="left" w:pos="4395"/>
        </w:tabs>
      </w:pPr>
      <w:r>
        <w:t>Post-1988 GMP at DOL:</w:t>
      </w:r>
      <w:r>
        <w:tab/>
        <w:t>£</w:t>
      </w:r>
      <w:r w:rsidR="001C500C">
        <w:t>2</w:t>
      </w:r>
      <w:r>
        <w:t>,</w:t>
      </w:r>
      <w:r w:rsidR="000A58B9">
        <w:t>873.52</w:t>
      </w:r>
      <w:r w:rsidR="00ED682B">
        <w:t xml:space="preserve"> pa</w:t>
      </w:r>
    </w:p>
    <w:p w14:paraId="2E7403D0" w14:textId="762F644F" w:rsidR="005077DA" w:rsidRDefault="005077DA" w:rsidP="00994EF8">
      <w:pPr>
        <w:pStyle w:val="BodyText"/>
        <w:tabs>
          <w:tab w:val="left" w:pos="4395"/>
        </w:tabs>
      </w:pPr>
      <w:r>
        <w:t>Excess at DOL:</w:t>
      </w:r>
      <w:r>
        <w:tab/>
        <w:t>£</w:t>
      </w:r>
      <w:r w:rsidR="00A63EA6">
        <w:t>3</w:t>
      </w:r>
      <w:r>
        <w:t>,</w:t>
      </w:r>
      <w:r w:rsidR="00A63EA6">
        <w:t>150</w:t>
      </w:r>
      <w:r>
        <w:t>.</w:t>
      </w:r>
      <w:r w:rsidR="00A63EA6">
        <w:t>22</w:t>
      </w:r>
      <w:r w:rsidR="00ED682B">
        <w:t xml:space="preserve"> pa</w:t>
      </w:r>
      <w:r>
        <w:t xml:space="preserve"> </w:t>
      </w:r>
      <w:r w:rsidR="007039F7">
        <w:t>(</w:t>
      </w:r>
      <w:r w:rsidRPr="007039F7">
        <w:rPr>
          <w:i/>
        </w:rPr>
        <w:t>£</w:t>
      </w:r>
      <w:r w:rsidR="000A58B9">
        <w:rPr>
          <w:i/>
        </w:rPr>
        <w:t>6</w:t>
      </w:r>
      <w:r w:rsidRPr="007039F7">
        <w:rPr>
          <w:i/>
        </w:rPr>
        <w:t>,</w:t>
      </w:r>
      <w:r w:rsidR="000A58B9">
        <w:rPr>
          <w:i/>
        </w:rPr>
        <w:t>443.90</w:t>
      </w:r>
      <w:r w:rsidRPr="007039F7">
        <w:rPr>
          <w:i/>
        </w:rPr>
        <w:t xml:space="preserve"> – </w:t>
      </w:r>
      <w:r w:rsidR="000A58B9">
        <w:rPr>
          <w:i/>
        </w:rPr>
        <w:t>[</w:t>
      </w:r>
      <w:r w:rsidR="00396A4E">
        <w:rPr>
          <w:i/>
        </w:rPr>
        <w:t xml:space="preserve">£420.16 + </w:t>
      </w:r>
      <w:r w:rsidRPr="007039F7">
        <w:rPr>
          <w:i/>
        </w:rPr>
        <w:t>£</w:t>
      </w:r>
      <w:r w:rsidR="00396A4E">
        <w:rPr>
          <w:i/>
        </w:rPr>
        <w:t>2</w:t>
      </w:r>
      <w:r w:rsidRPr="007039F7">
        <w:rPr>
          <w:i/>
        </w:rPr>
        <w:t>,</w:t>
      </w:r>
      <w:r w:rsidR="00396A4E">
        <w:rPr>
          <w:i/>
        </w:rPr>
        <w:t>873.52]</w:t>
      </w:r>
      <w:r>
        <w:t>)</w:t>
      </w:r>
    </w:p>
    <w:p w14:paraId="4CDD6F59" w14:textId="6E142587" w:rsidR="000274D5" w:rsidRDefault="000274D5" w:rsidP="000274D5">
      <w:pPr>
        <w:pStyle w:val="BodyText"/>
        <w:tabs>
          <w:tab w:val="left" w:pos="4395"/>
        </w:tabs>
        <w:ind w:right="210"/>
      </w:pPr>
      <w:r>
        <w:t>TV-in pension (payable at NPD):</w:t>
      </w:r>
      <w:r>
        <w:tab/>
      </w:r>
      <w:r w:rsidRPr="005718E9">
        <w:t>£1,</w:t>
      </w:r>
      <w:r w:rsidR="007B4D77">
        <w:t>007</w:t>
      </w:r>
      <w:r w:rsidRPr="005718E9">
        <w:t>.</w:t>
      </w:r>
      <w:r w:rsidR="007B4D77">
        <w:t>42</w:t>
      </w:r>
      <w:r w:rsidR="000B0721">
        <w:t xml:space="preserve"> pa</w:t>
      </w:r>
    </w:p>
    <w:p w14:paraId="66057562" w14:textId="5FCDD932" w:rsidR="000274D5" w:rsidRDefault="0091497B" w:rsidP="000274D5">
      <w:pPr>
        <w:pStyle w:val="BodyText"/>
        <w:tabs>
          <w:tab w:val="left" w:pos="4420"/>
        </w:tabs>
      </w:pPr>
      <w:r>
        <w:t xml:space="preserve">Excess </w:t>
      </w:r>
      <w:r w:rsidR="000274D5">
        <w:t>Pension revaluation</w:t>
      </w:r>
      <w:r>
        <w:t xml:space="preserve"> (DOL to NPD)</w:t>
      </w:r>
      <w:r w:rsidR="000274D5">
        <w:t>:</w:t>
      </w:r>
      <w:r w:rsidR="000274D5">
        <w:tab/>
      </w:r>
      <w:r w:rsidR="007B4D77">
        <w:t>34</w:t>
      </w:r>
      <w:r w:rsidR="000274D5">
        <w:t>.</w:t>
      </w:r>
      <w:r w:rsidR="007B4D77">
        <w:t>3</w:t>
      </w:r>
      <w:r w:rsidR="000274D5">
        <w:t>% (lower 5</w:t>
      </w:r>
      <w:r w:rsidR="007B4D77">
        <w:t>.0</w:t>
      </w:r>
      <w:r w:rsidR="000274D5">
        <w:t>%</w:t>
      </w:r>
      <w:r w:rsidR="007B4D77">
        <w:t xml:space="preserve"> and </w:t>
      </w:r>
      <w:r w:rsidR="000274D5">
        <w:t>RPI)</w:t>
      </w:r>
    </w:p>
    <w:p w14:paraId="7A751873" w14:textId="76902CB6" w:rsidR="000274D5" w:rsidRDefault="000274D5" w:rsidP="000274D5">
      <w:pPr>
        <w:pStyle w:val="BodyText"/>
        <w:tabs>
          <w:tab w:val="left" w:pos="4420"/>
          <w:tab w:val="left" w:pos="6521"/>
        </w:tabs>
      </w:pPr>
      <w:r>
        <w:t>GMP revaluation</w:t>
      </w:r>
      <w:r w:rsidR="006B03E4">
        <w:t xml:space="preserve"> (DOL to GMP due date)</w:t>
      </w:r>
      <w:r>
        <w:t>:</w:t>
      </w:r>
      <w:r>
        <w:tab/>
        <w:t>1.</w:t>
      </w:r>
      <w:r w:rsidR="00AA0E6E">
        <w:t>321</w:t>
      </w:r>
      <w:r>
        <w:t xml:space="preserve"> (06/04/</w:t>
      </w:r>
      <w:r w:rsidR="000B0721">
        <w:t>1</w:t>
      </w:r>
      <w:r w:rsidR="001366A5">
        <w:t>7</w:t>
      </w:r>
      <w:r w:rsidR="00BD379E">
        <w:t xml:space="preserve"> </w:t>
      </w:r>
      <w:r>
        <w:t>-</w:t>
      </w:r>
      <w:r w:rsidR="00BD379E">
        <w:t xml:space="preserve"> </w:t>
      </w:r>
      <w:r>
        <w:t>05/04/</w:t>
      </w:r>
      <w:r w:rsidR="006221FE">
        <w:t>23</w:t>
      </w:r>
      <w:r>
        <w:t xml:space="preserve"> = </w:t>
      </w:r>
      <w:r w:rsidR="001366A5">
        <w:t>6</w:t>
      </w:r>
      <w:r>
        <w:t xml:space="preserve"> tax years @ 4.</w:t>
      </w:r>
      <w:r w:rsidR="0054103F">
        <w:t>7</w:t>
      </w:r>
      <w:r>
        <w:t>5%)</w:t>
      </w:r>
    </w:p>
    <w:p w14:paraId="6EECFF00" w14:textId="3FFD387E" w:rsidR="00994EF8" w:rsidRDefault="00994EF8" w:rsidP="00B3509C">
      <w:pPr>
        <w:pStyle w:val="BodyText"/>
        <w:tabs>
          <w:tab w:val="left" w:pos="4420"/>
          <w:tab w:val="left" w:pos="6521"/>
        </w:tabs>
      </w:pPr>
      <w:r>
        <w:t>Commutation factor:</w:t>
      </w:r>
      <w:r>
        <w:tab/>
      </w:r>
      <w:r w:rsidR="005B1CE4">
        <w:t>22.46</w:t>
      </w:r>
      <w:r>
        <w:t xml:space="preserve"> (</w:t>
      </w:r>
      <w:r w:rsidR="005E4B16">
        <w:t xml:space="preserve">based on </w:t>
      </w:r>
      <w:r>
        <w:t>age 65yrs</w:t>
      </w:r>
      <w:r w:rsidR="005E4B16">
        <w:t xml:space="preserve"> &amp; 0mths</w:t>
      </w:r>
      <w:r>
        <w:t>)</w:t>
      </w:r>
    </w:p>
    <w:p w14:paraId="14FFA228" w14:textId="77777777" w:rsidR="00041FF1" w:rsidRDefault="00041FF1">
      <w:pPr>
        <w:rPr>
          <w:rFonts w:ascii="Calibri" w:eastAsia="Calibri" w:hAnsi="Calibri" w:cs="Calibri"/>
        </w:rPr>
      </w:pPr>
    </w:p>
    <w:p w14:paraId="2DFC9573" w14:textId="77777777" w:rsidR="00994EF8" w:rsidRDefault="00994EF8">
      <w:pPr>
        <w:rPr>
          <w:rFonts w:ascii="Calibri" w:eastAsia="Calibri" w:hAnsi="Calibri" w:cs="Calibri"/>
        </w:rPr>
      </w:pPr>
    </w:p>
    <w:p w14:paraId="00493290" w14:textId="77777777" w:rsidR="006270C7" w:rsidRPr="006270C7" w:rsidRDefault="006270C7" w:rsidP="006270C7">
      <w:pPr>
        <w:tabs>
          <w:tab w:val="left" w:pos="5180"/>
          <w:tab w:val="left" w:pos="7341"/>
        </w:tabs>
        <w:ind w:left="140" w:right="115"/>
        <w:outlineLvl w:val="0"/>
        <w:rPr>
          <w:rFonts w:ascii="Calibri" w:eastAsia="Calibri" w:hAnsi="Calibri"/>
        </w:rPr>
      </w:pPr>
      <w:r w:rsidRPr="006270C7">
        <w:rPr>
          <w:rFonts w:ascii="Calibri" w:eastAsia="Calibri" w:hAnsi="Calibri"/>
          <w:b/>
          <w:bCs/>
          <w:spacing w:val="-1"/>
          <w:u w:val="single"/>
        </w:rPr>
        <w:t>Option</w:t>
      </w:r>
      <w:r w:rsidRPr="006270C7">
        <w:rPr>
          <w:rFonts w:ascii="Calibri" w:eastAsia="Calibri" w:hAnsi="Calibri"/>
          <w:b/>
          <w:bCs/>
          <w:u w:val="single"/>
        </w:rPr>
        <w:t xml:space="preserve"> 1 </w:t>
      </w:r>
      <w:r w:rsidRPr="006270C7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6270C7">
        <w:rPr>
          <w:rFonts w:ascii="Calibri" w:eastAsia="Calibri" w:hAnsi="Calibri"/>
          <w:b/>
          <w:bCs/>
          <w:spacing w:val="-1"/>
          <w:u w:val="single"/>
        </w:rPr>
        <w:t>Full</w:t>
      </w:r>
      <w:r w:rsidRPr="006270C7">
        <w:rPr>
          <w:rFonts w:ascii="Calibri" w:eastAsia="Calibri" w:hAnsi="Calibri"/>
          <w:b/>
          <w:bCs/>
          <w:spacing w:val="8"/>
          <w:u w:val="single"/>
        </w:rPr>
        <w:t xml:space="preserve"> P</w:t>
      </w:r>
      <w:r w:rsidRPr="006270C7">
        <w:rPr>
          <w:rFonts w:ascii="Calibri" w:eastAsia="Calibri" w:hAnsi="Calibri"/>
          <w:b/>
          <w:bCs/>
          <w:spacing w:val="-1"/>
          <w:u w:val="single"/>
        </w:rPr>
        <w:t>ension</w:t>
      </w:r>
      <w:r w:rsidRPr="006270C7">
        <w:rPr>
          <w:rFonts w:ascii="Calibri" w:eastAsia="Calibri" w:hAnsi="Calibri"/>
          <w:b/>
          <w:bCs/>
          <w:spacing w:val="-1"/>
        </w:rPr>
        <w:tab/>
      </w:r>
    </w:p>
    <w:p w14:paraId="132573AA" w14:textId="77777777" w:rsidR="006270C7" w:rsidRPr="006270C7" w:rsidRDefault="006270C7" w:rsidP="006270C7">
      <w:pPr>
        <w:rPr>
          <w:rFonts w:ascii="Calibri" w:eastAsia="Calibri" w:hAnsi="Calibri" w:cs="Calibri"/>
          <w:b/>
          <w:bCs/>
        </w:rPr>
      </w:pPr>
    </w:p>
    <w:p w14:paraId="1ED300D3" w14:textId="77777777" w:rsidR="006270C7" w:rsidRPr="006270C7" w:rsidRDefault="006270C7" w:rsidP="006270C7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u w:val="single"/>
        </w:rPr>
      </w:pPr>
      <w:r w:rsidRPr="006270C7">
        <w:rPr>
          <w:rFonts w:ascii="Calibri" w:hAnsi="Calibri"/>
          <w:b/>
          <w:bCs/>
          <w:u w:val="single"/>
        </w:rPr>
        <w:t>Full Pension</w:t>
      </w:r>
    </w:p>
    <w:p w14:paraId="1FD36C1D" w14:textId="77777777" w:rsidR="006270C7" w:rsidRPr="006270C7" w:rsidRDefault="006270C7" w:rsidP="006270C7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26B30131" w14:textId="5812778B" w:rsidR="00994EF8" w:rsidRDefault="00E5701B" w:rsidP="002507AD">
      <w:pPr>
        <w:pStyle w:val="BodyText"/>
        <w:tabs>
          <w:tab w:val="left" w:pos="2835"/>
          <w:tab w:val="left" w:pos="6237"/>
          <w:tab w:val="decimal" w:pos="7513"/>
        </w:tabs>
        <w:ind w:right="-41"/>
        <w:rPr>
          <w:spacing w:val="-1"/>
        </w:rPr>
      </w:pPr>
      <w:r>
        <w:t xml:space="preserve">Revalued </w:t>
      </w:r>
      <w:r w:rsidR="00E76A63">
        <w:t xml:space="preserve">total </w:t>
      </w:r>
      <w:r>
        <w:t>GMP</w:t>
      </w:r>
      <w:r w:rsidR="00BC6E02">
        <w:tab/>
        <w:t>£</w:t>
      </w:r>
      <w:r w:rsidR="005E4B16">
        <w:t>3</w:t>
      </w:r>
      <w:r w:rsidR="00BC6E02">
        <w:t>,</w:t>
      </w:r>
      <w:r w:rsidR="004E3E5B">
        <w:t>293.68</w:t>
      </w:r>
      <w:r w:rsidR="00B3509C">
        <w:t xml:space="preserve"> / 52 = £</w:t>
      </w:r>
      <w:r w:rsidR="005E4B16">
        <w:t>6</w:t>
      </w:r>
      <w:r w:rsidR="004E3E5B">
        <w:t>3.34</w:t>
      </w:r>
      <w:r w:rsidR="00B3509C">
        <w:t xml:space="preserve"> pw</w:t>
      </w:r>
      <w:r w:rsidR="00B3509C">
        <w:tab/>
      </w:r>
      <w:r w:rsidR="00BC6E02">
        <w:tab/>
      </w:r>
      <w:r w:rsidR="00BC6E02">
        <w:rPr>
          <w:spacing w:val="-1"/>
        </w:rPr>
        <w:t xml:space="preserve"> </w:t>
      </w:r>
    </w:p>
    <w:p w14:paraId="3C416AD3" w14:textId="10C0826B" w:rsidR="00B3509C" w:rsidRDefault="00E5701B" w:rsidP="002507AD">
      <w:pPr>
        <w:pStyle w:val="BodyText"/>
        <w:tabs>
          <w:tab w:val="left" w:pos="2835"/>
          <w:tab w:val="decimal" w:pos="7513"/>
        </w:tabs>
        <w:ind w:right="-41"/>
        <w:rPr>
          <w:spacing w:val="-1"/>
        </w:rPr>
      </w:pPr>
      <w:r>
        <w:rPr>
          <w:spacing w:val="-1"/>
        </w:rPr>
        <w:t xml:space="preserve">   (</w:t>
      </w:r>
      <w:r w:rsidR="0013667C">
        <w:rPr>
          <w:spacing w:val="-1"/>
        </w:rPr>
        <w:t>DOL to GMP due date):</w:t>
      </w:r>
      <w:r w:rsidR="00B3509C">
        <w:rPr>
          <w:spacing w:val="-1"/>
        </w:rPr>
        <w:tab/>
        <w:t>£</w:t>
      </w:r>
      <w:r w:rsidR="005E4B16">
        <w:rPr>
          <w:spacing w:val="-1"/>
        </w:rPr>
        <w:t>6</w:t>
      </w:r>
      <w:r w:rsidR="00E76A63">
        <w:rPr>
          <w:spacing w:val="-1"/>
        </w:rPr>
        <w:t>3.34</w:t>
      </w:r>
      <w:r w:rsidR="00B3509C">
        <w:rPr>
          <w:spacing w:val="-1"/>
        </w:rPr>
        <w:t xml:space="preserve"> x 1.</w:t>
      </w:r>
      <w:r w:rsidR="00E76A63">
        <w:rPr>
          <w:spacing w:val="-1"/>
        </w:rPr>
        <w:t>321</w:t>
      </w:r>
      <w:r w:rsidR="00B3509C">
        <w:rPr>
          <w:spacing w:val="-1"/>
        </w:rPr>
        <w:t xml:space="preserve"> = £</w:t>
      </w:r>
      <w:r w:rsidR="00E76A63">
        <w:rPr>
          <w:spacing w:val="-1"/>
        </w:rPr>
        <w:t>83</w:t>
      </w:r>
      <w:r w:rsidR="005E4B16">
        <w:rPr>
          <w:spacing w:val="-1"/>
        </w:rPr>
        <w:t>.</w:t>
      </w:r>
      <w:r w:rsidR="00E76A63">
        <w:rPr>
          <w:spacing w:val="-1"/>
        </w:rPr>
        <w:t>67</w:t>
      </w:r>
      <w:r w:rsidR="00B3509C">
        <w:rPr>
          <w:spacing w:val="-1"/>
        </w:rPr>
        <w:t xml:space="preserve"> pw</w:t>
      </w:r>
    </w:p>
    <w:p w14:paraId="34ABF912" w14:textId="04A3D2EF" w:rsidR="00B3509C" w:rsidRDefault="00B3509C" w:rsidP="002507AD">
      <w:pPr>
        <w:pStyle w:val="BodyText"/>
        <w:tabs>
          <w:tab w:val="left" w:pos="2835"/>
          <w:tab w:val="left" w:pos="7371"/>
          <w:tab w:val="decimal" w:pos="8505"/>
        </w:tabs>
        <w:ind w:right="-41"/>
        <w:rPr>
          <w:spacing w:val="-1"/>
        </w:rPr>
      </w:pPr>
      <w:r>
        <w:rPr>
          <w:spacing w:val="-1"/>
        </w:rPr>
        <w:tab/>
        <w:t>£</w:t>
      </w:r>
      <w:r w:rsidR="00E76A63">
        <w:rPr>
          <w:spacing w:val="-1"/>
        </w:rPr>
        <w:t>83</w:t>
      </w:r>
      <w:r w:rsidR="005E4B16">
        <w:rPr>
          <w:spacing w:val="-1"/>
        </w:rPr>
        <w:t>.</w:t>
      </w:r>
      <w:r w:rsidR="00E76A63">
        <w:rPr>
          <w:spacing w:val="-1"/>
        </w:rPr>
        <w:t>67</w:t>
      </w:r>
      <w:r>
        <w:rPr>
          <w:spacing w:val="-1"/>
        </w:rPr>
        <w:t xml:space="preserve"> x 52 </w:t>
      </w:r>
      <w:r>
        <w:rPr>
          <w:spacing w:val="-1"/>
        </w:rPr>
        <w:tab/>
        <w:t>=</w:t>
      </w:r>
      <w:r>
        <w:rPr>
          <w:spacing w:val="-1"/>
        </w:rPr>
        <w:tab/>
      </w:r>
      <w:r w:rsidRPr="00270130">
        <w:rPr>
          <w:i/>
          <w:iCs/>
          <w:spacing w:val="-1"/>
        </w:rPr>
        <w:t>£</w:t>
      </w:r>
      <w:r w:rsidR="005E4B16" w:rsidRPr="00270130">
        <w:rPr>
          <w:i/>
          <w:iCs/>
          <w:spacing w:val="-1"/>
        </w:rPr>
        <w:t>4</w:t>
      </w:r>
      <w:r w:rsidRPr="00270130">
        <w:rPr>
          <w:i/>
          <w:iCs/>
          <w:spacing w:val="-1"/>
        </w:rPr>
        <w:t>,</w:t>
      </w:r>
      <w:r w:rsidR="00270130" w:rsidRPr="00270130">
        <w:rPr>
          <w:i/>
          <w:iCs/>
          <w:spacing w:val="-1"/>
        </w:rPr>
        <w:t>350</w:t>
      </w:r>
      <w:r w:rsidR="005E4B16" w:rsidRPr="00270130">
        <w:rPr>
          <w:i/>
          <w:iCs/>
          <w:spacing w:val="-1"/>
        </w:rPr>
        <w:t>.</w:t>
      </w:r>
      <w:r w:rsidR="00270130" w:rsidRPr="00270130">
        <w:rPr>
          <w:i/>
          <w:iCs/>
          <w:spacing w:val="-1"/>
        </w:rPr>
        <w:t>84</w:t>
      </w:r>
      <w:r w:rsidRPr="00270130">
        <w:rPr>
          <w:i/>
          <w:iCs/>
          <w:spacing w:val="-1"/>
        </w:rPr>
        <w:t xml:space="preserve"> pa</w:t>
      </w:r>
    </w:p>
    <w:p w14:paraId="447EE7E7" w14:textId="77777777" w:rsidR="00B3509C" w:rsidRDefault="00B3509C" w:rsidP="00B3509C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539363E1" w14:textId="0B1E33C4" w:rsidR="00B3509C" w:rsidRDefault="0013667C" w:rsidP="0013667C">
      <w:pPr>
        <w:pStyle w:val="BodyText"/>
        <w:tabs>
          <w:tab w:val="left" w:pos="2835"/>
          <w:tab w:val="left" w:pos="6237"/>
          <w:tab w:val="decimal" w:pos="7513"/>
        </w:tabs>
        <w:ind w:right="-41"/>
        <w:rPr>
          <w:spacing w:val="-1"/>
        </w:rPr>
      </w:pPr>
      <w:r>
        <w:t>Revalued p</w:t>
      </w:r>
      <w:r w:rsidR="00B3509C">
        <w:t>ost-1988 GMP</w:t>
      </w:r>
      <w:r w:rsidR="00B3509C">
        <w:tab/>
        <w:t>£</w:t>
      </w:r>
      <w:r w:rsidR="00270130">
        <w:t>2</w:t>
      </w:r>
      <w:r w:rsidR="00B3509C">
        <w:t>,</w:t>
      </w:r>
      <w:r w:rsidR="00270130">
        <w:t>873</w:t>
      </w:r>
      <w:r w:rsidR="00B3509C">
        <w:t>.</w:t>
      </w:r>
      <w:r w:rsidR="005E4B16">
        <w:t>52</w:t>
      </w:r>
      <w:r w:rsidR="00B3509C">
        <w:t xml:space="preserve"> / 52 = £</w:t>
      </w:r>
      <w:r w:rsidR="000C6246">
        <w:t>55</w:t>
      </w:r>
      <w:r w:rsidR="005E4B16">
        <w:t>.</w:t>
      </w:r>
      <w:r w:rsidR="000C6246">
        <w:t>26</w:t>
      </w:r>
      <w:r w:rsidR="00B3509C">
        <w:t xml:space="preserve"> pw</w:t>
      </w:r>
      <w:r w:rsidR="00B3509C">
        <w:tab/>
      </w:r>
      <w:r w:rsidR="00B3509C">
        <w:tab/>
      </w:r>
      <w:r w:rsidR="00B3509C">
        <w:rPr>
          <w:spacing w:val="-1"/>
        </w:rPr>
        <w:t xml:space="preserve"> </w:t>
      </w:r>
    </w:p>
    <w:p w14:paraId="586B9C35" w14:textId="1790B325" w:rsidR="00B3509C" w:rsidRDefault="0013667C" w:rsidP="0013667C">
      <w:pPr>
        <w:pStyle w:val="BodyText"/>
        <w:tabs>
          <w:tab w:val="left" w:pos="2835"/>
          <w:tab w:val="decimal" w:pos="7513"/>
        </w:tabs>
        <w:ind w:right="-41"/>
        <w:rPr>
          <w:spacing w:val="-1"/>
        </w:rPr>
      </w:pPr>
      <w:r>
        <w:rPr>
          <w:spacing w:val="-1"/>
        </w:rPr>
        <w:t xml:space="preserve">   (DOL to GMP due date):</w:t>
      </w:r>
      <w:r w:rsidR="00B3509C">
        <w:rPr>
          <w:spacing w:val="-1"/>
        </w:rPr>
        <w:tab/>
        <w:t>£</w:t>
      </w:r>
      <w:r w:rsidR="000C6246">
        <w:rPr>
          <w:spacing w:val="-1"/>
        </w:rPr>
        <w:t>55</w:t>
      </w:r>
      <w:r w:rsidR="005E4B16">
        <w:rPr>
          <w:spacing w:val="-1"/>
        </w:rPr>
        <w:t>.</w:t>
      </w:r>
      <w:r w:rsidR="000C6246">
        <w:rPr>
          <w:spacing w:val="-1"/>
        </w:rPr>
        <w:t>26</w:t>
      </w:r>
      <w:r w:rsidR="00B3509C">
        <w:rPr>
          <w:spacing w:val="-1"/>
        </w:rPr>
        <w:t xml:space="preserve"> x 1.</w:t>
      </w:r>
      <w:r w:rsidR="000C6246">
        <w:rPr>
          <w:spacing w:val="-1"/>
        </w:rPr>
        <w:t>321</w:t>
      </w:r>
      <w:r w:rsidR="00B3509C">
        <w:rPr>
          <w:spacing w:val="-1"/>
        </w:rPr>
        <w:t xml:space="preserve"> = £</w:t>
      </w:r>
      <w:r w:rsidR="000C6246">
        <w:rPr>
          <w:spacing w:val="-1"/>
        </w:rPr>
        <w:t>73</w:t>
      </w:r>
      <w:r w:rsidR="00B3509C">
        <w:rPr>
          <w:spacing w:val="-1"/>
        </w:rPr>
        <w:t>.</w:t>
      </w:r>
      <w:r w:rsidR="000C6246">
        <w:rPr>
          <w:spacing w:val="-1"/>
        </w:rPr>
        <w:t>0</w:t>
      </w:r>
      <w:r w:rsidR="005E4B16">
        <w:rPr>
          <w:spacing w:val="-1"/>
        </w:rPr>
        <w:t>0</w:t>
      </w:r>
      <w:r w:rsidR="00B3509C">
        <w:rPr>
          <w:spacing w:val="-1"/>
        </w:rPr>
        <w:t xml:space="preserve"> pw</w:t>
      </w:r>
    </w:p>
    <w:p w14:paraId="3354858E" w14:textId="1AEF102F" w:rsidR="00B3509C" w:rsidRDefault="00B3509C" w:rsidP="00903D2F">
      <w:pPr>
        <w:pStyle w:val="BodyText"/>
        <w:tabs>
          <w:tab w:val="left" w:pos="2835"/>
          <w:tab w:val="left" w:pos="7371"/>
          <w:tab w:val="decimal" w:pos="8505"/>
        </w:tabs>
        <w:ind w:right="-41"/>
        <w:rPr>
          <w:spacing w:val="-1"/>
        </w:rPr>
      </w:pPr>
      <w:r>
        <w:rPr>
          <w:spacing w:val="-1"/>
        </w:rPr>
        <w:tab/>
        <w:t>£</w:t>
      </w:r>
      <w:r w:rsidR="00903D2F">
        <w:rPr>
          <w:spacing w:val="-1"/>
        </w:rPr>
        <w:t>73</w:t>
      </w:r>
      <w:r w:rsidR="005E4B16">
        <w:rPr>
          <w:spacing w:val="-1"/>
        </w:rPr>
        <w:t>.</w:t>
      </w:r>
      <w:r w:rsidR="00903D2F">
        <w:rPr>
          <w:spacing w:val="-1"/>
        </w:rPr>
        <w:t>0</w:t>
      </w:r>
      <w:r w:rsidR="005E4B16">
        <w:rPr>
          <w:spacing w:val="-1"/>
        </w:rPr>
        <w:t>0</w:t>
      </w:r>
      <w:r>
        <w:rPr>
          <w:spacing w:val="-1"/>
        </w:rPr>
        <w:t xml:space="preserve"> x 52 </w:t>
      </w:r>
      <w:r>
        <w:rPr>
          <w:spacing w:val="-1"/>
        </w:rPr>
        <w:tab/>
        <w:t>=</w:t>
      </w:r>
      <w:r>
        <w:rPr>
          <w:spacing w:val="-1"/>
        </w:rPr>
        <w:tab/>
      </w:r>
      <w:r w:rsidRPr="00940AE3">
        <w:rPr>
          <w:b/>
          <w:bCs/>
          <w:i/>
          <w:iCs/>
          <w:spacing w:val="-1"/>
        </w:rPr>
        <w:t>£</w:t>
      </w:r>
      <w:r w:rsidR="00903D2F">
        <w:rPr>
          <w:b/>
          <w:bCs/>
          <w:i/>
          <w:iCs/>
          <w:spacing w:val="-1"/>
        </w:rPr>
        <w:t>3</w:t>
      </w:r>
      <w:r w:rsidRPr="00940AE3">
        <w:rPr>
          <w:b/>
          <w:bCs/>
          <w:i/>
          <w:iCs/>
          <w:spacing w:val="-1"/>
        </w:rPr>
        <w:t>,</w:t>
      </w:r>
      <w:r w:rsidR="005E4B16" w:rsidRPr="00940AE3">
        <w:rPr>
          <w:b/>
          <w:bCs/>
          <w:i/>
          <w:iCs/>
          <w:spacing w:val="-1"/>
        </w:rPr>
        <w:t>7</w:t>
      </w:r>
      <w:r w:rsidR="00903D2F">
        <w:rPr>
          <w:b/>
          <w:bCs/>
          <w:i/>
          <w:iCs/>
          <w:spacing w:val="-1"/>
        </w:rPr>
        <w:t>96.00</w:t>
      </w:r>
      <w:r w:rsidRPr="00940AE3">
        <w:rPr>
          <w:b/>
          <w:bCs/>
          <w:i/>
          <w:iCs/>
          <w:spacing w:val="-1"/>
        </w:rPr>
        <w:t xml:space="preserve"> pa</w:t>
      </w:r>
    </w:p>
    <w:p w14:paraId="4C946C6E" w14:textId="77777777" w:rsidR="00B3509C" w:rsidRDefault="00B3509C" w:rsidP="00B3509C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75109B9D" w14:textId="66783D49" w:rsidR="00B3509C" w:rsidRDefault="00903D2F" w:rsidP="00EA640F">
      <w:pPr>
        <w:pStyle w:val="BodyText"/>
        <w:tabs>
          <w:tab w:val="left" w:pos="2835"/>
          <w:tab w:val="left" w:pos="7371"/>
          <w:tab w:val="decimal" w:pos="8505"/>
        </w:tabs>
        <w:ind w:right="-41"/>
        <w:rPr>
          <w:spacing w:val="-1"/>
        </w:rPr>
      </w:pPr>
      <w:r>
        <w:rPr>
          <w:spacing w:val="-1"/>
        </w:rPr>
        <w:t>Revalued p</w:t>
      </w:r>
      <w:r w:rsidR="00B3509C">
        <w:rPr>
          <w:spacing w:val="-1"/>
        </w:rPr>
        <w:t>re-1988 GMP</w:t>
      </w:r>
      <w:r w:rsidR="00B3509C">
        <w:rPr>
          <w:spacing w:val="-1"/>
        </w:rPr>
        <w:tab/>
        <w:t>£</w:t>
      </w:r>
      <w:r w:rsidR="00940AE3">
        <w:rPr>
          <w:spacing w:val="-1"/>
        </w:rPr>
        <w:t>4</w:t>
      </w:r>
      <w:r w:rsidR="00B3509C">
        <w:rPr>
          <w:spacing w:val="-1"/>
        </w:rPr>
        <w:t>,</w:t>
      </w:r>
      <w:r w:rsidR="00AC340C">
        <w:rPr>
          <w:spacing w:val="-1"/>
        </w:rPr>
        <w:t>350</w:t>
      </w:r>
      <w:r w:rsidR="00940AE3">
        <w:rPr>
          <w:spacing w:val="-1"/>
        </w:rPr>
        <w:t>.</w:t>
      </w:r>
      <w:r w:rsidR="00AC340C">
        <w:rPr>
          <w:spacing w:val="-1"/>
        </w:rPr>
        <w:t>84</w:t>
      </w:r>
      <w:r w:rsidR="00B3509C">
        <w:rPr>
          <w:spacing w:val="-1"/>
        </w:rPr>
        <w:t xml:space="preserve"> - £</w:t>
      </w:r>
      <w:r w:rsidR="00AC340C">
        <w:rPr>
          <w:spacing w:val="-1"/>
        </w:rPr>
        <w:t>3</w:t>
      </w:r>
      <w:r w:rsidR="007E4AA9">
        <w:rPr>
          <w:spacing w:val="-1"/>
        </w:rPr>
        <w:t>,</w:t>
      </w:r>
      <w:r w:rsidR="00940AE3">
        <w:rPr>
          <w:spacing w:val="-1"/>
        </w:rPr>
        <w:t>7</w:t>
      </w:r>
      <w:r w:rsidR="00AC340C">
        <w:rPr>
          <w:spacing w:val="-1"/>
        </w:rPr>
        <w:t>96.00</w:t>
      </w:r>
      <w:r w:rsidR="00B3509C">
        <w:rPr>
          <w:spacing w:val="-1"/>
        </w:rPr>
        <w:t xml:space="preserve"> </w:t>
      </w:r>
      <w:r w:rsidR="00B3509C">
        <w:rPr>
          <w:spacing w:val="-1"/>
        </w:rPr>
        <w:tab/>
        <w:t>=</w:t>
      </w:r>
      <w:r w:rsidR="00B3509C">
        <w:rPr>
          <w:spacing w:val="-1"/>
        </w:rPr>
        <w:tab/>
      </w:r>
      <w:r w:rsidR="00B3509C" w:rsidRPr="00940AE3">
        <w:rPr>
          <w:b/>
          <w:bCs/>
          <w:i/>
          <w:iCs/>
          <w:spacing w:val="-1"/>
        </w:rPr>
        <w:t>£</w:t>
      </w:r>
      <w:r w:rsidR="00EA640F">
        <w:rPr>
          <w:b/>
          <w:bCs/>
          <w:i/>
          <w:iCs/>
          <w:spacing w:val="-1"/>
        </w:rPr>
        <w:t>554</w:t>
      </w:r>
      <w:r w:rsidR="00B3509C" w:rsidRPr="00940AE3">
        <w:rPr>
          <w:b/>
          <w:bCs/>
          <w:i/>
          <w:iCs/>
          <w:spacing w:val="-1"/>
        </w:rPr>
        <w:t>.</w:t>
      </w:r>
      <w:r w:rsidR="00EA640F">
        <w:rPr>
          <w:b/>
          <w:bCs/>
          <w:i/>
          <w:iCs/>
          <w:spacing w:val="-1"/>
        </w:rPr>
        <w:t>84</w:t>
      </w:r>
      <w:r w:rsidR="00B3509C" w:rsidRPr="00940AE3">
        <w:rPr>
          <w:b/>
          <w:bCs/>
          <w:i/>
          <w:iCs/>
          <w:spacing w:val="-1"/>
        </w:rPr>
        <w:t xml:space="preserve"> pa</w:t>
      </w:r>
    </w:p>
    <w:p w14:paraId="192EC635" w14:textId="1A1907E2" w:rsidR="00B3509C" w:rsidRDefault="00AC340C" w:rsidP="00B3509C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  <w:r>
        <w:rPr>
          <w:spacing w:val="-1"/>
        </w:rPr>
        <w:t xml:space="preserve">   (DOL to GMP due date):</w:t>
      </w:r>
    </w:p>
    <w:p w14:paraId="332DB109" w14:textId="77777777" w:rsidR="00AC340C" w:rsidRDefault="00AC340C" w:rsidP="00B3509C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32768F95" w14:textId="4AEEBE9F" w:rsidR="005A4B31" w:rsidRDefault="00EA640F" w:rsidP="006D5B63">
      <w:pPr>
        <w:pStyle w:val="BodyText"/>
        <w:tabs>
          <w:tab w:val="left" w:pos="2835"/>
          <w:tab w:val="left" w:pos="7371"/>
          <w:tab w:val="decimal" w:pos="8505"/>
        </w:tabs>
        <w:ind w:right="-41"/>
        <w:rPr>
          <w:spacing w:val="-1"/>
        </w:rPr>
      </w:pPr>
      <w:r>
        <w:rPr>
          <w:spacing w:val="-1"/>
        </w:rPr>
        <w:t xml:space="preserve">Revalued </w:t>
      </w:r>
      <w:r w:rsidR="00B3509C">
        <w:rPr>
          <w:spacing w:val="-1"/>
        </w:rPr>
        <w:t>Excess</w:t>
      </w:r>
      <w:r w:rsidR="00B3509C">
        <w:rPr>
          <w:spacing w:val="-1"/>
        </w:rPr>
        <w:tab/>
        <w:t>£</w:t>
      </w:r>
      <w:r w:rsidR="006D5B63">
        <w:rPr>
          <w:spacing w:val="-1"/>
        </w:rPr>
        <w:t>3</w:t>
      </w:r>
      <w:r w:rsidR="00B3509C">
        <w:rPr>
          <w:spacing w:val="-1"/>
        </w:rPr>
        <w:t>,</w:t>
      </w:r>
      <w:r w:rsidR="006D5B63">
        <w:rPr>
          <w:spacing w:val="-1"/>
        </w:rPr>
        <w:t>150</w:t>
      </w:r>
      <w:r w:rsidR="00940AE3">
        <w:rPr>
          <w:spacing w:val="-1"/>
        </w:rPr>
        <w:t>.</w:t>
      </w:r>
      <w:r w:rsidR="006D5B63">
        <w:rPr>
          <w:spacing w:val="-1"/>
        </w:rPr>
        <w:t>22</w:t>
      </w:r>
      <w:r w:rsidR="00B3509C">
        <w:rPr>
          <w:spacing w:val="-1"/>
        </w:rPr>
        <w:t xml:space="preserve"> x 1.</w:t>
      </w:r>
      <w:r w:rsidR="006D5B63">
        <w:rPr>
          <w:spacing w:val="-1"/>
        </w:rPr>
        <w:t>343</w:t>
      </w:r>
      <w:r w:rsidR="00B3509C">
        <w:rPr>
          <w:spacing w:val="-1"/>
        </w:rPr>
        <w:tab/>
        <w:t>=</w:t>
      </w:r>
      <w:r w:rsidR="00B3509C">
        <w:rPr>
          <w:spacing w:val="-1"/>
        </w:rPr>
        <w:tab/>
      </w:r>
      <w:r w:rsidR="00802A6E">
        <w:rPr>
          <w:spacing w:val="-1"/>
        </w:rPr>
        <w:t xml:space="preserve">       </w:t>
      </w:r>
      <w:r w:rsidR="00B3509C" w:rsidRPr="00940AE3">
        <w:rPr>
          <w:b/>
          <w:bCs/>
          <w:i/>
          <w:iCs/>
          <w:spacing w:val="-1"/>
        </w:rPr>
        <w:t>£</w:t>
      </w:r>
      <w:r w:rsidR="006D5B63">
        <w:rPr>
          <w:b/>
          <w:bCs/>
          <w:i/>
          <w:iCs/>
          <w:spacing w:val="-1"/>
        </w:rPr>
        <w:t>4</w:t>
      </w:r>
      <w:r w:rsidR="00B3509C" w:rsidRPr="00940AE3">
        <w:rPr>
          <w:b/>
          <w:bCs/>
          <w:i/>
          <w:iCs/>
          <w:spacing w:val="-1"/>
        </w:rPr>
        <w:t>,</w:t>
      </w:r>
      <w:r w:rsidR="006D5B63">
        <w:rPr>
          <w:b/>
          <w:bCs/>
          <w:i/>
          <w:iCs/>
          <w:spacing w:val="-1"/>
        </w:rPr>
        <w:t>230</w:t>
      </w:r>
      <w:r w:rsidR="00B3509C" w:rsidRPr="00940AE3">
        <w:rPr>
          <w:b/>
          <w:bCs/>
          <w:i/>
          <w:iCs/>
          <w:spacing w:val="-1"/>
        </w:rPr>
        <w:t>.</w:t>
      </w:r>
      <w:r w:rsidR="006D5B63">
        <w:rPr>
          <w:b/>
          <w:bCs/>
          <w:i/>
          <w:iCs/>
          <w:spacing w:val="-1"/>
        </w:rPr>
        <w:t>75</w:t>
      </w:r>
      <w:r w:rsidR="00802A6E" w:rsidRPr="00940AE3">
        <w:rPr>
          <w:b/>
          <w:bCs/>
          <w:i/>
          <w:iCs/>
          <w:spacing w:val="-1"/>
        </w:rPr>
        <w:t xml:space="preserve"> pa</w:t>
      </w:r>
    </w:p>
    <w:p w14:paraId="096F270A" w14:textId="4EEC7560" w:rsidR="005A4B31" w:rsidRDefault="00EA640F" w:rsidP="00F55EDF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 xml:space="preserve">   (DOL to NPD):</w:t>
      </w:r>
    </w:p>
    <w:p w14:paraId="2A100588" w14:textId="77777777" w:rsidR="00EA640F" w:rsidRDefault="00EA640F" w:rsidP="00F55EDF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</w:p>
    <w:p w14:paraId="11268CC6" w14:textId="44904823" w:rsidR="003A1194" w:rsidRDefault="003A1194" w:rsidP="00402DCE">
      <w:pPr>
        <w:pStyle w:val="BodyText"/>
        <w:tabs>
          <w:tab w:val="left" w:pos="3261"/>
          <w:tab w:val="left" w:pos="7371"/>
          <w:tab w:val="decimal" w:pos="8505"/>
        </w:tabs>
        <w:ind w:right="-41"/>
        <w:rPr>
          <w:spacing w:val="-1"/>
        </w:rPr>
      </w:pPr>
      <w:r>
        <w:rPr>
          <w:spacing w:val="-1"/>
        </w:rPr>
        <w:t>T</w:t>
      </w:r>
      <w:r w:rsidR="00402DCE">
        <w:rPr>
          <w:spacing w:val="-1"/>
        </w:rPr>
        <w:t>ransfer In</w:t>
      </w:r>
      <w:r w:rsidR="00402DCE">
        <w:rPr>
          <w:spacing w:val="-1"/>
        </w:rPr>
        <w:tab/>
      </w:r>
      <w:r w:rsidR="00402DCE">
        <w:rPr>
          <w:spacing w:val="-1"/>
        </w:rPr>
        <w:tab/>
        <w:t>=</w:t>
      </w:r>
      <w:r w:rsidR="00402DCE">
        <w:rPr>
          <w:spacing w:val="-1"/>
        </w:rPr>
        <w:tab/>
      </w:r>
      <w:r w:rsidR="00402DCE" w:rsidRPr="00402DCE">
        <w:rPr>
          <w:b/>
          <w:bCs/>
          <w:i/>
          <w:iCs/>
          <w:spacing w:val="-1"/>
        </w:rPr>
        <w:t>£1,007.42 pa</w:t>
      </w:r>
    </w:p>
    <w:p w14:paraId="25406AB0" w14:textId="1DE57BF0" w:rsidR="003A1194" w:rsidRDefault="00460EA7" w:rsidP="005A4B31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 xml:space="preserve">   (Payable from NPD):</w:t>
      </w:r>
    </w:p>
    <w:p w14:paraId="34B2225E" w14:textId="77777777" w:rsidR="00460EA7" w:rsidRDefault="00460EA7" w:rsidP="005A4B31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</w:p>
    <w:p w14:paraId="0839714B" w14:textId="004C2EF5" w:rsidR="00802A6E" w:rsidRDefault="00402DCE" w:rsidP="00192EAA">
      <w:pPr>
        <w:pStyle w:val="BodyText"/>
        <w:tabs>
          <w:tab w:val="left" w:pos="3261"/>
          <w:tab w:val="left" w:pos="7371"/>
          <w:tab w:val="decimal" w:pos="8505"/>
        </w:tabs>
        <w:ind w:right="-41"/>
        <w:rPr>
          <w:spacing w:val="-1"/>
        </w:rPr>
      </w:pPr>
      <w:r>
        <w:rPr>
          <w:spacing w:val="-1"/>
        </w:rPr>
        <w:t>Member (total)</w:t>
      </w:r>
      <w:r w:rsidR="005A4B31">
        <w:rPr>
          <w:spacing w:val="-1"/>
        </w:rPr>
        <w:t>:</w:t>
      </w:r>
      <w:r w:rsidR="005A4B31">
        <w:rPr>
          <w:spacing w:val="-1"/>
        </w:rPr>
        <w:tab/>
      </w:r>
      <w:r w:rsidR="005A4B31">
        <w:rPr>
          <w:spacing w:val="-1"/>
        </w:rPr>
        <w:tab/>
        <w:t>=</w:t>
      </w:r>
      <w:r w:rsidR="005A4B31">
        <w:rPr>
          <w:spacing w:val="-1"/>
        </w:rPr>
        <w:tab/>
        <w:t xml:space="preserve">   </w:t>
      </w:r>
      <w:r w:rsidR="005A4B31" w:rsidRPr="005A4B31">
        <w:rPr>
          <w:b/>
          <w:spacing w:val="-1"/>
          <w:u w:val="single"/>
        </w:rPr>
        <w:t>£</w:t>
      </w:r>
      <w:r w:rsidR="00643CF8">
        <w:rPr>
          <w:b/>
          <w:spacing w:val="-1"/>
          <w:u w:val="single"/>
        </w:rPr>
        <w:t>9</w:t>
      </w:r>
      <w:r w:rsidR="005A4B31" w:rsidRPr="005A4B31">
        <w:rPr>
          <w:b/>
          <w:spacing w:val="-1"/>
          <w:u w:val="single"/>
        </w:rPr>
        <w:t>,</w:t>
      </w:r>
      <w:r w:rsidR="00643CF8">
        <w:rPr>
          <w:b/>
          <w:spacing w:val="-1"/>
          <w:u w:val="single"/>
        </w:rPr>
        <w:t>589.01</w:t>
      </w:r>
      <w:r w:rsidR="005A4B31" w:rsidRPr="005A4B31">
        <w:rPr>
          <w:b/>
          <w:spacing w:val="-1"/>
          <w:u w:val="single"/>
        </w:rPr>
        <w:t xml:space="preserve"> pa</w:t>
      </w:r>
      <w:r w:rsidR="005A4B31">
        <w:rPr>
          <w:spacing w:val="-1"/>
        </w:rPr>
        <w:tab/>
      </w:r>
      <w:r w:rsidR="005A4B31">
        <w:rPr>
          <w:spacing w:val="-1"/>
        </w:rPr>
        <w:tab/>
      </w:r>
      <w:r w:rsidR="00B3509C">
        <w:rPr>
          <w:spacing w:val="-1"/>
        </w:rPr>
        <w:tab/>
      </w:r>
    </w:p>
    <w:p w14:paraId="5B994DF7" w14:textId="796BB7DC" w:rsidR="00192EAA" w:rsidRDefault="00192EAA" w:rsidP="00192EAA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death):</w:t>
      </w:r>
      <w:r>
        <w:rPr>
          <w:rFonts w:ascii="Calibri" w:hAnsi="Calibri"/>
        </w:rPr>
        <w:tab/>
        <w:t>£9,</w:t>
      </w:r>
      <w:r w:rsidR="00643CF8">
        <w:rPr>
          <w:rFonts w:ascii="Calibri" w:hAnsi="Calibri"/>
        </w:rPr>
        <w:t>589.01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E67730">
        <w:rPr>
          <w:rFonts w:ascii="Calibri" w:hAnsi="Calibri"/>
          <w:b/>
          <w:bCs/>
          <w:i/>
          <w:iCs/>
          <w:u w:val="single"/>
        </w:rPr>
        <w:t>£</w:t>
      </w:r>
      <w:r w:rsidR="00643CF8">
        <w:rPr>
          <w:rFonts w:ascii="Calibri" w:hAnsi="Calibri"/>
          <w:b/>
          <w:bCs/>
          <w:i/>
          <w:iCs/>
          <w:u w:val="single"/>
        </w:rPr>
        <w:t>4</w:t>
      </w:r>
      <w:r w:rsidRPr="00E67730">
        <w:rPr>
          <w:rFonts w:ascii="Calibri" w:hAnsi="Calibri"/>
          <w:b/>
          <w:bCs/>
          <w:i/>
          <w:iCs/>
          <w:u w:val="single"/>
        </w:rPr>
        <w:t>,</w:t>
      </w:r>
      <w:r w:rsidR="00643CF8">
        <w:rPr>
          <w:rFonts w:ascii="Calibri" w:hAnsi="Calibri"/>
          <w:b/>
          <w:bCs/>
          <w:i/>
          <w:iCs/>
          <w:u w:val="single"/>
        </w:rPr>
        <w:t>794</w:t>
      </w:r>
      <w:r w:rsidRPr="00E67730">
        <w:rPr>
          <w:rFonts w:ascii="Calibri" w:hAnsi="Calibri"/>
          <w:b/>
          <w:bCs/>
          <w:i/>
          <w:iCs/>
          <w:u w:val="single"/>
        </w:rPr>
        <w:t>.</w:t>
      </w:r>
      <w:r w:rsidR="00643CF8">
        <w:rPr>
          <w:rFonts w:ascii="Calibri" w:hAnsi="Calibri"/>
          <w:b/>
          <w:bCs/>
          <w:i/>
          <w:iCs/>
          <w:u w:val="single"/>
        </w:rPr>
        <w:t>51</w:t>
      </w:r>
      <w:r w:rsidRPr="00E67730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1D8B3325" w14:textId="77777777" w:rsidR="00192EAA" w:rsidRDefault="00192EAA" w:rsidP="00940AE3">
      <w:pPr>
        <w:tabs>
          <w:tab w:val="left" w:pos="3261"/>
          <w:tab w:val="left" w:pos="6804"/>
          <w:tab w:val="decimal" w:pos="7938"/>
        </w:tabs>
        <w:spacing w:before="56"/>
        <w:ind w:left="140"/>
        <w:jc w:val="both"/>
        <w:rPr>
          <w:rFonts w:ascii="Calibri" w:hAnsi="Calibri"/>
          <w:b/>
          <w:i/>
        </w:rPr>
      </w:pPr>
    </w:p>
    <w:p w14:paraId="6BBB1A5E" w14:textId="63103361" w:rsidR="00994EF8" w:rsidRDefault="00994EF8" w:rsidP="00BD51C9">
      <w:pPr>
        <w:tabs>
          <w:tab w:val="left" w:pos="2835"/>
          <w:tab w:val="left" w:pos="7371"/>
          <w:tab w:val="decimal" w:pos="8505"/>
        </w:tabs>
        <w:spacing w:before="56"/>
        <w:ind w:left="140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643CF8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940AE3">
        <w:rPr>
          <w:rFonts w:ascii="Calibri" w:hAnsi="Calibri"/>
        </w:rPr>
        <w:t>5</w:t>
      </w:r>
      <w:r w:rsidR="00643CF8">
        <w:rPr>
          <w:rFonts w:ascii="Calibri" w:hAnsi="Calibri"/>
        </w:rPr>
        <w:t>8</w:t>
      </w:r>
      <w:r w:rsidR="00940AE3">
        <w:rPr>
          <w:rFonts w:ascii="Calibri" w:hAnsi="Calibri"/>
        </w:rPr>
        <w:t>9.</w:t>
      </w:r>
      <w:r w:rsidR="00643CF8">
        <w:rPr>
          <w:rFonts w:ascii="Calibri" w:hAnsi="Calibri"/>
        </w:rPr>
        <w:t>01</w:t>
      </w:r>
      <w:r>
        <w:rPr>
          <w:rFonts w:ascii="Calibri" w:hAnsi="Calibri"/>
        </w:rPr>
        <w:t xml:space="preserve"> x 20 x 100 / £1,</w:t>
      </w:r>
      <w:r w:rsidR="005A4B31">
        <w:rPr>
          <w:rFonts w:ascii="Calibri" w:hAnsi="Calibri"/>
        </w:rPr>
        <w:t>0</w:t>
      </w:r>
      <w:r w:rsidR="00F9399F">
        <w:rPr>
          <w:rFonts w:ascii="Calibri" w:hAnsi="Calibri"/>
        </w:rPr>
        <w:t>7</w:t>
      </w:r>
      <w:r w:rsidR="007829AA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7829AA">
        <w:rPr>
          <w:rFonts w:ascii="Calibri" w:hAnsi="Calibri"/>
        </w:rPr>
        <w:t>1</w:t>
      </w:r>
      <w:r>
        <w:rPr>
          <w:rFonts w:ascii="Calibri" w:hAnsi="Calibri"/>
        </w:rPr>
        <w:t xml:space="preserve">00.00 </w:t>
      </w:r>
      <w:r w:rsidR="00940AE3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  <w:spacing w:val="-20"/>
        </w:rPr>
        <w:t xml:space="preserve"> </w:t>
      </w:r>
      <w:r w:rsidR="00940AE3">
        <w:rPr>
          <w:rFonts w:ascii="Calibri" w:hAnsi="Calibri"/>
          <w:spacing w:val="-20"/>
        </w:rPr>
        <w:tab/>
      </w:r>
      <w:r w:rsidR="00BD51C9">
        <w:rPr>
          <w:rFonts w:ascii="Calibri" w:hAnsi="Calibri"/>
          <w:b/>
          <w:u w:val="single"/>
        </w:rPr>
        <w:t>17.87</w:t>
      </w:r>
      <w:r w:rsidRPr="00940AE3">
        <w:rPr>
          <w:rFonts w:ascii="Calibri" w:hAnsi="Calibri"/>
          <w:b/>
          <w:u w:val="single"/>
        </w:rPr>
        <w:t>%</w:t>
      </w:r>
    </w:p>
    <w:p w14:paraId="03EF89A1" w14:textId="77777777" w:rsidR="00994EF8" w:rsidRDefault="00994EF8">
      <w:pPr>
        <w:rPr>
          <w:rFonts w:ascii="Calibri" w:eastAsia="Calibri" w:hAnsi="Calibri" w:cs="Calibri"/>
        </w:rPr>
      </w:pPr>
    </w:p>
    <w:p w14:paraId="177F942C" w14:textId="080F9269" w:rsidR="00994EF8" w:rsidRPr="00411567" w:rsidRDefault="00CA09BC" w:rsidP="008A094F">
      <w:pPr>
        <w:ind w:left="142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17.87</w:t>
      </w:r>
      <w:r w:rsidR="00994EF8" w:rsidRPr="00411567">
        <w:rPr>
          <w:rFonts w:ascii="Calibri" w:eastAsia="Calibri" w:hAnsi="Calibri" w:cs="Calibri"/>
          <w:bCs/>
          <w:i/>
        </w:rPr>
        <w:t xml:space="preserve">% is within the member’s </w:t>
      </w:r>
      <w:r w:rsidR="005A4B31">
        <w:rPr>
          <w:rFonts w:ascii="Calibri" w:eastAsia="Calibri" w:hAnsi="Calibri" w:cs="Calibri"/>
          <w:bCs/>
          <w:i/>
        </w:rPr>
        <w:t xml:space="preserve">LTA balance of </w:t>
      </w:r>
      <w:r>
        <w:rPr>
          <w:rFonts w:ascii="Calibri" w:eastAsia="Calibri" w:hAnsi="Calibri" w:cs="Calibri"/>
          <w:bCs/>
          <w:i/>
        </w:rPr>
        <w:t>100.00</w:t>
      </w:r>
      <w:r w:rsidR="005A4B31">
        <w:rPr>
          <w:rFonts w:ascii="Calibri" w:eastAsia="Calibri" w:hAnsi="Calibri" w:cs="Calibri"/>
          <w:bCs/>
          <w:i/>
        </w:rPr>
        <w:t>%</w:t>
      </w:r>
    </w:p>
    <w:p w14:paraId="146415AF" w14:textId="77777777" w:rsidR="00994EF8" w:rsidRDefault="00994EF8" w:rsidP="00994EF8">
      <w:pPr>
        <w:ind w:left="142"/>
        <w:rPr>
          <w:rFonts w:ascii="Calibri" w:eastAsia="Calibri" w:hAnsi="Calibri" w:cs="Calibri"/>
          <w:b/>
          <w:bCs/>
        </w:rPr>
      </w:pPr>
    </w:p>
    <w:p w14:paraId="5EA088CE" w14:textId="77777777" w:rsidR="00780D6C" w:rsidRDefault="0013759B" w:rsidP="00940AE3">
      <w:pPr>
        <w:ind w:left="862" w:firstLine="57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</w:t>
      </w:r>
      <w:r w:rsidR="00780D6C">
        <w:rPr>
          <w:rFonts w:ascii="Calibri" w:eastAsia="Calibri" w:hAnsi="Calibri" w:cs="Calibri"/>
          <w:b/>
          <w:bCs/>
        </w:rPr>
        <w:br w:type="page"/>
      </w:r>
    </w:p>
    <w:p w14:paraId="55829298" w14:textId="77777777" w:rsidR="00653EF3" w:rsidRPr="00653EF3" w:rsidRDefault="00653EF3" w:rsidP="00653EF3">
      <w:pPr>
        <w:spacing w:line="477" w:lineRule="auto"/>
        <w:ind w:left="140" w:right="2378"/>
        <w:outlineLvl w:val="0"/>
        <w:rPr>
          <w:rFonts w:ascii="Calibri" w:eastAsia="Calibri" w:hAnsi="Calibri"/>
          <w:b/>
          <w:bCs/>
        </w:rPr>
      </w:pPr>
      <w:r w:rsidRPr="00653EF3">
        <w:rPr>
          <w:rFonts w:ascii="Calibri" w:eastAsia="Calibri" w:hAnsi="Calibri"/>
          <w:b/>
          <w:bCs/>
          <w:u w:val="single"/>
        </w:rPr>
        <w:lastRenderedPageBreak/>
        <w:t xml:space="preserve">Option 2 </w:t>
      </w:r>
      <w:r w:rsidRPr="00653EF3">
        <w:rPr>
          <w:rFonts w:ascii="Calibri" w:eastAsia="Calibri" w:hAnsi="Calibri" w:cs="Calibri"/>
          <w:b/>
          <w:bCs/>
          <w:u w:val="single"/>
        </w:rPr>
        <w:t xml:space="preserve">– Cash </w:t>
      </w:r>
      <w:r w:rsidRPr="00653EF3">
        <w:rPr>
          <w:rFonts w:ascii="Calibri" w:eastAsia="Calibri" w:hAnsi="Calibri"/>
          <w:b/>
          <w:bCs/>
          <w:u w:val="single"/>
        </w:rPr>
        <w:t>Sum &amp; Residual</w:t>
      </w:r>
      <w:r w:rsidRPr="00653EF3">
        <w:rPr>
          <w:rFonts w:ascii="Calibri" w:eastAsia="Calibri" w:hAnsi="Calibri"/>
          <w:b/>
          <w:bCs/>
          <w:spacing w:val="-24"/>
          <w:u w:val="single"/>
        </w:rPr>
        <w:t xml:space="preserve"> P</w:t>
      </w:r>
      <w:r w:rsidRPr="00653EF3">
        <w:rPr>
          <w:rFonts w:ascii="Calibri" w:eastAsia="Calibri" w:hAnsi="Calibri"/>
          <w:b/>
          <w:bCs/>
          <w:u w:val="single"/>
        </w:rPr>
        <w:t>ension</w:t>
      </w:r>
      <w:r w:rsidRPr="00653EF3">
        <w:rPr>
          <w:rFonts w:ascii="Calibri" w:eastAsia="Calibri" w:hAnsi="Calibri"/>
          <w:b/>
          <w:bCs/>
        </w:rPr>
        <w:t xml:space="preserve"> </w:t>
      </w:r>
    </w:p>
    <w:p w14:paraId="0D3EBD32" w14:textId="77777777" w:rsidR="00653EF3" w:rsidRPr="00653EF3" w:rsidRDefault="00653EF3" w:rsidP="00653EF3">
      <w:pPr>
        <w:spacing w:line="477" w:lineRule="auto"/>
        <w:ind w:left="140" w:right="2378"/>
        <w:outlineLvl w:val="0"/>
        <w:rPr>
          <w:rFonts w:ascii="Calibri" w:eastAsia="Calibri" w:hAnsi="Calibri"/>
        </w:rPr>
      </w:pPr>
      <w:r w:rsidRPr="00653EF3">
        <w:rPr>
          <w:rFonts w:ascii="Calibri" w:eastAsia="Calibri" w:hAnsi="Calibri"/>
          <w:b/>
          <w:bCs/>
          <w:u w:val="single"/>
        </w:rPr>
        <w:t>Cash</w:t>
      </w:r>
      <w:r w:rsidRPr="00653EF3">
        <w:rPr>
          <w:rFonts w:ascii="Calibri" w:eastAsia="Calibri" w:hAnsi="Calibri"/>
          <w:b/>
          <w:bCs/>
          <w:spacing w:val="-4"/>
          <w:u w:val="single"/>
        </w:rPr>
        <w:t xml:space="preserve"> </w:t>
      </w:r>
      <w:r w:rsidRPr="00653EF3">
        <w:rPr>
          <w:rFonts w:ascii="Calibri" w:eastAsia="Calibri" w:hAnsi="Calibri"/>
          <w:b/>
          <w:bCs/>
          <w:u w:val="single"/>
        </w:rPr>
        <w:t>Sum</w:t>
      </w:r>
    </w:p>
    <w:p w14:paraId="3AECD0D3" w14:textId="42DA92BA" w:rsidR="00653EF3" w:rsidRPr="00653EF3" w:rsidRDefault="00653EF3" w:rsidP="00653EF3">
      <w:pPr>
        <w:tabs>
          <w:tab w:val="left" w:pos="2835"/>
          <w:tab w:val="left" w:pos="7371"/>
          <w:tab w:val="decimal" w:pos="8505"/>
        </w:tabs>
        <w:spacing w:before="3"/>
        <w:ind w:left="140" w:right="16"/>
        <w:rPr>
          <w:rFonts w:ascii="Calibri" w:eastAsia="Calibri" w:hAnsi="Calibri" w:cs="Calibri"/>
        </w:rPr>
      </w:pPr>
      <w:r w:rsidRPr="00653EF3">
        <w:rPr>
          <w:rFonts w:ascii="Calibri" w:eastAsia="Calibri" w:hAnsi="Calibri"/>
        </w:rPr>
        <w:t>Member:</w:t>
      </w:r>
      <w:r w:rsidRPr="00653EF3">
        <w:rPr>
          <w:rFonts w:ascii="Calibri" w:eastAsia="Calibri" w:hAnsi="Calibri"/>
        </w:rPr>
        <w:tab/>
        <w:t>£9,</w:t>
      </w:r>
      <w:r w:rsidR="00A62066">
        <w:rPr>
          <w:rFonts w:ascii="Calibri" w:eastAsia="Calibri" w:hAnsi="Calibri"/>
        </w:rPr>
        <w:t>589</w:t>
      </w:r>
      <w:r w:rsidRPr="00653EF3">
        <w:rPr>
          <w:rFonts w:ascii="Calibri" w:eastAsia="Calibri" w:hAnsi="Calibri"/>
        </w:rPr>
        <w:t>.</w:t>
      </w:r>
      <w:r w:rsidR="00A62066">
        <w:rPr>
          <w:rFonts w:ascii="Calibri" w:eastAsia="Calibri" w:hAnsi="Calibri"/>
        </w:rPr>
        <w:t>0</w:t>
      </w:r>
      <w:r w:rsidRPr="00653EF3">
        <w:rPr>
          <w:rFonts w:ascii="Calibri" w:eastAsia="Calibri" w:hAnsi="Calibri"/>
        </w:rPr>
        <w:t>1 x 20 / [3 + (20 / 2</w:t>
      </w:r>
      <w:r w:rsidR="00A62066">
        <w:rPr>
          <w:rFonts w:ascii="Calibri" w:eastAsia="Calibri" w:hAnsi="Calibri"/>
        </w:rPr>
        <w:t>2.46</w:t>
      </w:r>
      <w:r w:rsidRPr="00653EF3">
        <w:rPr>
          <w:rFonts w:ascii="Calibri" w:eastAsia="Calibri" w:hAnsi="Calibri"/>
        </w:rPr>
        <w:t xml:space="preserve">)] </w:t>
      </w:r>
      <w:r w:rsidRPr="00653EF3">
        <w:rPr>
          <w:rFonts w:ascii="Calibri" w:eastAsia="Calibri" w:hAnsi="Calibri"/>
        </w:rPr>
        <w:tab/>
        <w:t>=</w:t>
      </w:r>
      <w:r w:rsidRPr="00653EF3">
        <w:rPr>
          <w:rFonts w:ascii="Calibri" w:eastAsia="Calibri" w:hAnsi="Calibri"/>
        </w:rPr>
        <w:tab/>
      </w:r>
      <w:r w:rsidRPr="00653EF3">
        <w:rPr>
          <w:rFonts w:ascii="Calibri" w:eastAsia="Calibri" w:hAnsi="Calibri"/>
          <w:b/>
          <w:u w:val="single"/>
        </w:rPr>
        <w:t>£</w:t>
      </w:r>
      <w:r w:rsidR="002E4955">
        <w:rPr>
          <w:rFonts w:ascii="Calibri" w:eastAsia="Calibri" w:hAnsi="Calibri"/>
          <w:b/>
          <w:u w:val="single"/>
        </w:rPr>
        <w:t>49</w:t>
      </w:r>
      <w:r w:rsidRPr="00653EF3">
        <w:rPr>
          <w:rFonts w:ascii="Calibri" w:eastAsia="Calibri" w:hAnsi="Calibri"/>
          <w:b/>
          <w:u w:val="single"/>
        </w:rPr>
        <w:t>,</w:t>
      </w:r>
      <w:r w:rsidR="002E4955">
        <w:rPr>
          <w:rFonts w:ascii="Calibri" w:eastAsia="Calibri" w:hAnsi="Calibri"/>
          <w:b/>
          <w:u w:val="single"/>
        </w:rPr>
        <w:t>294</w:t>
      </w:r>
      <w:r w:rsidRPr="00653EF3">
        <w:rPr>
          <w:rFonts w:ascii="Calibri" w:eastAsia="Calibri" w:hAnsi="Calibri"/>
          <w:b/>
          <w:u w:val="single"/>
        </w:rPr>
        <w:t>.</w:t>
      </w:r>
      <w:r w:rsidR="002E4955">
        <w:rPr>
          <w:rFonts w:ascii="Calibri" w:eastAsia="Calibri" w:hAnsi="Calibri"/>
          <w:b/>
          <w:u w:val="single"/>
        </w:rPr>
        <w:t>84</w:t>
      </w:r>
    </w:p>
    <w:p w14:paraId="2A140831" w14:textId="77777777" w:rsidR="00653EF3" w:rsidRPr="00653EF3" w:rsidRDefault="00653EF3" w:rsidP="00653EF3">
      <w:pPr>
        <w:rPr>
          <w:rFonts w:ascii="Calibri" w:eastAsia="Calibri" w:hAnsi="Calibri" w:cs="Calibri"/>
          <w:b/>
          <w:bCs/>
        </w:rPr>
      </w:pPr>
    </w:p>
    <w:p w14:paraId="5D8B1BF6" w14:textId="080FC2BD" w:rsidR="00653EF3" w:rsidRPr="00653EF3" w:rsidRDefault="00653EF3" w:rsidP="00653EF3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653EF3">
        <w:rPr>
          <w:rFonts w:ascii="Calibri" w:hAnsi="Calibri"/>
          <w:b/>
          <w:i/>
        </w:rPr>
        <w:t>Lifetime Allowance</w:t>
      </w:r>
      <w:r w:rsidRPr="00653EF3">
        <w:rPr>
          <w:rFonts w:ascii="Calibri" w:hAnsi="Calibri"/>
          <w:b/>
          <w:i/>
          <w:spacing w:val="-9"/>
        </w:rPr>
        <w:t xml:space="preserve"> </w:t>
      </w:r>
      <w:r w:rsidRPr="00653EF3">
        <w:rPr>
          <w:rFonts w:ascii="Calibri" w:hAnsi="Calibri"/>
          <w:b/>
          <w:i/>
        </w:rPr>
        <w:t>Check:</w:t>
      </w:r>
      <w:r w:rsidRPr="00653EF3">
        <w:rPr>
          <w:rFonts w:ascii="Calibri" w:hAnsi="Calibri"/>
          <w:b/>
        </w:rPr>
        <w:tab/>
      </w:r>
      <w:r w:rsidRPr="00653EF3">
        <w:rPr>
          <w:rFonts w:ascii="Calibri" w:hAnsi="Calibri"/>
        </w:rPr>
        <w:t>£</w:t>
      </w:r>
      <w:r w:rsidR="002E4955">
        <w:rPr>
          <w:rFonts w:ascii="Calibri" w:hAnsi="Calibri"/>
        </w:rPr>
        <w:t>49</w:t>
      </w:r>
      <w:r w:rsidRPr="00653EF3">
        <w:rPr>
          <w:rFonts w:ascii="Calibri" w:hAnsi="Calibri"/>
        </w:rPr>
        <w:t>,</w:t>
      </w:r>
      <w:r w:rsidR="002E4955">
        <w:rPr>
          <w:rFonts w:ascii="Calibri" w:hAnsi="Calibri"/>
        </w:rPr>
        <w:t>294.84</w:t>
      </w:r>
      <w:r w:rsidRPr="00653EF3">
        <w:rPr>
          <w:rFonts w:ascii="Calibri" w:hAnsi="Calibri"/>
        </w:rPr>
        <w:t xml:space="preserve"> x 100 / £1,073,100.00 </w:t>
      </w:r>
      <w:r w:rsidRPr="00653EF3">
        <w:rPr>
          <w:rFonts w:ascii="Calibri" w:hAnsi="Calibri"/>
        </w:rPr>
        <w:tab/>
        <w:t xml:space="preserve">= </w:t>
      </w:r>
      <w:r w:rsidRPr="00653EF3">
        <w:rPr>
          <w:rFonts w:ascii="Calibri" w:hAnsi="Calibri"/>
        </w:rPr>
        <w:tab/>
      </w:r>
      <w:r w:rsidR="003C022B">
        <w:rPr>
          <w:rFonts w:ascii="Calibri" w:hAnsi="Calibri"/>
          <w:b/>
          <w:u w:val="single"/>
        </w:rPr>
        <w:t>4.59</w:t>
      </w:r>
      <w:r w:rsidRPr="00653EF3">
        <w:rPr>
          <w:rFonts w:ascii="Calibri" w:hAnsi="Calibri"/>
          <w:b/>
          <w:u w:val="single"/>
        </w:rPr>
        <w:t>%</w:t>
      </w:r>
      <w:r w:rsidRPr="00653EF3">
        <w:rPr>
          <w:rFonts w:ascii="Calibri" w:hAnsi="Calibri"/>
          <w:b/>
        </w:rPr>
        <w:t xml:space="preserve"> </w:t>
      </w:r>
    </w:p>
    <w:p w14:paraId="3CBC963E" w14:textId="77777777" w:rsidR="00653EF3" w:rsidRPr="00653EF3" w:rsidRDefault="00653EF3" w:rsidP="00653EF3">
      <w:pPr>
        <w:ind w:left="142"/>
        <w:rPr>
          <w:b/>
          <w:u w:val="single"/>
        </w:rPr>
      </w:pPr>
      <w:r w:rsidRPr="00653EF3">
        <w:rPr>
          <w:b/>
          <w:u w:val="single"/>
        </w:rPr>
        <w:t>Residual Pension</w:t>
      </w:r>
    </w:p>
    <w:p w14:paraId="29DC9540" w14:textId="77777777" w:rsidR="00653EF3" w:rsidRPr="00653EF3" w:rsidRDefault="00653EF3" w:rsidP="00653EF3">
      <w:pPr>
        <w:ind w:left="142"/>
        <w:rPr>
          <w:rFonts w:eastAsia="Calibri" w:cs="Calibri"/>
          <w:b/>
        </w:rPr>
      </w:pPr>
    </w:p>
    <w:p w14:paraId="0E569218" w14:textId="42C99B6E" w:rsidR="00653EF3" w:rsidRPr="00653EF3" w:rsidRDefault="00653EF3" w:rsidP="00653EF3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653EF3">
        <w:rPr>
          <w:rFonts w:ascii="Calibri" w:eastAsia="Calibri" w:hAnsi="Calibri" w:cs="Calibri"/>
        </w:rPr>
        <w:t>Member:</w:t>
      </w:r>
      <w:r w:rsidRPr="00653EF3">
        <w:rPr>
          <w:rFonts w:ascii="Calibri" w:eastAsia="Calibri" w:hAnsi="Calibri" w:cs="Calibri"/>
        </w:rPr>
        <w:tab/>
        <w:t>£9,</w:t>
      </w:r>
      <w:r w:rsidR="003C022B">
        <w:rPr>
          <w:rFonts w:ascii="Calibri" w:eastAsia="Calibri" w:hAnsi="Calibri" w:cs="Calibri"/>
        </w:rPr>
        <w:t>589.01</w:t>
      </w:r>
      <w:r w:rsidRPr="00653EF3">
        <w:rPr>
          <w:rFonts w:ascii="Calibri" w:eastAsia="Calibri" w:hAnsi="Calibri" w:cs="Calibri"/>
        </w:rPr>
        <w:t xml:space="preserve"> – (£</w:t>
      </w:r>
      <w:r w:rsidR="003C022B">
        <w:rPr>
          <w:rFonts w:ascii="Calibri" w:eastAsia="Calibri" w:hAnsi="Calibri" w:cs="Calibri"/>
        </w:rPr>
        <w:t>49</w:t>
      </w:r>
      <w:r w:rsidRPr="00653EF3">
        <w:rPr>
          <w:rFonts w:ascii="Calibri" w:eastAsia="Calibri" w:hAnsi="Calibri" w:cs="Calibri"/>
        </w:rPr>
        <w:t>,</w:t>
      </w:r>
      <w:r w:rsidR="003C022B">
        <w:rPr>
          <w:rFonts w:ascii="Calibri" w:eastAsia="Calibri" w:hAnsi="Calibri" w:cs="Calibri"/>
        </w:rPr>
        <w:t>294.87</w:t>
      </w:r>
      <w:r w:rsidRPr="00653EF3">
        <w:rPr>
          <w:rFonts w:ascii="Calibri" w:eastAsia="Calibri" w:hAnsi="Calibri" w:cs="Calibri"/>
        </w:rPr>
        <w:t xml:space="preserve"> / 2</w:t>
      </w:r>
      <w:r w:rsidR="00E70652">
        <w:rPr>
          <w:rFonts w:ascii="Calibri" w:eastAsia="Calibri" w:hAnsi="Calibri" w:cs="Calibri"/>
        </w:rPr>
        <w:t>2</w:t>
      </w:r>
      <w:r w:rsidRPr="00653EF3">
        <w:rPr>
          <w:rFonts w:ascii="Calibri" w:eastAsia="Calibri" w:hAnsi="Calibri" w:cs="Calibri"/>
        </w:rPr>
        <w:t>.</w:t>
      </w:r>
      <w:r w:rsidR="00E70652">
        <w:rPr>
          <w:rFonts w:ascii="Calibri" w:eastAsia="Calibri" w:hAnsi="Calibri" w:cs="Calibri"/>
        </w:rPr>
        <w:t>46</w:t>
      </w:r>
      <w:r w:rsidRPr="00653EF3">
        <w:rPr>
          <w:rFonts w:ascii="Calibri" w:eastAsia="Calibri" w:hAnsi="Calibri" w:cs="Calibri"/>
        </w:rPr>
        <w:t xml:space="preserve"> = £</w:t>
      </w:r>
      <w:r w:rsidR="001F4580">
        <w:rPr>
          <w:rFonts w:ascii="Calibri" w:eastAsia="Calibri" w:hAnsi="Calibri" w:cs="Calibri"/>
        </w:rPr>
        <w:t>2</w:t>
      </w:r>
      <w:r w:rsidRPr="00653EF3">
        <w:rPr>
          <w:rFonts w:ascii="Calibri" w:eastAsia="Calibri" w:hAnsi="Calibri" w:cs="Calibri"/>
        </w:rPr>
        <w:t>,</w:t>
      </w:r>
      <w:r w:rsidR="001F4580">
        <w:rPr>
          <w:rFonts w:ascii="Calibri" w:eastAsia="Calibri" w:hAnsi="Calibri" w:cs="Calibri"/>
        </w:rPr>
        <w:t>194</w:t>
      </w:r>
      <w:r w:rsidRPr="00653EF3">
        <w:rPr>
          <w:rFonts w:ascii="Calibri" w:eastAsia="Calibri" w:hAnsi="Calibri" w:cs="Calibri"/>
        </w:rPr>
        <w:t>.</w:t>
      </w:r>
      <w:r w:rsidR="00621CE7">
        <w:rPr>
          <w:rFonts w:ascii="Calibri" w:eastAsia="Calibri" w:hAnsi="Calibri" w:cs="Calibri"/>
        </w:rPr>
        <w:t>78</w:t>
      </w:r>
      <w:r w:rsidRPr="00653EF3">
        <w:rPr>
          <w:rFonts w:ascii="Calibri" w:eastAsia="Calibri" w:hAnsi="Calibri" w:cs="Calibri"/>
        </w:rPr>
        <w:t xml:space="preserve">) </w:t>
      </w:r>
      <w:r w:rsidRPr="00653EF3">
        <w:rPr>
          <w:rFonts w:ascii="Calibri" w:eastAsia="Calibri" w:hAnsi="Calibri" w:cs="Calibri"/>
        </w:rPr>
        <w:tab/>
        <w:t xml:space="preserve">= </w:t>
      </w:r>
      <w:r w:rsidRPr="00653EF3">
        <w:rPr>
          <w:rFonts w:ascii="Calibri" w:eastAsia="Calibri" w:hAnsi="Calibri" w:cs="Calibri"/>
        </w:rPr>
        <w:tab/>
      </w:r>
      <w:r w:rsidRPr="00653EF3">
        <w:rPr>
          <w:rFonts w:ascii="Calibri" w:eastAsia="Calibri" w:hAnsi="Calibri" w:cs="Calibri"/>
          <w:b/>
          <w:bCs/>
          <w:u w:val="single"/>
        </w:rPr>
        <w:t>£</w:t>
      </w:r>
      <w:r w:rsidR="00621CE7">
        <w:rPr>
          <w:rFonts w:ascii="Calibri" w:eastAsia="Calibri" w:hAnsi="Calibri" w:cs="Calibri"/>
          <w:b/>
          <w:bCs/>
          <w:u w:val="single"/>
        </w:rPr>
        <w:t>7</w:t>
      </w:r>
      <w:r w:rsidRPr="00653EF3">
        <w:rPr>
          <w:rFonts w:ascii="Calibri" w:eastAsia="Calibri" w:hAnsi="Calibri" w:cs="Calibri"/>
          <w:b/>
          <w:bCs/>
          <w:u w:val="single"/>
        </w:rPr>
        <w:t>,</w:t>
      </w:r>
      <w:r w:rsidR="00621CE7">
        <w:rPr>
          <w:rFonts w:ascii="Calibri" w:eastAsia="Calibri" w:hAnsi="Calibri" w:cs="Calibri"/>
          <w:b/>
          <w:bCs/>
          <w:u w:val="single"/>
        </w:rPr>
        <w:t>394</w:t>
      </w:r>
      <w:r w:rsidRPr="00653EF3">
        <w:rPr>
          <w:rFonts w:ascii="Calibri" w:eastAsia="Calibri" w:hAnsi="Calibri" w:cs="Calibri"/>
          <w:b/>
          <w:bCs/>
          <w:u w:val="single"/>
        </w:rPr>
        <w:t>.</w:t>
      </w:r>
      <w:r w:rsidR="00621CE7">
        <w:rPr>
          <w:rFonts w:ascii="Calibri" w:eastAsia="Calibri" w:hAnsi="Calibri" w:cs="Calibri"/>
          <w:b/>
          <w:bCs/>
          <w:u w:val="single"/>
        </w:rPr>
        <w:t>23</w:t>
      </w:r>
      <w:r w:rsidRPr="00653EF3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653EF3">
        <w:rPr>
          <w:rFonts w:ascii="Calibri" w:eastAsia="Calibri" w:hAnsi="Calibri" w:cs="Calibri"/>
          <w:b/>
          <w:bCs/>
          <w:u w:val="single"/>
        </w:rPr>
        <w:t>pa</w:t>
      </w:r>
    </w:p>
    <w:p w14:paraId="2A2F4E07" w14:textId="77777777" w:rsidR="00653EF3" w:rsidRPr="00653EF3" w:rsidRDefault="00653EF3" w:rsidP="00653EF3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73D13BEE" w14:textId="0A190778" w:rsidR="00653EF3" w:rsidRPr="00653EF3" w:rsidRDefault="00653EF3" w:rsidP="00653EF3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653EF3">
        <w:rPr>
          <w:rFonts w:ascii="Calibri" w:hAnsi="Calibri"/>
        </w:rPr>
        <w:t>Spouse (payable on death):</w:t>
      </w:r>
      <w:r w:rsidRPr="00653EF3">
        <w:rPr>
          <w:rFonts w:ascii="Calibri" w:hAnsi="Calibri"/>
        </w:rPr>
        <w:tab/>
        <w:t>£9,</w:t>
      </w:r>
      <w:r w:rsidR="009244CF">
        <w:rPr>
          <w:rFonts w:ascii="Calibri" w:hAnsi="Calibri"/>
        </w:rPr>
        <w:t>589</w:t>
      </w:r>
      <w:r w:rsidRPr="00653EF3">
        <w:rPr>
          <w:rFonts w:ascii="Calibri" w:hAnsi="Calibri"/>
        </w:rPr>
        <w:t>.</w:t>
      </w:r>
      <w:r w:rsidR="009244CF">
        <w:rPr>
          <w:rFonts w:ascii="Calibri" w:hAnsi="Calibri"/>
        </w:rPr>
        <w:t>0</w:t>
      </w:r>
      <w:r w:rsidRPr="00653EF3">
        <w:rPr>
          <w:rFonts w:ascii="Calibri" w:hAnsi="Calibri"/>
        </w:rPr>
        <w:t xml:space="preserve">1 x 50% </w:t>
      </w:r>
      <w:r w:rsidRPr="00653EF3">
        <w:rPr>
          <w:rFonts w:ascii="Calibri" w:hAnsi="Calibri"/>
        </w:rPr>
        <w:tab/>
        <w:t>=</w:t>
      </w:r>
      <w:r w:rsidRPr="00653EF3">
        <w:rPr>
          <w:rFonts w:ascii="Calibri" w:hAnsi="Calibri"/>
        </w:rPr>
        <w:tab/>
      </w:r>
      <w:r w:rsidRPr="00653EF3">
        <w:rPr>
          <w:rFonts w:ascii="Calibri" w:hAnsi="Calibri"/>
          <w:b/>
          <w:bCs/>
          <w:i/>
          <w:iCs/>
          <w:u w:val="single"/>
        </w:rPr>
        <w:t>£</w:t>
      </w:r>
      <w:r w:rsidR="009244CF">
        <w:rPr>
          <w:rFonts w:ascii="Calibri" w:hAnsi="Calibri"/>
          <w:b/>
          <w:bCs/>
          <w:i/>
          <w:iCs/>
          <w:u w:val="single"/>
        </w:rPr>
        <w:t>4</w:t>
      </w:r>
      <w:r w:rsidRPr="00653EF3">
        <w:rPr>
          <w:rFonts w:ascii="Calibri" w:hAnsi="Calibri"/>
          <w:b/>
          <w:bCs/>
          <w:i/>
          <w:iCs/>
          <w:u w:val="single"/>
        </w:rPr>
        <w:t>,</w:t>
      </w:r>
      <w:r w:rsidR="009244CF">
        <w:rPr>
          <w:rFonts w:ascii="Calibri" w:hAnsi="Calibri"/>
          <w:b/>
          <w:bCs/>
          <w:i/>
          <w:iCs/>
          <w:u w:val="single"/>
        </w:rPr>
        <w:t>794</w:t>
      </w:r>
      <w:r w:rsidRPr="00653EF3">
        <w:rPr>
          <w:rFonts w:ascii="Calibri" w:hAnsi="Calibri"/>
          <w:b/>
          <w:bCs/>
          <w:i/>
          <w:iCs/>
          <w:u w:val="single"/>
        </w:rPr>
        <w:t>.</w:t>
      </w:r>
      <w:r w:rsidR="009244CF">
        <w:rPr>
          <w:rFonts w:ascii="Calibri" w:hAnsi="Calibri"/>
          <w:b/>
          <w:bCs/>
          <w:i/>
          <w:iCs/>
          <w:u w:val="single"/>
        </w:rPr>
        <w:t>5</w:t>
      </w:r>
      <w:r w:rsidRPr="00653EF3">
        <w:rPr>
          <w:rFonts w:ascii="Calibri" w:hAnsi="Calibri"/>
          <w:b/>
          <w:bCs/>
          <w:i/>
          <w:iCs/>
          <w:u w:val="single"/>
        </w:rPr>
        <w:t>1 pa</w:t>
      </w:r>
    </w:p>
    <w:p w14:paraId="3CF50E0D" w14:textId="77777777" w:rsidR="00653EF3" w:rsidRPr="00653EF3" w:rsidRDefault="00653EF3" w:rsidP="00653EF3">
      <w:pPr>
        <w:ind w:left="140" w:right="115"/>
        <w:rPr>
          <w:rFonts w:ascii="Calibri" w:eastAsia="Calibri" w:hAnsi="Calibri" w:cs="Calibri"/>
          <w:b/>
          <w:bCs/>
        </w:rPr>
      </w:pPr>
    </w:p>
    <w:p w14:paraId="2028D47A" w14:textId="77777777" w:rsidR="00653EF3" w:rsidRPr="00653EF3" w:rsidRDefault="00653EF3" w:rsidP="00653EF3">
      <w:pPr>
        <w:ind w:left="140" w:right="115"/>
        <w:rPr>
          <w:rFonts w:ascii="Calibri" w:eastAsia="Calibri" w:hAnsi="Calibri" w:cs="Calibri"/>
          <w:b/>
          <w:bCs/>
        </w:rPr>
      </w:pPr>
      <w:r w:rsidRPr="00653EF3">
        <w:rPr>
          <w:rFonts w:ascii="Calibri" w:eastAsia="Calibri" w:hAnsi="Calibri" w:cs="Calibri"/>
          <w:b/>
          <w:bCs/>
        </w:rPr>
        <w:t>GMP Check:</w:t>
      </w:r>
    </w:p>
    <w:p w14:paraId="596C184C" w14:textId="77777777" w:rsidR="00653EF3" w:rsidRPr="00653EF3" w:rsidRDefault="00653EF3" w:rsidP="00653EF3">
      <w:pPr>
        <w:ind w:left="140" w:right="115"/>
        <w:rPr>
          <w:rFonts w:ascii="Calibri" w:eastAsia="Calibri" w:hAnsi="Calibri" w:cs="Calibri"/>
          <w:b/>
          <w:bCs/>
        </w:rPr>
      </w:pPr>
    </w:p>
    <w:p w14:paraId="22ECFC7E" w14:textId="3A9CDB2C" w:rsidR="00653EF3" w:rsidRPr="00653EF3" w:rsidRDefault="00653EF3" w:rsidP="00653EF3">
      <w:pPr>
        <w:tabs>
          <w:tab w:val="left" w:pos="6621"/>
        </w:tabs>
        <w:ind w:left="140"/>
        <w:rPr>
          <w:rFonts w:ascii="Calibri" w:eastAsia="Calibri" w:hAnsi="Calibri"/>
        </w:rPr>
      </w:pPr>
      <w:r w:rsidRPr="00653EF3">
        <w:rPr>
          <w:rFonts w:ascii="Calibri" w:eastAsia="Calibri" w:hAnsi="Calibri"/>
        </w:rPr>
        <w:t>£</w:t>
      </w:r>
      <w:r w:rsidR="00924232">
        <w:rPr>
          <w:rFonts w:ascii="Calibri" w:eastAsia="Calibri" w:hAnsi="Calibri"/>
        </w:rPr>
        <w:t>7</w:t>
      </w:r>
      <w:r w:rsidRPr="00653EF3">
        <w:rPr>
          <w:rFonts w:ascii="Calibri" w:eastAsia="Calibri" w:hAnsi="Calibri"/>
        </w:rPr>
        <w:t>,</w:t>
      </w:r>
      <w:r w:rsidR="00924232">
        <w:rPr>
          <w:rFonts w:ascii="Calibri" w:eastAsia="Calibri" w:hAnsi="Calibri"/>
        </w:rPr>
        <w:t>394.23</w:t>
      </w:r>
      <w:r w:rsidRPr="00653EF3">
        <w:rPr>
          <w:rFonts w:ascii="Calibri" w:eastAsia="Calibri" w:hAnsi="Calibri"/>
        </w:rPr>
        <w:t xml:space="preserve"> pa is greater than GMP of £</w:t>
      </w:r>
      <w:r w:rsidR="002C0AD5">
        <w:rPr>
          <w:rFonts w:ascii="Calibri" w:eastAsia="Calibri" w:hAnsi="Calibri"/>
        </w:rPr>
        <w:t>4,350.84</w:t>
      </w:r>
      <w:r w:rsidRPr="00653EF3">
        <w:rPr>
          <w:rFonts w:ascii="Calibri" w:eastAsia="Calibri" w:hAnsi="Calibri"/>
        </w:rPr>
        <w:t xml:space="preserve"> pa (therefore no lump sum restriction required)</w:t>
      </w:r>
    </w:p>
    <w:p w14:paraId="789F424A" w14:textId="77777777" w:rsidR="00653EF3" w:rsidRPr="00653EF3" w:rsidRDefault="00653EF3" w:rsidP="00653EF3">
      <w:pPr>
        <w:ind w:left="140" w:right="115"/>
        <w:rPr>
          <w:rFonts w:ascii="Calibri" w:eastAsia="Calibri" w:hAnsi="Calibri" w:cs="Calibri"/>
          <w:bCs/>
        </w:rPr>
      </w:pPr>
    </w:p>
    <w:p w14:paraId="10BF0CE4" w14:textId="5BC9A99E" w:rsidR="00653EF3" w:rsidRPr="00653EF3" w:rsidRDefault="00653EF3" w:rsidP="00653EF3">
      <w:pPr>
        <w:tabs>
          <w:tab w:val="left" w:pos="2835"/>
          <w:tab w:val="left" w:pos="7371"/>
          <w:tab w:val="decimal" w:pos="8505"/>
        </w:tabs>
        <w:ind w:left="140" w:right="16"/>
        <w:jc w:val="both"/>
        <w:rPr>
          <w:rFonts w:ascii="Calibri" w:eastAsia="Calibri" w:hAnsi="Calibri" w:cs="Calibri"/>
          <w:bCs/>
        </w:rPr>
      </w:pPr>
      <w:r w:rsidRPr="00653EF3">
        <w:rPr>
          <w:rFonts w:ascii="Calibri" w:eastAsia="Calibri" w:hAnsi="Calibri" w:cs="Calibri"/>
          <w:b/>
          <w:bCs/>
          <w:i/>
        </w:rPr>
        <w:t>Lifetime Allowance Check:</w:t>
      </w:r>
      <w:r w:rsidRPr="00653EF3">
        <w:rPr>
          <w:rFonts w:ascii="Calibri" w:eastAsia="Calibri" w:hAnsi="Calibri" w:cs="Calibri"/>
          <w:b/>
          <w:bCs/>
        </w:rPr>
        <w:tab/>
      </w:r>
      <w:r w:rsidRPr="00653EF3">
        <w:rPr>
          <w:rFonts w:ascii="Calibri" w:eastAsia="Calibri" w:hAnsi="Calibri" w:cs="Calibri"/>
          <w:bCs/>
        </w:rPr>
        <w:t>£</w:t>
      </w:r>
      <w:r w:rsidR="00924232">
        <w:rPr>
          <w:rFonts w:ascii="Calibri" w:eastAsia="Calibri" w:hAnsi="Calibri" w:cs="Calibri"/>
          <w:bCs/>
        </w:rPr>
        <w:t>7</w:t>
      </w:r>
      <w:r w:rsidRPr="00653EF3">
        <w:rPr>
          <w:rFonts w:ascii="Calibri" w:eastAsia="Calibri" w:hAnsi="Calibri" w:cs="Calibri"/>
          <w:bCs/>
        </w:rPr>
        <w:t>,</w:t>
      </w:r>
      <w:r w:rsidR="00924232">
        <w:rPr>
          <w:rFonts w:ascii="Calibri" w:eastAsia="Calibri" w:hAnsi="Calibri" w:cs="Calibri"/>
          <w:bCs/>
        </w:rPr>
        <w:t>394</w:t>
      </w:r>
      <w:r w:rsidRPr="00653EF3">
        <w:rPr>
          <w:rFonts w:ascii="Calibri" w:eastAsia="Calibri" w:hAnsi="Calibri" w:cs="Calibri"/>
          <w:bCs/>
        </w:rPr>
        <w:t>.</w:t>
      </w:r>
      <w:r w:rsidR="00924232">
        <w:rPr>
          <w:rFonts w:ascii="Calibri" w:eastAsia="Calibri" w:hAnsi="Calibri" w:cs="Calibri"/>
          <w:bCs/>
        </w:rPr>
        <w:t>23</w:t>
      </w:r>
      <w:r w:rsidRPr="00653EF3">
        <w:rPr>
          <w:rFonts w:ascii="Calibri" w:eastAsia="Calibri" w:hAnsi="Calibri" w:cs="Calibri"/>
          <w:bCs/>
        </w:rPr>
        <w:t xml:space="preserve"> x 20 x 100 / £1,073,100.00 </w:t>
      </w:r>
      <w:r w:rsidRPr="00653EF3">
        <w:rPr>
          <w:rFonts w:ascii="Calibri" w:eastAsia="Calibri" w:hAnsi="Calibri" w:cs="Calibri"/>
          <w:bCs/>
        </w:rPr>
        <w:tab/>
        <w:t xml:space="preserve">= </w:t>
      </w:r>
      <w:r w:rsidRPr="00653EF3">
        <w:rPr>
          <w:rFonts w:ascii="Calibri" w:eastAsia="Calibri" w:hAnsi="Calibri" w:cs="Calibri"/>
          <w:bCs/>
        </w:rPr>
        <w:tab/>
      </w:r>
      <w:r w:rsidR="00E35C7D">
        <w:rPr>
          <w:rFonts w:ascii="Calibri" w:eastAsia="Calibri" w:hAnsi="Calibri" w:cs="Calibri"/>
          <w:b/>
          <w:bCs/>
          <w:u w:val="single"/>
        </w:rPr>
        <w:t>13</w:t>
      </w:r>
      <w:r w:rsidRPr="00653EF3">
        <w:rPr>
          <w:rFonts w:ascii="Calibri" w:eastAsia="Calibri" w:hAnsi="Calibri" w:cs="Calibri"/>
          <w:b/>
          <w:bCs/>
          <w:u w:val="single"/>
        </w:rPr>
        <w:t>.</w:t>
      </w:r>
      <w:r w:rsidR="00E35C7D">
        <w:rPr>
          <w:rFonts w:ascii="Calibri" w:eastAsia="Calibri" w:hAnsi="Calibri" w:cs="Calibri"/>
          <w:b/>
          <w:bCs/>
          <w:u w:val="single"/>
        </w:rPr>
        <w:t>78</w:t>
      </w:r>
      <w:r w:rsidRPr="00653EF3">
        <w:rPr>
          <w:rFonts w:ascii="Calibri" w:eastAsia="Calibri" w:hAnsi="Calibri" w:cs="Calibri"/>
          <w:b/>
          <w:bCs/>
          <w:u w:val="single"/>
        </w:rPr>
        <w:t>%</w:t>
      </w:r>
    </w:p>
    <w:p w14:paraId="0C5E51FC" w14:textId="77777777" w:rsidR="00653EF3" w:rsidRPr="00653EF3" w:rsidRDefault="00653EF3" w:rsidP="00653EF3">
      <w:pPr>
        <w:ind w:left="140" w:right="115"/>
        <w:rPr>
          <w:rFonts w:ascii="Calibri" w:eastAsia="Calibri" w:hAnsi="Calibri" w:cs="Calibri"/>
          <w:b/>
          <w:bCs/>
        </w:rPr>
      </w:pPr>
    </w:p>
    <w:p w14:paraId="197BEB25" w14:textId="5E0179B7" w:rsidR="00653EF3" w:rsidRPr="00653EF3" w:rsidRDefault="00653EF3" w:rsidP="00653EF3">
      <w:pPr>
        <w:spacing w:line="480" w:lineRule="auto"/>
        <w:ind w:left="142" w:right="-126"/>
        <w:jc w:val="both"/>
        <w:rPr>
          <w:rFonts w:ascii="Calibri" w:eastAsia="Calibri" w:hAnsi="Calibri" w:cs="Calibri"/>
        </w:rPr>
      </w:pPr>
      <w:r w:rsidRPr="00653EF3">
        <w:rPr>
          <w:rFonts w:ascii="Calibri" w:eastAsia="Calibri" w:hAnsi="Calibri" w:cs="Calibri"/>
        </w:rPr>
        <w:t xml:space="preserve">Total Lifetime Allowance for Option 2 = </w:t>
      </w:r>
      <w:r w:rsidR="00E35C7D">
        <w:rPr>
          <w:rFonts w:ascii="Calibri" w:eastAsia="Calibri" w:hAnsi="Calibri" w:cs="Calibri"/>
        </w:rPr>
        <w:t>4</w:t>
      </w:r>
      <w:r w:rsidRPr="00653EF3">
        <w:rPr>
          <w:rFonts w:ascii="Calibri" w:eastAsia="Calibri" w:hAnsi="Calibri" w:cs="Calibri"/>
        </w:rPr>
        <w:t>.</w:t>
      </w:r>
      <w:r w:rsidR="00E35C7D">
        <w:rPr>
          <w:rFonts w:ascii="Calibri" w:eastAsia="Calibri" w:hAnsi="Calibri" w:cs="Calibri"/>
        </w:rPr>
        <w:t>59</w:t>
      </w:r>
      <w:r w:rsidRPr="00653EF3">
        <w:rPr>
          <w:rFonts w:ascii="Calibri" w:eastAsia="Calibri" w:hAnsi="Calibri" w:cs="Calibri"/>
        </w:rPr>
        <w:t xml:space="preserve">% + </w:t>
      </w:r>
      <w:r w:rsidR="00E35C7D">
        <w:rPr>
          <w:rFonts w:ascii="Calibri" w:eastAsia="Calibri" w:hAnsi="Calibri" w:cs="Calibri"/>
        </w:rPr>
        <w:t>13</w:t>
      </w:r>
      <w:r w:rsidRPr="00653EF3">
        <w:rPr>
          <w:rFonts w:ascii="Calibri" w:eastAsia="Calibri" w:hAnsi="Calibri" w:cs="Calibri"/>
        </w:rPr>
        <w:t>.</w:t>
      </w:r>
      <w:r w:rsidR="00E35C7D">
        <w:rPr>
          <w:rFonts w:ascii="Calibri" w:eastAsia="Calibri" w:hAnsi="Calibri" w:cs="Calibri"/>
        </w:rPr>
        <w:t>78</w:t>
      </w:r>
      <w:r w:rsidRPr="00653EF3">
        <w:rPr>
          <w:rFonts w:ascii="Calibri" w:eastAsia="Calibri" w:hAnsi="Calibri" w:cs="Calibri"/>
        </w:rPr>
        <w:t xml:space="preserve">% = </w:t>
      </w:r>
      <w:r w:rsidR="00E35C7D">
        <w:rPr>
          <w:rFonts w:ascii="Calibri" w:eastAsia="Calibri" w:hAnsi="Calibri" w:cs="Calibri"/>
          <w:b/>
          <w:u w:val="single"/>
        </w:rPr>
        <w:t>18.37</w:t>
      </w:r>
      <w:r w:rsidRPr="00653EF3">
        <w:rPr>
          <w:rFonts w:ascii="Calibri" w:eastAsia="Calibri" w:hAnsi="Calibri" w:cs="Calibri"/>
          <w:b/>
          <w:u w:val="single"/>
        </w:rPr>
        <w:t>%</w:t>
      </w:r>
    </w:p>
    <w:p w14:paraId="41F89F91" w14:textId="5BECDC4E" w:rsidR="00653EF3" w:rsidRPr="00653EF3" w:rsidRDefault="00E35C7D" w:rsidP="00653EF3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18.37</w:t>
      </w:r>
      <w:r w:rsidR="00653EF3" w:rsidRPr="00653EF3">
        <w:rPr>
          <w:rFonts w:ascii="Calibri" w:eastAsia="Calibri" w:hAnsi="Calibri" w:cs="Calibri"/>
          <w:bCs/>
          <w:i/>
        </w:rPr>
        <w:t xml:space="preserve">% is within the member’s LTA balance of 100.00% </w:t>
      </w:r>
    </w:p>
    <w:p w14:paraId="0F3A76A5" w14:textId="77777777" w:rsidR="00C42A88" w:rsidRDefault="00C42A88" w:rsidP="00C42A88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3C023688" w14:textId="637B60B9" w:rsidR="00C42A88" w:rsidRDefault="00C42A88" w:rsidP="00C42A88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3BF2CCA8" w14:textId="77777777" w:rsidR="00C42A88" w:rsidRPr="00896572" w:rsidRDefault="00C42A88" w:rsidP="00C42A88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6CA22D48" w14:textId="6F353D59" w:rsidR="00C42A88" w:rsidRDefault="00C42A88" w:rsidP="00C42A88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6558FD">
        <w:rPr>
          <w:b/>
        </w:rPr>
        <w:t>9</w:t>
      </w:r>
      <w:r w:rsidRPr="004D167C">
        <w:rPr>
          <w:b/>
        </w:rPr>
        <w:t>,</w:t>
      </w:r>
      <w:r w:rsidR="006558FD">
        <w:rPr>
          <w:b/>
        </w:rPr>
        <w:t>589.01</w:t>
      </w:r>
      <w:r>
        <w:t xml:space="preserve"> </w:t>
      </w:r>
      <w:r w:rsidRPr="00E229EE">
        <w:rPr>
          <w:b/>
          <w:bCs/>
        </w:rPr>
        <w:t>per annum</w:t>
      </w:r>
      <w:r>
        <w:t xml:space="preserve">, of which </w:t>
      </w:r>
      <w:r>
        <w:rPr>
          <w:b/>
        </w:rPr>
        <w:t>£</w:t>
      </w:r>
      <w:r w:rsidR="0033266F">
        <w:rPr>
          <w:b/>
        </w:rPr>
        <w:t>5</w:t>
      </w:r>
      <w:r>
        <w:rPr>
          <w:b/>
        </w:rPr>
        <w:t>,</w:t>
      </w:r>
      <w:r w:rsidR="00E60D3B">
        <w:rPr>
          <w:b/>
        </w:rPr>
        <w:t>238.17</w:t>
      </w:r>
      <w:r>
        <w:rPr>
          <w:b/>
        </w:rPr>
        <w:t xml:space="preserve"> </w:t>
      </w:r>
      <w:r w:rsidRPr="00E229EE">
        <w:rPr>
          <w:b/>
          <w:bCs/>
        </w:rPr>
        <w:t>per annum</w:t>
      </w:r>
      <w:r>
        <w:rPr>
          <w:b/>
          <w:bCs/>
        </w:rPr>
        <w:t xml:space="preserve"> </w:t>
      </w:r>
      <w:r w:rsidRPr="00153003">
        <w:t>(</w:t>
      </w:r>
      <w:r w:rsidRPr="00271D2D">
        <w:rPr>
          <w:i/>
          <w:iCs/>
        </w:rPr>
        <w:t>excess</w:t>
      </w:r>
      <w:r w:rsidR="007F19BF">
        <w:rPr>
          <w:i/>
          <w:iCs/>
        </w:rPr>
        <w:t xml:space="preserve"> and </w:t>
      </w:r>
      <w:proofErr w:type="spellStart"/>
      <w:r w:rsidR="00E60D3B">
        <w:rPr>
          <w:i/>
          <w:iCs/>
        </w:rPr>
        <w:t>TVin</w:t>
      </w:r>
      <w:proofErr w:type="spellEnd"/>
      <w:r w:rsidR="00E60D3B">
        <w:rPr>
          <w:i/>
          <w:iCs/>
        </w:rPr>
        <w:t xml:space="preserve"> pension</w:t>
      </w:r>
      <w:r w:rsidRPr="00153003">
        <w:t>)</w:t>
      </w:r>
      <w:r>
        <w:rPr>
          <w:b/>
          <w:bCs/>
        </w:rPr>
        <w:t xml:space="preserve"> </w:t>
      </w:r>
      <w:r>
        <w:t>will be increased each year on 1 April by the lower of the increase in the RPI and 5.0% (</w:t>
      </w:r>
      <w:r w:rsidRPr="00271D2D">
        <w:rPr>
          <w:i/>
          <w:iCs/>
        </w:rPr>
        <w:t>pro-rated for the first year</w:t>
      </w:r>
      <w:r>
        <w:t xml:space="preserve">), </w:t>
      </w:r>
      <w:r w:rsidRPr="009D4EF4">
        <w:rPr>
          <w:b/>
          <w:bCs/>
        </w:rPr>
        <w:t>£5</w:t>
      </w:r>
      <w:r w:rsidR="006275CF">
        <w:rPr>
          <w:b/>
          <w:bCs/>
        </w:rPr>
        <w:t>54</w:t>
      </w:r>
      <w:r w:rsidRPr="009D4EF4">
        <w:rPr>
          <w:b/>
          <w:bCs/>
        </w:rPr>
        <w:t>.8</w:t>
      </w:r>
      <w:r w:rsidR="006275CF">
        <w:rPr>
          <w:b/>
          <w:bCs/>
        </w:rPr>
        <w:t>4</w:t>
      </w:r>
      <w:r w:rsidRPr="009D4EF4">
        <w:rPr>
          <w:b/>
          <w:bCs/>
        </w:rPr>
        <w:t xml:space="preserve"> per annum</w:t>
      </w:r>
      <w:r>
        <w:t xml:space="preserve"> (</w:t>
      </w:r>
      <w:r w:rsidRPr="00271D2D">
        <w:rPr>
          <w:i/>
          <w:iCs/>
        </w:rPr>
        <w:t>pre-1988 GMP</w:t>
      </w:r>
      <w:r>
        <w:t xml:space="preserve">) will not be increased and </w:t>
      </w:r>
      <w:r w:rsidRPr="004D167C">
        <w:rPr>
          <w:b/>
        </w:rPr>
        <w:t>£</w:t>
      </w:r>
      <w:r>
        <w:rPr>
          <w:b/>
        </w:rPr>
        <w:t>3,</w:t>
      </w:r>
      <w:r w:rsidR="006275CF">
        <w:rPr>
          <w:b/>
        </w:rPr>
        <w:t>796</w:t>
      </w:r>
      <w:r>
        <w:rPr>
          <w:b/>
        </w:rPr>
        <w:t>.0</w:t>
      </w:r>
      <w:r w:rsidR="006275CF">
        <w:rPr>
          <w:b/>
        </w:rPr>
        <w:t>0</w:t>
      </w:r>
      <w:r>
        <w:t xml:space="preserve"> </w:t>
      </w:r>
      <w:r w:rsidRPr="00E229EE">
        <w:rPr>
          <w:b/>
          <w:bCs/>
        </w:rPr>
        <w:t>per annum</w:t>
      </w:r>
      <w:r>
        <w:rPr>
          <w:b/>
          <w:bCs/>
        </w:rPr>
        <w:t xml:space="preserve"> </w:t>
      </w:r>
      <w:r w:rsidRPr="004F41B8">
        <w:t>(</w:t>
      </w:r>
      <w:r w:rsidRPr="00271D2D">
        <w:rPr>
          <w:i/>
          <w:iCs/>
        </w:rPr>
        <w:t>post-1988 GMP</w:t>
      </w:r>
      <w:r>
        <w:t xml:space="preserve">) will </w:t>
      </w:r>
      <w:bookmarkStart w:id="0" w:name="_Hlk113103406"/>
      <w:r>
        <w:t xml:space="preserve">be increased each year on 1 April by the </w:t>
      </w:r>
      <w:bookmarkEnd w:id="0"/>
      <w:r>
        <w:t xml:space="preserve">lower of the increase in the CPI and 3.0%.  The LTA used is </w:t>
      </w:r>
      <w:r w:rsidR="000A30D2">
        <w:rPr>
          <w:b/>
        </w:rPr>
        <w:t>17.87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0A30D2">
        <w:rPr>
          <w:spacing w:val="-5"/>
        </w:rPr>
        <w:t>100.00</w:t>
      </w:r>
      <w:r>
        <w:t xml:space="preserve">%. </w:t>
      </w:r>
    </w:p>
    <w:p w14:paraId="24B024B6" w14:textId="1663308B" w:rsidR="00C42A88" w:rsidRDefault="00C42A88" w:rsidP="00C42A88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0A30D2">
        <w:rPr>
          <w:rFonts w:cs="Calibri"/>
          <w:b/>
        </w:rPr>
        <w:t>4</w:t>
      </w:r>
      <w:r w:rsidRPr="004D167C">
        <w:rPr>
          <w:rFonts w:cs="Calibri"/>
          <w:b/>
        </w:rPr>
        <w:t>,</w:t>
      </w:r>
      <w:r w:rsidR="0036280D">
        <w:rPr>
          <w:rFonts w:cs="Calibri"/>
          <w:b/>
        </w:rPr>
        <w:t>794.51</w:t>
      </w:r>
      <w:r>
        <w:rPr>
          <w:rFonts w:cs="Calibri"/>
        </w:rPr>
        <w:t xml:space="preserve"> </w:t>
      </w:r>
      <w:r w:rsidRPr="00B3736E">
        <w:rPr>
          <w:rFonts w:cs="Calibri"/>
          <w:b/>
          <w:bCs/>
        </w:rPr>
        <w:t>pe</w:t>
      </w:r>
      <w:r w:rsidRPr="00B3736E">
        <w:rPr>
          <w:b/>
          <w:bCs/>
        </w:rPr>
        <w:t>r annum</w:t>
      </w:r>
      <w:r>
        <w:t xml:space="preserve">. </w:t>
      </w:r>
    </w:p>
    <w:p w14:paraId="147D0FD8" w14:textId="77777777" w:rsidR="00C42A88" w:rsidRDefault="00C42A88" w:rsidP="00C42A88">
      <w:pPr>
        <w:ind w:left="142"/>
        <w:rPr>
          <w:rFonts w:ascii="Calibri" w:eastAsia="Calibri" w:hAnsi="Calibri" w:cs="Calibri"/>
        </w:rPr>
      </w:pPr>
    </w:p>
    <w:p w14:paraId="1CD58E03" w14:textId="77777777" w:rsidR="00C42A88" w:rsidRDefault="00C42A88" w:rsidP="00C42A88">
      <w:pPr>
        <w:pStyle w:val="BodyText"/>
        <w:ind w:left="1582" w:firstLine="578"/>
      </w:pPr>
      <w:r>
        <w:t>OR</w:t>
      </w:r>
    </w:p>
    <w:p w14:paraId="47B5D9F0" w14:textId="77777777" w:rsidR="00C42A88" w:rsidRDefault="00C42A88" w:rsidP="00C42A88">
      <w:pPr>
        <w:ind w:left="142"/>
        <w:rPr>
          <w:rFonts w:ascii="Calibri" w:eastAsia="Calibri" w:hAnsi="Calibri" w:cs="Calibri"/>
        </w:rPr>
      </w:pPr>
    </w:p>
    <w:p w14:paraId="2676A5A7" w14:textId="77777777" w:rsidR="00C42A88" w:rsidRPr="007B4671" w:rsidRDefault="00C42A88" w:rsidP="00C42A88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30BDCCDD" w14:textId="6ED255E9" w:rsidR="00C42A88" w:rsidRDefault="00C42A88" w:rsidP="00C42A88">
      <w:pPr>
        <w:pStyle w:val="BodyText"/>
        <w:spacing w:before="107"/>
        <w:ind w:left="142"/>
        <w:jc w:val="both"/>
      </w:pPr>
      <w:r>
        <w:t>A tax-free cash sum</w:t>
      </w:r>
      <w:r w:rsidRPr="00EE21C8">
        <w:t xml:space="preserve"> of </w:t>
      </w:r>
      <w:r w:rsidRPr="00EE21C8">
        <w:rPr>
          <w:b/>
        </w:rPr>
        <w:t>£</w:t>
      </w:r>
      <w:r w:rsidR="0036280D">
        <w:rPr>
          <w:b/>
        </w:rPr>
        <w:t>49</w:t>
      </w:r>
      <w:r w:rsidRPr="00EE21C8">
        <w:rPr>
          <w:b/>
        </w:rPr>
        <w:t>,</w:t>
      </w:r>
      <w:r>
        <w:rPr>
          <w:b/>
        </w:rPr>
        <w:t>2</w:t>
      </w:r>
      <w:r w:rsidR="00C83199">
        <w:rPr>
          <w:b/>
        </w:rPr>
        <w:t>94.87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C83199">
        <w:rPr>
          <w:b/>
        </w:rPr>
        <w:t>7</w:t>
      </w:r>
      <w:r>
        <w:rPr>
          <w:b/>
        </w:rPr>
        <w:t>,</w:t>
      </w:r>
      <w:r w:rsidR="00017E26">
        <w:rPr>
          <w:b/>
        </w:rPr>
        <w:t>394.23</w:t>
      </w:r>
      <w:r>
        <w:t xml:space="preserve"> </w:t>
      </w:r>
      <w:r w:rsidRPr="00B3736E">
        <w:rPr>
          <w:b/>
          <w:bCs/>
        </w:rPr>
        <w:t>per annum</w:t>
      </w:r>
      <w:r w:rsidRPr="009316A2">
        <w:t>,</w:t>
      </w:r>
      <w:r>
        <w:rPr>
          <w:b/>
          <w:bCs/>
        </w:rPr>
        <w:t xml:space="preserve"> </w:t>
      </w:r>
      <w:r>
        <w:t xml:space="preserve">of which </w:t>
      </w:r>
      <w:r>
        <w:rPr>
          <w:b/>
        </w:rPr>
        <w:t>£</w:t>
      </w:r>
      <w:r w:rsidR="007F19BF">
        <w:rPr>
          <w:b/>
        </w:rPr>
        <w:t>3</w:t>
      </w:r>
      <w:r>
        <w:rPr>
          <w:b/>
        </w:rPr>
        <w:t>,</w:t>
      </w:r>
      <w:r w:rsidR="007F19BF">
        <w:rPr>
          <w:b/>
        </w:rPr>
        <w:t>043</w:t>
      </w:r>
      <w:r>
        <w:rPr>
          <w:b/>
        </w:rPr>
        <w:t>.</w:t>
      </w:r>
      <w:r w:rsidR="007F19BF">
        <w:rPr>
          <w:b/>
        </w:rPr>
        <w:t>39</w:t>
      </w:r>
      <w:r>
        <w:t xml:space="preserve"> </w:t>
      </w:r>
      <w:r w:rsidRPr="00E229EE">
        <w:rPr>
          <w:b/>
          <w:bCs/>
        </w:rPr>
        <w:t>per annum</w:t>
      </w:r>
      <w:r>
        <w:rPr>
          <w:b/>
          <w:bCs/>
        </w:rPr>
        <w:t xml:space="preserve"> </w:t>
      </w:r>
      <w:r w:rsidRPr="00153003">
        <w:t>(</w:t>
      </w:r>
      <w:r w:rsidRPr="00271D2D">
        <w:rPr>
          <w:i/>
          <w:iCs/>
        </w:rPr>
        <w:t>excess</w:t>
      </w:r>
      <w:r w:rsidR="007F19BF">
        <w:rPr>
          <w:i/>
          <w:iCs/>
        </w:rPr>
        <w:t xml:space="preserve"> and </w:t>
      </w:r>
      <w:proofErr w:type="spellStart"/>
      <w:r w:rsidR="007F19BF">
        <w:rPr>
          <w:i/>
          <w:iCs/>
        </w:rPr>
        <w:t>TVin</w:t>
      </w:r>
      <w:proofErr w:type="spellEnd"/>
      <w:r w:rsidR="007F19BF">
        <w:rPr>
          <w:i/>
          <w:iCs/>
        </w:rPr>
        <w:t xml:space="preserve"> pension</w:t>
      </w:r>
      <w:r w:rsidRPr="00153003">
        <w:t>)</w:t>
      </w:r>
      <w:r>
        <w:rPr>
          <w:b/>
          <w:bCs/>
        </w:rPr>
        <w:t xml:space="preserve"> </w:t>
      </w:r>
      <w:r>
        <w:t>will be increased each year on 1 April by the lower of the increase in the RPI and 5.0% (</w:t>
      </w:r>
      <w:r w:rsidRPr="00271D2D">
        <w:rPr>
          <w:i/>
          <w:iCs/>
        </w:rPr>
        <w:t>pro-rated for the first year</w:t>
      </w:r>
      <w:r>
        <w:t xml:space="preserve">), </w:t>
      </w:r>
      <w:r w:rsidRPr="009D4EF4">
        <w:rPr>
          <w:b/>
          <w:bCs/>
        </w:rPr>
        <w:t>£5</w:t>
      </w:r>
      <w:r w:rsidR="0024590B">
        <w:rPr>
          <w:b/>
          <w:bCs/>
        </w:rPr>
        <w:t>54.84</w:t>
      </w:r>
      <w:r w:rsidRPr="009D4EF4">
        <w:rPr>
          <w:b/>
          <w:bCs/>
        </w:rPr>
        <w:t xml:space="preserve"> per annum</w:t>
      </w:r>
      <w:r>
        <w:t xml:space="preserve"> (</w:t>
      </w:r>
      <w:r w:rsidRPr="00271D2D">
        <w:rPr>
          <w:i/>
          <w:iCs/>
        </w:rPr>
        <w:t>pre-1988 GMP</w:t>
      </w:r>
      <w:r>
        <w:t xml:space="preserve">) will not be increased and </w:t>
      </w:r>
      <w:r w:rsidRPr="004D167C">
        <w:rPr>
          <w:b/>
        </w:rPr>
        <w:t>£</w:t>
      </w:r>
      <w:r>
        <w:rPr>
          <w:b/>
        </w:rPr>
        <w:t>3,</w:t>
      </w:r>
      <w:r w:rsidR="0024590B">
        <w:rPr>
          <w:b/>
        </w:rPr>
        <w:t>796.00</w:t>
      </w:r>
      <w:r>
        <w:t xml:space="preserve"> </w:t>
      </w:r>
      <w:r w:rsidRPr="00E229EE">
        <w:rPr>
          <w:b/>
          <w:bCs/>
        </w:rPr>
        <w:t>per annum</w:t>
      </w:r>
      <w:r>
        <w:rPr>
          <w:b/>
          <w:bCs/>
        </w:rPr>
        <w:t xml:space="preserve"> </w:t>
      </w:r>
      <w:r w:rsidRPr="004F41B8">
        <w:t>(</w:t>
      </w:r>
      <w:r w:rsidRPr="00271D2D">
        <w:rPr>
          <w:i/>
          <w:iCs/>
        </w:rPr>
        <w:t>post-1988 GMP</w:t>
      </w:r>
      <w:r>
        <w:t xml:space="preserve">) will be increased each year on 1 April by the lower of the increase in the CPI and 3.0%.  The LTA used is </w:t>
      </w:r>
      <w:r w:rsidR="0024590B">
        <w:rPr>
          <w:b/>
        </w:rPr>
        <w:t>4.59</w:t>
      </w:r>
      <w:r w:rsidRPr="004D167C">
        <w:rPr>
          <w:b/>
        </w:rPr>
        <w:t>%</w:t>
      </w:r>
      <w:r>
        <w:rPr>
          <w:b/>
        </w:rPr>
        <w:t xml:space="preserve"> </w:t>
      </w:r>
      <w:r w:rsidRPr="00EE21C8">
        <w:t xml:space="preserve">for the </w:t>
      </w:r>
      <w:r>
        <w:t xml:space="preserve">tax-free cash sum </w:t>
      </w:r>
      <w:r w:rsidRPr="00EE21C8">
        <w:t xml:space="preserve">and </w:t>
      </w:r>
      <w:r w:rsidR="0040591C">
        <w:rPr>
          <w:b/>
        </w:rPr>
        <w:t>13.78</w:t>
      </w:r>
      <w:r>
        <w:rPr>
          <w:b/>
        </w:rPr>
        <w:t>%</w:t>
      </w:r>
      <w:r w:rsidRPr="00EE21C8">
        <w:rPr>
          <w:b/>
        </w:rPr>
        <w:t xml:space="preserve"> </w:t>
      </w:r>
      <w:r w:rsidRPr="00EE21C8">
        <w:t xml:space="preserve">for the residual pension [total LTA = </w:t>
      </w:r>
      <w:r w:rsidR="0040591C">
        <w:rPr>
          <w:b/>
        </w:rPr>
        <w:t>18.37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40591C">
        <w:rPr>
          <w:spacing w:val="-5"/>
        </w:rPr>
        <w:t>100.00</w:t>
      </w:r>
      <w:r w:rsidRPr="00EE21C8">
        <w:t>%.</w:t>
      </w:r>
      <w:r>
        <w:t xml:space="preserve"> </w:t>
      </w:r>
    </w:p>
    <w:p w14:paraId="7C6901EA" w14:textId="5DADEF31" w:rsidR="00C42A88" w:rsidRDefault="00C42A88" w:rsidP="00C42A88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40591C">
        <w:rPr>
          <w:rFonts w:cs="Calibri"/>
          <w:b/>
        </w:rPr>
        <w:t>4</w:t>
      </w:r>
      <w:r w:rsidRPr="004D167C">
        <w:rPr>
          <w:rFonts w:cs="Calibri"/>
          <w:b/>
        </w:rPr>
        <w:t>,</w:t>
      </w:r>
      <w:r w:rsidR="0098297B">
        <w:rPr>
          <w:rFonts w:cs="Calibri"/>
          <w:b/>
        </w:rPr>
        <w:t>794.51</w:t>
      </w:r>
      <w:r w:rsidRPr="00E4420A">
        <w:rPr>
          <w:rFonts w:cs="Calibri"/>
          <w:b/>
        </w:rPr>
        <w:t xml:space="preserve"> pe</w:t>
      </w:r>
      <w:r w:rsidRPr="00E4420A">
        <w:rPr>
          <w:b/>
        </w:rPr>
        <w:t>r annum</w:t>
      </w:r>
      <w:r>
        <w:t xml:space="preserve">. </w:t>
      </w:r>
    </w:p>
    <w:p w14:paraId="7A0E4F32" w14:textId="77777777" w:rsidR="00653EF3" w:rsidRPr="00653EF3" w:rsidRDefault="00653EF3" w:rsidP="00653EF3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sectPr w:rsidR="00653EF3" w:rsidRPr="00653EF3" w:rsidSect="005E4B16">
      <w:pgSz w:w="11910" w:h="16840"/>
      <w:pgMar w:top="1380" w:right="1278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FF1"/>
    <w:rsid w:val="00017E26"/>
    <w:rsid w:val="000274D5"/>
    <w:rsid w:val="00041FF1"/>
    <w:rsid w:val="000A30D2"/>
    <w:rsid w:val="000A58B9"/>
    <w:rsid w:val="000B0721"/>
    <w:rsid w:val="000B1981"/>
    <w:rsid w:val="000C3B2B"/>
    <w:rsid w:val="000C6246"/>
    <w:rsid w:val="001018AF"/>
    <w:rsid w:val="0013667C"/>
    <w:rsid w:val="001366A5"/>
    <w:rsid w:val="0013759B"/>
    <w:rsid w:val="00172500"/>
    <w:rsid w:val="00192EAA"/>
    <w:rsid w:val="001B0F7A"/>
    <w:rsid w:val="001C500C"/>
    <w:rsid w:val="001F4580"/>
    <w:rsid w:val="002105C1"/>
    <w:rsid w:val="0024590B"/>
    <w:rsid w:val="002507AD"/>
    <w:rsid w:val="00270130"/>
    <w:rsid w:val="00271F99"/>
    <w:rsid w:val="002C0AD5"/>
    <w:rsid w:val="002E4955"/>
    <w:rsid w:val="002F7B42"/>
    <w:rsid w:val="0033266F"/>
    <w:rsid w:val="0036280D"/>
    <w:rsid w:val="00396A4E"/>
    <w:rsid w:val="003973D0"/>
    <w:rsid w:val="003A1194"/>
    <w:rsid w:val="003C022B"/>
    <w:rsid w:val="003D5B60"/>
    <w:rsid w:val="00402DCE"/>
    <w:rsid w:val="0040591C"/>
    <w:rsid w:val="00411567"/>
    <w:rsid w:val="00460EA7"/>
    <w:rsid w:val="004D1217"/>
    <w:rsid w:val="004E3E5B"/>
    <w:rsid w:val="005077DA"/>
    <w:rsid w:val="0054103F"/>
    <w:rsid w:val="00555011"/>
    <w:rsid w:val="0056500B"/>
    <w:rsid w:val="005A4B31"/>
    <w:rsid w:val="005A7E9B"/>
    <w:rsid w:val="005B1CE4"/>
    <w:rsid w:val="005D43D5"/>
    <w:rsid w:val="005E4B16"/>
    <w:rsid w:val="00621CE7"/>
    <w:rsid w:val="006221FE"/>
    <w:rsid w:val="006270C7"/>
    <w:rsid w:val="006275CF"/>
    <w:rsid w:val="00643CF8"/>
    <w:rsid w:val="00647663"/>
    <w:rsid w:val="00653EF3"/>
    <w:rsid w:val="006558FD"/>
    <w:rsid w:val="00656570"/>
    <w:rsid w:val="00682B93"/>
    <w:rsid w:val="006B03E4"/>
    <w:rsid w:val="006B0837"/>
    <w:rsid w:val="006D5B63"/>
    <w:rsid w:val="007001BE"/>
    <w:rsid w:val="007039F7"/>
    <w:rsid w:val="00780D6C"/>
    <w:rsid w:val="007829AA"/>
    <w:rsid w:val="00791D94"/>
    <w:rsid w:val="007B4D77"/>
    <w:rsid w:val="007E4AA9"/>
    <w:rsid w:val="007F19BF"/>
    <w:rsid w:val="00802A6E"/>
    <w:rsid w:val="00825DE4"/>
    <w:rsid w:val="00855570"/>
    <w:rsid w:val="0087423D"/>
    <w:rsid w:val="00896FFB"/>
    <w:rsid w:val="008A094F"/>
    <w:rsid w:val="008A519D"/>
    <w:rsid w:val="008A68CF"/>
    <w:rsid w:val="00903D2F"/>
    <w:rsid w:val="0091497B"/>
    <w:rsid w:val="00916CD1"/>
    <w:rsid w:val="00924232"/>
    <w:rsid w:val="009244CF"/>
    <w:rsid w:val="00935A93"/>
    <w:rsid w:val="00940AE3"/>
    <w:rsid w:val="0098297B"/>
    <w:rsid w:val="00994EF8"/>
    <w:rsid w:val="00A33520"/>
    <w:rsid w:val="00A62066"/>
    <w:rsid w:val="00A63EA6"/>
    <w:rsid w:val="00AA0E6E"/>
    <w:rsid w:val="00AC340C"/>
    <w:rsid w:val="00AD1137"/>
    <w:rsid w:val="00B0599D"/>
    <w:rsid w:val="00B10D8E"/>
    <w:rsid w:val="00B3509C"/>
    <w:rsid w:val="00BC6E02"/>
    <w:rsid w:val="00BD1AB6"/>
    <w:rsid w:val="00BD379E"/>
    <w:rsid w:val="00BD51C9"/>
    <w:rsid w:val="00BE048C"/>
    <w:rsid w:val="00C14B1D"/>
    <w:rsid w:val="00C42A88"/>
    <w:rsid w:val="00C83199"/>
    <w:rsid w:val="00CA09BC"/>
    <w:rsid w:val="00CB4F88"/>
    <w:rsid w:val="00D04A97"/>
    <w:rsid w:val="00D9319C"/>
    <w:rsid w:val="00DA47FB"/>
    <w:rsid w:val="00E35C7D"/>
    <w:rsid w:val="00E439D6"/>
    <w:rsid w:val="00E5701B"/>
    <w:rsid w:val="00E60D3B"/>
    <w:rsid w:val="00E70652"/>
    <w:rsid w:val="00E76A63"/>
    <w:rsid w:val="00EA640F"/>
    <w:rsid w:val="00EC52C3"/>
    <w:rsid w:val="00ED682B"/>
    <w:rsid w:val="00EE21C8"/>
    <w:rsid w:val="00EF398D"/>
    <w:rsid w:val="00F466AB"/>
    <w:rsid w:val="00F55EDF"/>
    <w:rsid w:val="00F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645D"/>
  <w15:docId w15:val="{66271F0E-FE0F-42E2-A467-02EC8A63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C6E02"/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1B0F7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D43B-131A-440E-8540-DDA12CFF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51</cp:revision>
  <cp:lastPrinted>2016-04-18T13:32:00Z</cp:lastPrinted>
  <dcterms:created xsi:type="dcterms:W3CDTF">2022-09-09T09:36:00Z</dcterms:created>
  <dcterms:modified xsi:type="dcterms:W3CDTF">2023-03-24T10:55:00Z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