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B306" w14:textId="77777777" w:rsidR="005B6F01" w:rsidRPr="00C3041D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r w:rsidR="004471AB">
        <w:rPr>
          <w:b/>
        </w:rPr>
        <w:t>OPQ</w:t>
      </w:r>
      <w:r w:rsidRPr="00C3041D">
        <w:rPr>
          <w:b/>
        </w:rPr>
        <w:t xml:space="preserve">                     Transfer IN</w:t>
      </w:r>
    </w:p>
    <w:p w14:paraId="22BEC659" w14:textId="42F70F0B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EA4A49">
        <w:t>Mattis Kappel</w:t>
      </w:r>
    </w:p>
    <w:p w14:paraId="0BCBFDA8" w14:textId="6DEF9B92" w:rsidR="001D0B12" w:rsidRPr="00C3041D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EA4A49">
        <w:t>0</w:t>
      </w:r>
      <w:r w:rsidR="00A673B1">
        <w:t>8</w:t>
      </w:r>
      <w:r w:rsidR="009017AB">
        <w:t>/0</w:t>
      </w:r>
      <w:r w:rsidR="00EA4A49">
        <w:t>2</w:t>
      </w:r>
      <w:r w:rsidR="009017AB">
        <w:t>/197</w:t>
      </w:r>
      <w:r w:rsidR="00EA4A49">
        <w:t>8</w:t>
      </w:r>
    </w:p>
    <w:p w14:paraId="2BCEC7C9" w14:textId="2985D44E" w:rsidR="001D0B12" w:rsidRPr="00C3041D" w:rsidRDefault="001D0B12">
      <w:pPr>
        <w:rPr>
          <w:b/>
        </w:rPr>
      </w:pPr>
      <w:r w:rsidRPr="00C3041D">
        <w:rPr>
          <w:b/>
        </w:rPr>
        <w:t>Date Joined 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A673B1">
        <w:t>1</w:t>
      </w:r>
      <w:r w:rsidR="00EA4A49">
        <w:t>9</w:t>
      </w:r>
      <w:r w:rsidR="009017AB">
        <w:t>/</w:t>
      </w:r>
      <w:r w:rsidR="00A673B1">
        <w:t>1</w:t>
      </w:r>
      <w:r w:rsidR="00EA4A49">
        <w:t>1</w:t>
      </w:r>
      <w:r w:rsidR="009017AB">
        <w:t>/201</w:t>
      </w:r>
      <w:r w:rsidR="00EA4A49">
        <w:t>2</w:t>
      </w:r>
    </w:p>
    <w:p w14:paraId="36D334E0" w14:textId="22AEF1AB" w:rsidR="00C3041D" w:rsidRPr="009C18D1" w:rsidRDefault="00C3041D">
      <w:r w:rsidRPr="00C3041D">
        <w:rPr>
          <w:b/>
        </w:rPr>
        <w:t>Date of Transfer In</w:t>
      </w:r>
      <w:r w:rsidR="009C18D1">
        <w:rPr>
          <w:b/>
        </w:rPr>
        <w:t xml:space="preserve">: </w:t>
      </w:r>
      <w:r w:rsidR="00350CAE">
        <w:rPr>
          <w:b/>
        </w:rPr>
        <w:t xml:space="preserve">      </w:t>
      </w:r>
      <w:r w:rsidR="00A673B1">
        <w:t>0</w:t>
      </w:r>
      <w:r w:rsidR="00EA4A49">
        <w:t>2</w:t>
      </w:r>
      <w:r w:rsidR="00B25323">
        <w:t>/09/20</w:t>
      </w:r>
      <w:r w:rsidR="00B66F06">
        <w:t>2</w:t>
      </w:r>
      <w:r w:rsidR="00EA4A49">
        <w:t>2</w:t>
      </w:r>
    </w:p>
    <w:p w14:paraId="5FA03A75" w14:textId="77777777" w:rsidR="00C3041D" w:rsidRPr="009C18D1" w:rsidRDefault="00584AF3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Calculation of </w:t>
      </w:r>
      <w:r w:rsidR="009C18D1">
        <w:rPr>
          <w:b/>
        </w:rPr>
        <w:t>Employers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041D" w14:paraId="3EF3F782" w14:textId="77777777" w:rsidTr="00C3041D">
        <w:tc>
          <w:tcPr>
            <w:tcW w:w="4508" w:type="dxa"/>
          </w:tcPr>
          <w:p w14:paraId="20EF867A" w14:textId="77777777" w:rsidR="00C3041D" w:rsidRDefault="00C3041D">
            <w:r>
              <w:t>Total Transfer Value</w:t>
            </w:r>
          </w:p>
        </w:tc>
        <w:tc>
          <w:tcPr>
            <w:tcW w:w="4508" w:type="dxa"/>
          </w:tcPr>
          <w:p w14:paraId="2006C659" w14:textId="7E1345E3" w:rsidR="00C3041D" w:rsidRDefault="009C18D1">
            <w:r>
              <w:t>£</w:t>
            </w:r>
            <w:r w:rsidR="00A673B1">
              <w:t>4</w:t>
            </w:r>
            <w:r w:rsidR="00EA4A49">
              <w:t>5</w:t>
            </w:r>
            <w:r w:rsidR="00A673B1">
              <w:t>,</w:t>
            </w:r>
            <w:r w:rsidR="00EA4A49">
              <w:t>6</w:t>
            </w:r>
            <w:r w:rsidR="00A673B1">
              <w:t>0</w:t>
            </w:r>
            <w:r w:rsidR="00EA4A49">
              <w:t>0</w:t>
            </w:r>
            <w:r w:rsidR="00A673B1">
              <w:t>.5</w:t>
            </w:r>
            <w:r w:rsidR="00EA4A49">
              <w:t>1</w:t>
            </w:r>
          </w:p>
        </w:tc>
      </w:tr>
      <w:tr w:rsidR="00C3041D" w14:paraId="10F689D6" w14:textId="77777777" w:rsidTr="00C3041D">
        <w:tc>
          <w:tcPr>
            <w:tcW w:w="4508" w:type="dxa"/>
          </w:tcPr>
          <w:p w14:paraId="306B1264" w14:textId="77777777" w:rsidR="00C3041D" w:rsidRDefault="00C3041D">
            <w:r>
              <w:t>Less Value of Member Contributions</w:t>
            </w:r>
          </w:p>
        </w:tc>
        <w:tc>
          <w:tcPr>
            <w:tcW w:w="4508" w:type="dxa"/>
          </w:tcPr>
          <w:p w14:paraId="16AD49D7" w14:textId="43AF8CA1" w:rsidR="00C3041D" w:rsidRDefault="009C18D1">
            <w:r>
              <w:t>£</w:t>
            </w:r>
            <w:r w:rsidR="00A673B1">
              <w:t>1</w:t>
            </w:r>
            <w:r w:rsidR="00EA4A49">
              <w:t>8</w:t>
            </w:r>
            <w:r w:rsidR="00A673B1">
              <w:t>,7</w:t>
            </w:r>
            <w:r w:rsidR="00EA4A49">
              <w:t>1</w:t>
            </w:r>
            <w:r w:rsidR="00A673B1">
              <w:t>8.6</w:t>
            </w:r>
            <w:r w:rsidR="00EA4A49">
              <w:t>9</w:t>
            </w:r>
          </w:p>
        </w:tc>
      </w:tr>
      <w:tr w:rsidR="00C3041D" w14:paraId="51366AD8" w14:textId="77777777" w:rsidTr="00C3041D">
        <w:tc>
          <w:tcPr>
            <w:tcW w:w="4508" w:type="dxa"/>
          </w:tcPr>
          <w:p w14:paraId="5D128A37" w14:textId="77777777" w:rsidR="00C3041D" w:rsidRDefault="00C3041D">
            <w:r>
              <w:t>Less Value AVCs</w:t>
            </w:r>
          </w:p>
        </w:tc>
        <w:tc>
          <w:tcPr>
            <w:tcW w:w="4508" w:type="dxa"/>
          </w:tcPr>
          <w:p w14:paraId="2B4D5804" w14:textId="6AFDC25B" w:rsidR="00C3041D" w:rsidRDefault="009C18D1">
            <w:r>
              <w:t>£</w:t>
            </w:r>
            <w:r w:rsidR="00A673B1">
              <w:t>0.00</w:t>
            </w:r>
          </w:p>
        </w:tc>
      </w:tr>
      <w:tr w:rsidR="00C3041D" w14:paraId="4F170AD9" w14:textId="77777777" w:rsidTr="00C3041D">
        <w:tc>
          <w:tcPr>
            <w:tcW w:w="4508" w:type="dxa"/>
          </w:tcPr>
          <w:p w14:paraId="2FADAEB2" w14:textId="77777777" w:rsidR="00C3041D" w:rsidRDefault="009C18D1">
            <w:r>
              <w:rPr>
                <w:b/>
              </w:rPr>
              <w:t xml:space="preserve">              </w:t>
            </w:r>
            <w:r w:rsidR="00C3041D" w:rsidRPr="009C18D1">
              <w:rPr>
                <w:b/>
              </w:rPr>
              <w:t xml:space="preserve">= </w:t>
            </w:r>
            <w:r w:rsidR="00C3041D" w:rsidRPr="009C18D1">
              <w:t>V</w:t>
            </w:r>
            <w:r w:rsidR="00C3041D">
              <w:t>alue of Employer Contributions</w:t>
            </w:r>
          </w:p>
        </w:tc>
        <w:tc>
          <w:tcPr>
            <w:tcW w:w="4508" w:type="dxa"/>
          </w:tcPr>
          <w:p w14:paraId="3513AE6B" w14:textId="7019FCE7" w:rsidR="00C3041D" w:rsidRDefault="009C18D1">
            <w:r>
              <w:t>£</w:t>
            </w:r>
            <w:r w:rsidR="00A673B1">
              <w:t>2</w:t>
            </w:r>
            <w:r w:rsidR="00EA4A49">
              <w:t>6</w:t>
            </w:r>
            <w:r w:rsidR="00A673B1">
              <w:t>,</w:t>
            </w:r>
            <w:r w:rsidR="00EA4A49">
              <w:t>881</w:t>
            </w:r>
            <w:r w:rsidR="00A673B1">
              <w:t>.8</w:t>
            </w:r>
            <w:r w:rsidR="00EA4A49">
              <w:t>2</w:t>
            </w:r>
          </w:p>
        </w:tc>
      </w:tr>
    </w:tbl>
    <w:p w14:paraId="420807B7" w14:textId="77777777" w:rsidR="00C3041D" w:rsidRDefault="00C3041D"/>
    <w:p w14:paraId="491CCC00" w14:textId="77777777" w:rsidR="009C18D1" w:rsidRPr="009C18D1" w:rsidRDefault="009C18D1" w:rsidP="009C18D1">
      <w:pPr>
        <w:pStyle w:val="ListParagraph"/>
        <w:numPr>
          <w:ilvl w:val="0"/>
          <w:numId w:val="1"/>
        </w:numPr>
        <w:rPr>
          <w:b/>
        </w:rPr>
      </w:pPr>
      <w:r w:rsidRPr="009C18D1">
        <w:rPr>
          <w:b/>
        </w:rPr>
        <w:t>Contribution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18D1" w14:paraId="3BB123F5" w14:textId="77777777" w:rsidTr="00C25A3E">
        <w:tc>
          <w:tcPr>
            <w:tcW w:w="4508" w:type="dxa"/>
          </w:tcPr>
          <w:p w14:paraId="70CAF1A4" w14:textId="77777777" w:rsidR="009C18D1" w:rsidRDefault="009C18D1" w:rsidP="00C25A3E">
            <w:r>
              <w:t xml:space="preserve"> Member Contributions</w:t>
            </w:r>
          </w:p>
        </w:tc>
        <w:tc>
          <w:tcPr>
            <w:tcW w:w="4508" w:type="dxa"/>
          </w:tcPr>
          <w:p w14:paraId="34A51205" w14:textId="3013EA7A" w:rsidR="009C18D1" w:rsidRDefault="009C18D1" w:rsidP="00C25A3E">
            <w:r>
              <w:t>£</w:t>
            </w:r>
            <w:r w:rsidR="00A673B1">
              <w:t>1</w:t>
            </w:r>
            <w:r w:rsidR="00425688">
              <w:t>8</w:t>
            </w:r>
            <w:r w:rsidR="00A673B1">
              <w:t>,7</w:t>
            </w:r>
            <w:r w:rsidR="00425688">
              <w:t>1</w:t>
            </w:r>
            <w:r w:rsidR="00A673B1">
              <w:t>8.6</w:t>
            </w:r>
            <w:r w:rsidR="00425688">
              <w:t>9</w:t>
            </w:r>
          </w:p>
        </w:tc>
      </w:tr>
      <w:tr w:rsidR="009C18D1" w14:paraId="35276EB2" w14:textId="77777777" w:rsidTr="00C25A3E">
        <w:tc>
          <w:tcPr>
            <w:tcW w:w="4508" w:type="dxa"/>
          </w:tcPr>
          <w:p w14:paraId="15BD3530" w14:textId="77777777" w:rsidR="009C18D1" w:rsidRDefault="009C18D1" w:rsidP="00C25A3E">
            <w:r>
              <w:t>AVCs</w:t>
            </w:r>
          </w:p>
        </w:tc>
        <w:tc>
          <w:tcPr>
            <w:tcW w:w="4508" w:type="dxa"/>
          </w:tcPr>
          <w:p w14:paraId="16AE3B58" w14:textId="77777777" w:rsidR="009C18D1" w:rsidRDefault="009C18D1" w:rsidP="00C25A3E">
            <w:r>
              <w:t>£</w:t>
            </w:r>
            <w:r w:rsidR="00063339">
              <w:t>0</w:t>
            </w:r>
          </w:p>
        </w:tc>
      </w:tr>
      <w:tr w:rsidR="009C18D1" w14:paraId="3FB30445" w14:textId="77777777" w:rsidTr="00C25A3E">
        <w:tc>
          <w:tcPr>
            <w:tcW w:w="4508" w:type="dxa"/>
          </w:tcPr>
          <w:p w14:paraId="44CE6055" w14:textId="77777777" w:rsidR="009C18D1" w:rsidRDefault="009C18D1" w:rsidP="00C25A3E">
            <w:r>
              <w:t>Employer Contributions</w:t>
            </w:r>
          </w:p>
        </w:tc>
        <w:tc>
          <w:tcPr>
            <w:tcW w:w="4508" w:type="dxa"/>
          </w:tcPr>
          <w:p w14:paraId="3C52632A" w14:textId="01679FB4" w:rsidR="009C18D1" w:rsidRDefault="009C18D1" w:rsidP="00C25A3E">
            <w:r>
              <w:t>£</w:t>
            </w:r>
            <w:r w:rsidR="009017AB">
              <w:t>2</w:t>
            </w:r>
            <w:r w:rsidR="00425688">
              <w:t>6</w:t>
            </w:r>
            <w:r w:rsidR="003705A1">
              <w:t>,</w:t>
            </w:r>
            <w:r w:rsidR="00425688">
              <w:t>881</w:t>
            </w:r>
            <w:r w:rsidR="00A673B1">
              <w:t>.8</w:t>
            </w:r>
            <w:r w:rsidR="00425688">
              <w:t>2</w:t>
            </w:r>
          </w:p>
        </w:tc>
      </w:tr>
    </w:tbl>
    <w:p w14:paraId="51B7A5E1" w14:textId="77777777" w:rsidR="009C18D1" w:rsidRDefault="009C18D1"/>
    <w:p w14:paraId="0D638846" w14:textId="77777777" w:rsidR="00584AF3" w:rsidRPr="009C18D1" w:rsidRDefault="00063339" w:rsidP="00584AF3">
      <w:pPr>
        <w:rPr>
          <w:b/>
        </w:rPr>
      </w:pPr>
      <w:r>
        <w:rPr>
          <w:b/>
        </w:rPr>
        <w:t xml:space="preserve">Non </w:t>
      </w:r>
      <w:r w:rsidR="00584AF3" w:rsidRPr="009C18D1">
        <w:rPr>
          <w:b/>
        </w:rPr>
        <w:t>Lifestyle Investment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3041D" w14:paraId="0C5B6593" w14:textId="77777777" w:rsidTr="00C3041D">
        <w:tc>
          <w:tcPr>
            <w:tcW w:w="3005" w:type="dxa"/>
          </w:tcPr>
          <w:p w14:paraId="3E6FAF9C" w14:textId="77777777" w:rsidR="00C3041D" w:rsidRPr="00C3041D" w:rsidRDefault="00C3041D">
            <w:pPr>
              <w:rPr>
                <w:b/>
                <w:highlight w:val="lightGray"/>
              </w:rPr>
            </w:pPr>
            <w:r w:rsidRPr="00C3041D">
              <w:rPr>
                <w:b/>
                <w:highlight w:val="lightGray"/>
              </w:rPr>
              <w:t>Fund</w:t>
            </w:r>
          </w:p>
        </w:tc>
        <w:tc>
          <w:tcPr>
            <w:tcW w:w="3005" w:type="dxa"/>
          </w:tcPr>
          <w:p w14:paraId="5DB0C6C4" w14:textId="77777777" w:rsidR="00C3041D" w:rsidRPr="00C3041D" w:rsidRDefault="00C3041D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Allocation %</w:t>
            </w:r>
          </w:p>
        </w:tc>
        <w:tc>
          <w:tcPr>
            <w:tcW w:w="3006" w:type="dxa"/>
          </w:tcPr>
          <w:p w14:paraId="61C637E6" w14:textId="77777777" w:rsidR="00C3041D" w:rsidRPr="00C3041D" w:rsidRDefault="00C3041D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Unit Price</w:t>
            </w:r>
            <w:r w:rsidR="009C18D1">
              <w:rPr>
                <w:b/>
              </w:rPr>
              <w:t xml:space="preserve">   £</w:t>
            </w:r>
          </w:p>
        </w:tc>
      </w:tr>
      <w:tr w:rsidR="00C3041D" w14:paraId="5CD4FC23" w14:textId="77777777" w:rsidTr="00C3041D">
        <w:tc>
          <w:tcPr>
            <w:tcW w:w="3005" w:type="dxa"/>
          </w:tcPr>
          <w:p w14:paraId="295464E9" w14:textId="77777777" w:rsidR="00C3041D" w:rsidRPr="009C18D1" w:rsidRDefault="009C18D1">
            <w:r w:rsidRPr="009C18D1">
              <w:t>Global Equity</w:t>
            </w:r>
            <w:r w:rsidR="00B25323">
              <w:t xml:space="preserve"> Fund</w:t>
            </w:r>
          </w:p>
        </w:tc>
        <w:tc>
          <w:tcPr>
            <w:tcW w:w="3005" w:type="dxa"/>
          </w:tcPr>
          <w:p w14:paraId="25B01470" w14:textId="23B5E197" w:rsidR="00C3041D" w:rsidRDefault="00793A8E">
            <w:r>
              <w:t>50</w:t>
            </w:r>
          </w:p>
        </w:tc>
        <w:tc>
          <w:tcPr>
            <w:tcW w:w="3006" w:type="dxa"/>
          </w:tcPr>
          <w:p w14:paraId="6F0CE5B3" w14:textId="2E1258BA" w:rsidR="00C3041D" w:rsidRDefault="009017AB">
            <w:r>
              <w:t>3.</w:t>
            </w:r>
            <w:r w:rsidR="00AC4B53">
              <w:t>971</w:t>
            </w:r>
          </w:p>
        </w:tc>
      </w:tr>
      <w:tr w:rsidR="00C3041D" w14:paraId="0347B3F6" w14:textId="77777777" w:rsidTr="00C3041D">
        <w:tc>
          <w:tcPr>
            <w:tcW w:w="3005" w:type="dxa"/>
          </w:tcPr>
          <w:p w14:paraId="71D9AB25" w14:textId="77777777" w:rsidR="00C3041D" w:rsidRPr="009C18D1" w:rsidRDefault="00B25323">
            <w:r>
              <w:t>Balanced Fund</w:t>
            </w:r>
          </w:p>
        </w:tc>
        <w:tc>
          <w:tcPr>
            <w:tcW w:w="3005" w:type="dxa"/>
          </w:tcPr>
          <w:p w14:paraId="4687A1E1" w14:textId="690EF07C" w:rsidR="00C3041D" w:rsidRDefault="00B25323">
            <w:r>
              <w:t>2</w:t>
            </w:r>
            <w:r w:rsidR="00793A8E">
              <w:t>5</w:t>
            </w:r>
          </w:p>
        </w:tc>
        <w:tc>
          <w:tcPr>
            <w:tcW w:w="3006" w:type="dxa"/>
          </w:tcPr>
          <w:p w14:paraId="5C59FCE5" w14:textId="27FD09ED" w:rsidR="00C3041D" w:rsidRDefault="009017AB">
            <w:r>
              <w:t>4.</w:t>
            </w:r>
            <w:r w:rsidR="00AC4B53">
              <w:t>529</w:t>
            </w:r>
          </w:p>
        </w:tc>
      </w:tr>
      <w:tr w:rsidR="00C3041D" w14:paraId="4137CE45" w14:textId="77777777" w:rsidTr="00C3041D">
        <w:tc>
          <w:tcPr>
            <w:tcW w:w="3005" w:type="dxa"/>
          </w:tcPr>
          <w:p w14:paraId="70CFA4E1" w14:textId="53697D66" w:rsidR="00C3041D" w:rsidRPr="009C18D1" w:rsidRDefault="009017AB">
            <w:r>
              <w:t>Index Linked</w:t>
            </w:r>
            <w:r w:rsidR="00B25323">
              <w:t xml:space="preserve"> Fund</w:t>
            </w:r>
            <w:r w:rsidR="009C18D1">
              <w:t xml:space="preserve">  </w:t>
            </w:r>
          </w:p>
        </w:tc>
        <w:tc>
          <w:tcPr>
            <w:tcW w:w="3005" w:type="dxa"/>
          </w:tcPr>
          <w:p w14:paraId="68F534A3" w14:textId="35174DC8" w:rsidR="00C3041D" w:rsidRDefault="00B25323">
            <w:r>
              <w:t>2</w:t>
            </w:r>
            <w:r w:rsidR="00793A8E">
              <w:t>5</w:t>
            </w:r>
          </w:p>
        </w:tc>
        <w:tc>
          <w:tcPr>
            <w:tcW w:w="3006" w:type="dxa"/>
          </w:tcPr>
          <w:p w14:paraId="21F14D86" w14:textId="3C3B2B13" w:rsidR="00C3041D" w:rsidRDefault="009017AB">
            <w:r>
              <w:t>1.</w:t>
            </w:r>
            <w:r w:rsidR="00AC4B53">
              <w:t>623</w:t>
            </w:r>
          </w:p>
        </w:tc>
      </w:tr>
    </w:tbl>
    <w:p w14:paraId="14F0F693" w14:textId="77777777" w:rsidR="00C3041D" w:rsidRDefault="00C3041D"/>
    <w:p w14:paraId="7B302025" w14:textId="77777777" w:rsidR="00584AF3" w:rsidRPr="004471AB" w:rsidRDefault="00584AF3" w:rsidP="00584AF3">
      <w:pPr>
        <w:pStyle w:val="ListParagraph"/>
        <w:numPr>
          <w:ilvl w:val="0"/>
          <w:numId w:val="1"/>
        </w:numPr>
        <w:rPr>
          <w:b/>
        </w:rPr>
      </w:pPr>
      <w:r w:rsidRPr="004471AB">
        <w:rPr>
          <w:b/>
        </w:rPr>
        <w:t>Member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2087"/>
        <w:gridCol w:w="1330"/>
        <w:gridCol w:w="1724"/>
        <w:gridCol w:w="1691"/>
      </w:tblGrid>
      <w:tr w:rsidR="00584AF3" w14:paraId="5EEE5793" w14:textId="77777777" w:rsidTr="00D0737E">
        <w:tc>
          <w:tcPr>
            <w:tcW w:w="2184" w:type="dxa"/>
          </w:tcPr>
          <w:p w14:paraId="004E14DF" w14:textId="77777777" w:rsidR="00584AF3" w:rsidRDefault="00584AF3" w:rsidP="00584AF3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B25323">
              <w:rPr>
                <w:b/>
              </w:rPr>
              <w:t xml:space="preserve"> Fund</w:t>
            </w:r>
          </w:p>
        </w:tc>
        <w:tc>
          <w:tcPr>
            <w:tcW w:w="2087" w:type="dxa"/>
          </w:tcPr>
          <w:p w14:paraId="4E835201" w14:textId="425EA36B" w:rsidR="00584AF3" w:rsidRPr="00A0228F" w:rsidRDefault="00584AF3" w:rsidP="00584AF3">
            <w:r w:rsidRPr="00A0228F">
              <w:t>£</w:t>
            </w:r>
            <w:r w:rsidR="00A673B1">
              <w:t>1</w:t>
            </w:r>
            <w:r w:rsidR="00425688">
              <w:t>8</w:t>
            </w:r>
            <w:r w:rsidR="00A673B1">
              <w:t>,</w:t>
            </w:r>
            <w:r w:rsidR="00425688">
              <w:t>71</w:t>
            </w:r>
            <w:r w:rsidR="00A673B1">
              <w:t>8.6</w:t>
            </w:r>
            <w:r w:rsidR="00425688">
              <w:t>9</w:t>
            </w:r>
            <w:r w:rsidR="00A673B1">
              <w:t xml:space="preserve"> </w:t>
            </w:r>
            <w:r w:rsidR="00A0228F" w:rsidRPr="00A0228F">
              <w:t xml:space="preserve">x </w:t>
            </w:r>
            <w:r w:rsidR="00793A8E">
              <w:t>5</w:t>
            </w:r>
            <w:r w:rsidR="00063339">
              <w:t>0</w:t>
            </w:r>
            <w:r w:rsidR="00A0228F" w:rsidRPr="00A0228F">
              <w:t xml:space="preserve">% = </w:t>
            </w:r>
          </w:p>
        </w:tc>
        <w:tc>
          <w:tcPr>
            <w:tcW w:w="1330" w:type="dxa"/>
          </w:tcPr>
          <w:p w14:paraId="1EEDC38A" w14:textId="253651DC" w:rsidR="00584AF3" w:rsidRPr="00A0228F" w:rsidRDefault="00A0228F" w:rsidP="00584AF3">
            <w:r w:rsidRPr="00A0228F">
              <w:t>£</w:t>
            </w:r>
            <w:r w:rsidR="00425688">
              <w:t>9</w:t>
            </w:r>
            <w:r w:rsidR="00A673B1">
              <w:t>,3</w:t>
            </w:r>
            <w:r w:rsidR="00425688">
              <w:t>5</w:t>
            </w:r>
            <w:r w:rsidR="00A673B1">
              <w:t>9.3</w:t>
            </w:r>
            <w:r w:rsidR="00425688">
              <w:t>4</w:t>
            </w:r>
            <w:r w:rsidR="00A673B1">
              <w:t>50</w:t>
            </w:r>
          </w:p>
        </w:tc>
        <w:tc>
          <w:tcPr>
            <w:tcW w:w="1724" w:type="dxa"/>
          </w:tcPr>
          <w:p w14:paraId="22733876" w14:textId="23F38860" w:rsidR="00584AF3" w:rsidRPr="00A0228F" w:rsidRDefault="00A0228F" w:rsidP="00584AF3">
            <w:r>
              <w:t>÷   £</w:t>
            </w:r>
            <w:r w:rsidR="009017AB">
              <w:t>3.</w:t>
            </w:r>
            <w:r w:rsidR="00425688">
              <w:t>971</w:t>
            </w:r>
            <w:r w:rsidRPr="00A0228F">
              <w:t xml:space="preserve"> =</w:t>
            </w:r>
          </w:p>
        </w:tc>
        <w:tc>
          <w:tcPr>
            <w:tcW w:w="1691" w:type="dxa"/>
          </w:tcPr>
          <w:p w14:paraId="3949CA9A" w14:textId="7E638708" w:rsidR="00584AF3" w:rsidRPr="00A0228F" w:rsidRDefault="00793A8E" w:rsidP="00584AF3">
            <w:r>
              <w:t>2,</w:t>
            </w:r>
            <w:r w:rsidR="00A205DB">
              <w:t>356</w:t>
            </w:r>
            <w:r w:rsidR="00A673B1">
              <w:t>.</w:t>
            </w:r>
            <w:r w:rsidR="00A205DB">
              <w:t>9239</w:t>
            </w:r>
          </w:p>
        </w:tc>
      </w:tr>
      <w:tr w:rsidR="00584AF3" w14:paraId="35138324" w14:textId="77777777" w:rsidTr="00D0737E">
        <w:tc>
          <w:tcPr>
            <w:tcW w:w="2184" w:type="dxa"/>
          </w:tcPr>
          <w:p w14:paraId="78A2963D" w14:textId="77777777" w:rsidR="00584AF3" w:rsidRDefault="00B25323" w:rsidP="00584AF3">
            <w:pPr>
              <w:rPr>
                <w:b/>
              </w:rPr>
            </w:pPr>
            <w:r>
              <w:rPr>
                <w:b/>
              </w:rPr>
              <w:t>Balanced Fund</w:t>
            </w:r>
          </w:p>
        </w:tc>
        <w:tc>
          <w:tcPr>
            <w:tcW w:w="2087" w:type="dxa"/>
          </w:tcPr>
          <w:p w14:paraId="106A9B53" w14:textId="6DDC4CD9" w:rsidR="00584AF3" w:rsidRPr="00A0228F" w:rsidRDefault="00584AF3" w:rsidP="00584AF3">
            <w:r w:rsidRPr="00A0228F">
              <w:t>£</w:t>
            </w:r>
            <w:r w:rsidR="00A673B1">
              <w:t>1</w:t>
            </w:r>
            <w:r w:rsidR="00425688">
              <w:t>8</w:t>
            </w:r>
            <w:r w:rsidR="00A673B1">
              <w:t>,7</w:t>
            </w:r>
            <w:r w:rsidR="00425688">
              <w:t>1</w:t>
            </w:r>
            <w:r w:rsidR="00A673B1">
              <w:t>8.6</w:t>
            </w:r>
            <w:r w:rsidR="00425688">
              <w:t>9</w:t>
            </w:r>
            <w:r w:rsidR="00A673B1">
              <w:t xml:space="preserve"> </w:t>
            </w:r>
            <w:r w:rsidR="00A0228F" w:rsidRPr="00A0228F">
              <w:t xml:space="preserve">x </w:t>
            </w:r>
            <w:r w:rsidR="00B25323">
              <w:t>2</w:t>
            </w:r>
            <w:r w:rsidR="00793A8E">
              <w:t>5</w:t>
            </w:r>
            <w:r w:rsidR="00A0228F" w:rsidRPr="00A0228F">
              <w:t xml:space="preserve">% = </w:t>
            </w:r>
          </w:p>
        </w:tc>
        <w:tc>
          <w:tcPr>
            <w:tcW w:w="1330" w:type="dxa"/>
          </w:tcPr>
          <w:p w14:paraId="64D567B0" w14:textId="29A8649E" w:rsidR="00584AF3" w:rsidRPr="00A0228F" w:rsidRDefault="00A0228F" w:rsidP="00584AF3">
            <w:r w:rsidRPr="00A0228F">
              <w:t>£</w:t>
            </w:r>
            <w:r w:rsidR="00425688">
              <w:t>4</w:t>
            </w:r>
            <w:r w:rsidR="00A673B1">
              <w:t>,6</w:t>
            </w:r>
            <w:r w:rsidR="00425688">
              <w:t>7</w:t>
            </w:r>
            <w:r w:rsidR="00A673B1">
              <w:t>9.6</w:t>
            </w:r>
            <w:r w:rsidR="00425688">
              <w:t>7</w:t>
            </w:r>
            <w:r w:rsidR="00A673B1">
              <w:t>25</w:t>
            </w:r>
          </w:p>
        </w:tc>
        <w:tc>
          <w:tcPr>
            <w:tcW w:w="1724" w:type="dxa"/>
          </w:tcPr>
          <w:p w14:paraId="69F7AF0A" w14:textId="1A9A0B75" w:rsidR="00584AF3" w:rsidRPr="00A0228F" w:rsidRDefault="00A0228F" w:rsidP="00584AF3">
            <w:r>
              <w:t>÷</w:t>
            </w:r>
            <w:r w:rsidRPr="00A0228F">
              <w:t xml:space="preserve"> </w:t>
            </w:r>
            <w:r>
              <w:t xml:space="preserve">  £</w:t>
            </w:r>
            <w:r w:rsidR="009017AB">
              <w:t>4</w:t>
            </w:r>
            <w:r w:rsidR="00A673B1">
              <w:t>.</w:t>
            </w:r>
            <w:r w:rsidR="00425688">
              <w:t>529</w:t>
            </w:r>
            <w:r w:rsidRPr="00A0228F">
              <w:t xml:space="preserve"> =</w:t>
            </w:r>
          </w:p>
        </w:tc>
        <w:tc>
          <w:tcPr>
            <w:tcW w:w="1691" w:type="dxa"/>
          </w:tcPr>
          <w:p w14:paraId="5E03063F" w14:textId="22BF55A4" w:rsidR="00584AF3" w:rsidRPr="004471AB" w:rsidRDefault="00A673B1" w:rsidP="00584AF3">
            <w:r>
              <w:t>1,</w:t>
            </w:r>
            <w:r w:rsidR="00425688">
              <w:t>033</w:t>
            </w:r>
            <w:r>
              <w:t>.</w:t>
            </w:r>
            <w:r w:rsidR="00425688">
              <w:t>2684</w:t>
            </w:r>
          </w:p>
        </w:tc>
      </w:tr>
      <w:tr w:rsidR="00D0737E" w14:paraId="25179511" w14:textId="77777777" w:rsidTr="00D0737E">
        <w:tc>
          <w:tcPr>
            <w:tcW w:w="2184" w:type="dxa"/>
          </w:tcPr>
          <w:p w14:paraId="4CDE9234" w14:textId="77777777" w:rsidR="00D0737E" w:rsidRDefault="00D0737E" w:rsidP="009F2025">
            <w:pPr>
              <w:rPr>
                <w:b/>
              </w:rPr>
            </w:pPr>
            <w:r>
              <w:rPr>
                <w:b/>
              </w:rPr>
              <w:t>Index Linked Fund</w:t>
            </w:r>
          </w:p>
        </w:tc>
        <w:tc>
          <w:tcPr>
            <w:tcW w:w="2087" w:type="dxa"/>
          </w:tcPr>
          <w:p w14:paraId="119BC536" w14:textId="7129B8A6" w:rsidR="00D0737E" w:rsidRPr="00A0228F" w:rsidRDefault="00D0737E" w:rsidP="009F2025">
            <w:r w:rsidRPr="00A0228F">
              <w:t>£</w:t>
            </w:r>
            <w:r w:rsidR="00A673B1">
              <w:t>1</w:t>
            </w:r>
            <w:r w:rsidR="00425688">
              <w:t>8</w:t>
            </w:r>
            <w:r w:rsidR="00A673B1">
              <w:t>,7</w:t>
            </w:r>
            <w:r w:rsidR="00425688">
              <w:t>1</w:t>
            </w:r>
            <w:r w:rsidR="00A673B1">
              <w:t>8.6</w:t>
            </w:r>
            <w:r w:rsidR="00425688">
              <w:t>9</w:t>
            </w:r>
            <w:r>
              <w:t xml:space="preserve"> x</w:t>
            </w:r>
            <w:r w:rsidRPr="00A0228F">
              <w:t xml:space="preserve"> </w:t>
            </w:r>
            <w:r>
              <w:t>25% =</w:t>
            </w:r>
          </w:p>
        </w:tc>
        <w:tc>
          <w:tcPr>
            <w:tcW w:w="1330" w:type="dxa"/>
          </w:tcPr>
          <w:p w14:paraId="1FE966CF" w14:textId="236F2CE4" w:rsidR="00D0737E" w:rsidRPr="00A0228F" w:rsidRDefault="00A673B1" w:rsidP="009F2025">
            <w:r w:rsidRPr="00A0228F">
              <w:t>£</w:t>
            </w:r>
            <w:r w:rsidR="00425688">
              <w:t>4</w:t>
            </w:r>
            <w:r>
              <w:t>,</w:t>
            </w:r>
            <w:r w:rsidR="00425688">
              <w:t>67</w:t>
            </w:r>
            <w:r>
              <w:t>9.6</w:t>
            </w:r>
            <w:r w:rsidR="00425688">
              <w:t>7</w:t>
            </w:r>
            <w:r>
              <w:t>25</w:t>
            </w:r>
          </w:p>
        </w:tc>
        <w:tc>
          <w:tcPr>
            <w:tcW w:w="1724" w:type="dxa"/>
          </w:tcPr>
          <w:p w14:paraId="5819E3E5" w14:textId="0279973B" w:rsidR="00D0737E" w:rsidRPr="00A0228F" w:rsidRDefault="00D0737E" w:rsidP="009F2025">
            <w:r>
              <w:t>÷   £1.</w:t>
            </w:r>
            <w:r w:rsidR="00425688">
              <w:t>623</w:t>
            </w:r>
            <w:r w:rsidR="00A673B1">
              <w:t xml:space="preserve"> </w:t>
            </w:r>
            <w:r w:rsidRPr="00A0228F">
              <w:t>=</w:t>
            </w:r>
          </w:p>
        </w:tc>
        <w:tc>
          <w:tcPr>
            <w:tcW w:w="1691" w:type="dxa"/>
          </w:tcPr>
          <w:p w14:paraId="7448BA14" w14:textId="6CDA4C28" w:rsidR="00D0737E" w:rsidRPr="004471AB" w:rsidRDefault="00425688" w:rsidP="009F2025">
            <w:r>
              <w:t>2</w:t>
            </w:r>
            <w:r w:rsidR="00A673B1">
              <w:t>,8</w:t>
            </w:r>
            <w:r>
              <w:t>83</w:t>
            </w:r>
            <w:r w:rsidR="00A673B1">
              <w:t>.34</w:t>
            </w:r>
            <w:r>
              <w:t>72</w:t>
            </w:r>
          </w:p>
        </w:tc>
      </w:tr>
      <w:tr w:rsidR="00584AF3" w14:paraId="5FFDB1C5" w14:textId="77777777" w:rsidTr="00D0737E">
        <w:tc>
          <w:tcPr>
            <w:tcW w:w="2184" w:type="dxa"/>
          </w:tcPr>
          <w:p w14:paraId="489AD744" w14:textId="745F23F9" w:rsidR="00584AF3" w:rsidRDefault="00584AF3" w:rsidP="00584AF3">
            <w:pPr>
              <w:rPr>
                <w:b/>
              </w:rPr>
            </w:pPr>
          </w:p>
        </w:tc>
        <w:tc>
          <w:tcPr>
            <w:tcW w:w="2087" w:type="dxa"/>
          </w:tcPr>
          <w:p w14:paraId="774127B6" w14:textId="508E0B95" w:rsidR="00584AF3" w:rsidRPr="00A0228F" w:rsidRDefault="00584AF3" w:rsidP="00584AF3"/>
        </w:tc>
        <w:tc>
          <w:tcPr>
            <w:tcW w:w="1330" w:type="dxa"/>
          </w:tcPr>
          <w:p w14:paraId="199D736C" w14:textId="11C77E45" w:rsidR="00584AF3" w:rsidRPr="00D0737E" w:rsidRDefault="00D0737E" w:rsidP="00584AF3">
            <w:pPr>
              <w:rPr>
                <w:b/>
                <w:bCs/>
              </w:rPr>
            </w:pPr>
            <w:r w:rsidRPr="00D0737E">
              <w:rPr>
                <w:b/>
                <w:bCs/>
              </w:rPr>
              <w:t>£</w:t>
            </w:r>
            <w:r w:rsidR="00A673B1">
              <w:rPr>
                <w:b/>
                <w:bCs/>
              </w:rPr>
              <w:t>1</w:t>
            </w:r>
            <w:r w:rsidR="00A205DB">
              <w:rPr>
                <w:b/>
                <w:bCs/>
              </w:rPr>
              <w:t>8</w:t>
            </w:r>
            <w:r w:rsidR="00A673B1">
              <w:rPr>
                <w:b/>
                <w:bCs/>
              </w:rPr>
              <w:t>,8</w:t>
            </w:r>
            <w:r w:rsidR="00A205DB">
              <w:rPr>
                <w:b/>
                <w:bCs/>
              </w:rPr>
              <w:t>98</w:t>
            </w:r>
            <w:r w:rsidR="00A673B1">
              <w:rPr>
                <w:b/>
                <w:bCs/>
              </w:rPr>
              <w:t>.6</w:t>
            </w:r>
            <w:r w:rsidR="00A205DB">
              <w:rPr>
                <w:b/>
                <w:bCs/>
              </w:rPr>
              <w:t>9</w:t>
            </w:r>
          </w:p>
        </w:tc>
        <w:tc>
          <w:tcPr>
            <w:tcW w:w="1724" w:type="dxa"/>
          </w:tcPr>
          <w:p w14:paraId="4861A4EA" w14:textId="697A16B6" w:rsidR="00584AF3" w:rsidRPr="00A0228F" w:rsidRDefault="00584AF3" w:rsidP="00584AF3"/>
        </w:tc>
        <w:tc>
          <w:tcPr>
            <w:tcW w:w="1691" w:type="dxa"/>
          </w:tcPr>
          <w:p w14:paraId="65008510" w14:textId="14BE7423" w:rsidR="00584AF3" w:rsidRPr="004471AB" w:rsidRDefault="00584AF3" w:rsidP="00584AF3"/>
        </w:tc>
      </w:tr>
    </w:tbl>
    <w:p w14:paraId="2299AF2E" w14:textId="77777777" w:rsidR="004471AB" w:rsidRDefault="004471AB" w:rsidP="00584AF3">
      <w:pPr>
        <w:rPr>
          <w:b/>
        </w:rPr>
      </w:pPr>
    </w:p>
    <w:p w14:paraId="7CE23EAA" w14:textId="77777777" w:rsidR="00584AF3" w:rsidRDefault="004471AB" w:rsidP="00584AF3">
      <w:pPr>
        <w:rPr>
          <w:b/>
        </w:rPr>
      </w:pPr>
      <w:r>
        <w:rPr>
          <w:b/>
        </w:rPr>
        <w:t>Employer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2005"/>
        <w:gridCol w:w="1442"/>
        <w:gridCol w:w="1688"/>
        <w:gridCol w:w="1638"/>
      </w:tblGrid>
      <w:tr w:rsidR="00063339" w14:paraId="5F4516D4" w14:textId="77777777" w:rsidTr="00D0737E">
        <w:tc>
          <w:tcPr>
            <w:tcW w:w="2243" w:type="dxa"/>
          </w:tcPr>
          <w:p w14:paraId="0E8B007D" w14:textId="77777777" w:rsidR="00063339" w:rsidRDefault="00063339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B25323">
              <w:rPr>
                <w:b/>
              </w:rPr>
              <w:t xml:space="preserve"> Fund</w:t>
            </w:r>
          </w:p>
        </w:tc>
        <w:tc>
          <w:tcPr>
            <w:tcW w:w="2005" w:type="dxa"/>
          </w:tcPr>
          <w:p w14:paraId="059E714A" w14:textId="50916B82" w:rsidR="00063339" w:rsidRPr="00A0228F" w:rsidRDefault="00063339" w:rsidP="00C25A3E">
            <w:r w:rsidRPr="00A0228F">
              <w:t>£</w:t>
            </w:r>
            <w:r w:rsidR="00A673B1">
              <w:t>2</w:t>
            </w:r>
            <w:r w:rsidR="00425688">
              <w:t>6</w:t>
            </w:r>
            <w:r w:rsidR="00A673B1">
              <w:t>,</w:t>
            </w:r>
            <w:r w:rsidR="00425688">
              <w:t>881</w:t>
            </w:r>
            <w:r w:rsidR="00A673B1">
              <w:t>.8</w:t>
            </w:r>
            <w:r w:rsidR="00425688">
              <w:t>2</w:t>
            </w:r>
            <w:r w:rsidR="00A673B1">
              <w:t xml:space="preserve"> </w:t>
            </w:r>
            <w:r w:rsidRPr="00A0228F">
              <w:t xml:space="preserve">x </w:t>
            </w:r>
            <w:r w:rsidR="00793A8E">
              <w:t>5</w:t>
            </w:r>
            <w:r>
              <w:t>0</w:t>
            </w:r>
            <w:r w:rsidRPr="00A0228F">
              <w:t xml:space="preserve">% = </w:t>
            </w:r>
          </w:p>
        </w:tc>
        <w:tc>
          <w:tcPr>
            <w:tcW w:w="1442" w:type="dxa"/>
          </w:tcPr>
          <w:p w14:paraId="2A6CC800" w14:textId="30496BEB" w:rsidR="00063339" w:rsidRPr="00A0228F" w:rsidRDefault="00A673B1" w:rsidP="00C25A3E">
            <w:r>
              <w:t>£1</w:t>
            </w:r>
            <w:r w:rsidR="00996239">
              <w:t>3</w:t>
            </w:r>
            <w:r>
              <w:t>,</w:t>
            </w:r>
            <w:r w:rsidR="00996239">
              <w:t>440</w:t>
            </w:r>
            <w:r>
              <w:t>.9</w:t>
            </w:r>
            <w:r w:rsidR="00996239">
              <w:t>1</w:t>
            </w:r>
            <w:r w:rsidR="00C07E78">
              <w:t>00</w:t>
            </w:r>
          </w:p>
        </w:tc>
        <w:tc>
          <w:tcPr>
            <w:tcW w:w="1688" w:type="dxa"/>
          </w:tcPr>
          <w:p w14:paraId="2A41709B" w14:textId="012C64A5" w:rsidR="00063339" w:rsidRPr="00A0228F" w:rsidRDefault="00063339" w:rsidP="00C25A3E">
            <w:r>
              <w:t>÷   £</w:t>
            </w:r>
            <w:r w:rsidR="009017AB">
              <w:t>3</w:t>
            </w:r>
            <w:r w:rsidR="00C07E78">
              <w:t>.</w:t>
            </w:r>
            <w:r w:rsidR="00425688">
              <w:t>971</w:t>
            </w:r>
            <w:r w:rsidRPr="00A0228F">
              <w:t xml:space="preserve"> =</w:t>
            </w:r>
          </w:p>
        </w:tc>
        <w:tc>
          <w:tcPr>
            <w:tcW w:w="1638" w:type="dxa"/>
          </w:tcPr>
          <w:p w14:paraId="2B89C486" w14:textId="3B44A6D8" w:rsidR="00063339" w:rsidRPr="00A0228F" w:rsidRDefault="00996239" w:rsidP="00C25A3E">
            <w:r>
              <w:t>3</w:t>
            </w:r>
            <w:r w:rsidR="00C07E78">
              <w:t>,</w:t>
            </w:r>
            <w:r>
              <w:t>38</w:t>
            </w:r>
            <w:r w:rsidR="00C07E78">
              <w:t>4.</w:t>
            </w:r>
            <w:r w:rsidR="00277E5A">
              <w:t>7671</w:t>
            </w:r>
          </w:p>
        </w:tc>
      </w:tr>
      <w:tr w:rsidR="00063339" w14:paraId="135FAF58" w14:textId="77777777" w:rsidTr="00D0737E">
        <w:tc>
          <w:tcPr>
            <w:tcW w:w="2243" w:type="dxa"/>
          </w:tcPr>
          <w:p w14:paraId="7889AE29" w14:textId="77777777" w:rsidR="00063339" w:rsidRDefault="00B25323" w:rsidP="00C25A3E">
            <w:pPr>
              <w:rPr>
                <w:b/>
              </w:rPr>
            </w:pPr>
            <w:r>
              <w:rPr>
                <w:b/>
              </w:rPr>
              <w:t>Balanced Fund</w:t>
            </w:r>
          </w:p>
        </w:tc>
        <w:tc>
          <w:tcPr>
            <w:tcW w:w="2005" w:type="dxa"/>
          </w:tcPr>
          <w:p w14:paraId="54EB515B" w14:textId="1C9DBC53" w:rsidR="00063339" w:rsidRPr="00A0228F" w:rsidRDefault="00063339" w:rsidP="00C25A3E">
            <w:r w:rsidRPr="00A0228F">
              <w:t>£</w:t>
            </w:r>
            <w:r w:rsidR="00A673B1">
              <w:t>2</w:t>
            </w:r>
            <w:r w:rsidR="00425688">
              <w:t>6</w:t>
            </w:r>
            <w:r w:rsidR="00A673B1">
              <w:t>,</w:t>
            </w:r>
            <w:r w:rsidR="00425688">
              <w:t>881</w:t>
            </w:r>
            <w:r w:rsidR="00A673B1">
              <w:t>.8</w:t>
            </w:r>
            <w:r w:rsidR="00425688">
              <w:t>2</w:t>
            </w:r>
            <w:r w:rsidR="00A673B1">
              <w:t xml:space="preserve"> </w:t>
            </w:r>
            <w:r w:rsidRPr="00A0228F">
              <w:t xml:space="preserve">x </w:t>
            </w:r>
            <w:r w:rsidR="001616D3">
              <w:t>2</w:t>
            </w:r>
            <w:r w:rsidR="00793A8E">
              <w:t>5</w:t>
            </w:r>
            <w:r w:rsidRPr="00A0228F">
              <w:t xml:space="preserve">% = </w:t>
            </w:r>
          </w:p>
        </w:tc>
        <w:tc>
          <w:tcPr>
            <w:tcW w:w="1442" w:type="dxa"/>
          </w:tcPr>
          <w:p w14:paraId="629CF0A4" w14:textId="49CAC285" w:rsidR="00063339" w:rsidRPr="00A0228F" w:rsidRDefault="00063339" w:rsidP="00C25A3E">
            <w:r w:rsidRPr="00A0228F">
              <w:t>£</w:t>
            </w:r>
            <w:r w:rsidR="00996239">
              <w:t>6</w:t>
            </w:r>
            <w:r w:rsidR="009017AB">
              <w:t>,</w:t>
            </w:r>
            <w:r w:rsidR="00996239">
              <w:t>72</w:t>
            </w:r>
            <w:r w:rsidR="00C07E78">
              <w:t>0.</w:t>
            </w:r>
            <w:r w:rsidR="00996239">
              <w:t>4</w:t>
            </w:r>
            <w:r w:rsidR="00C07E78">
              <w:t>5</w:t>
            </w:r>
            <w:r w:rsidR="00996239">
              <w:t>5</w:t>
            </w:r>
            <w:r w:rsidR="00C07E78">
              <w:t>0</w:t>
            </w:r>
          </w:p>
        </w:tc>
        <w:tc>
          <w:tcPr>
            <w:tcW w:w="1688" w:type="dxa"/>
          </w:tcPr>
          <w:p w14:paraId="39C8A297" w14:textId="44BCE8D2" w:rsidR="00063339" w:rsidRPr="00A0228F" w:rsidRDefault="00063339" w:rsidP="00C25A3E">
            <w:r>
              <w:t>÷</w:t>
            </w:r>
            <w:r w:rsidRPr="00A0228F">
              <w:t xml:space="preserve"> </w:t>
            </w:r>
            <w:r>
              <w:t xml:space="preserve">  £</w:t>
            </w:r>
            <w:r w:rsidR="009017AB">
              <w:t>4.</w:t>
            </w:r>
            <w:r w:rsidR="00425688">
              <w:t>529</w:t>
            </w:r>
            <w:r w:rsidRPr="00A0228F">
              <w:t xml:space="preserve"> =</w:t>
            </w:r>
          </w:p>
        </w:tc>
        <w:tc>
          <w:tcPr>
            <w:tcW w:w="1638" w:type="dxa"/>
          </w:tcPr>
          <w:p w14:paraId="61123A9E" w14:textId="2CB4D003" w:rsidR="00063339" w:rsidRPr="004471AB" w:rsidRDefault="00E114DA" w:rsidP="00C25A3E">
            <w:r>
              <w:t>1,</w:t>
            </w:r>
            <w:r w:rsidR="00996239">
              <w:t>48</w:t>
            </w:r>
            <w:r w:rsidR="00C07E78">
              <w:t>3.</w:t>
            </w:r>
            <w:r w:rsidR="00996239">
              <w:t>8717</w:t>
            </w:r>
          </w:p>
        </w:tc>
      </w:tr>
      <w:tr w:rsidR="00063339" w14:paraId="4A44FCC4" w14:textId="77777777" w:rsidTr="00D0737E">
        <w:tc>
          <w:tcPr>
            <w:tcW w:w="2243" w:type="dxa"/>
          </w:tcPr>
          <w:p w14:paraId="58D684AE" w14:textId="45432559" w:rsidR="00063339" w:rsidRDefault="009017AB" w:rsidP="00C25A3E">
            <w:pPr>
              <w:rPr>
                <w:b/>
              </w:rPr>
            </w:pPr>
            <w:r>
              <w:rPr>
                <w:b/>
              </w:rPr>
              <w:t>Index Linked</w:t>
            </w:r>
            <w:r w:rsidR="001616D3">
              <w:rPr>
                <w:b/>
              </w:rPr>
              <w:t xml:space="preserve"> </w:t>
            </w:r>
            <w:r w:rsidR="00B25323">
              <w:rPr>
                <w:b/>
              </w:rPr>
              <w:t>Fund</w:t>
            </w:r>
          </w:p>
        </w:tc>
        <w:tc>
          <w:tcPr>
            <w:tcW w:w="2005" w:type="dxa"/>
          </w:tcPr>
          <w:p w14:paraId="38ACEC84" w14:textId="2CC5BA2A" w:rsidR="00063339" w:rsidRPr="00A0228F" w:rsidRDefault="00063339" w:rsidP="00C25A3E">
            <w:r w:rsidRPr="00A0228F">
              <w:t>£</w:t>
            </w:r>
            <w:r w:rsidR="00A673B1">
              <w:t>2</w:t>
            </w:r>
            <w:r w:rsidR="00425688">
              <w:t>6</w:t>
            </w:r>
            <w:r w:rsidR="00A673B1">
              <w:t>,</w:t>
            </w:r>
            <w:r w:rsidR="00425688">
              <w:t>881</w:t>
            </w:r>
            <w:r w:rsidR="00A673B1">
              <w:t>.8</w:t>
            </w:r>
            <w:r w:rsidR="00425688">
              <w:t>2</w:t>
            </w:r>
            <w:r w:rsidR="00A673B1">
              <w:t xml:space="preserve"> </w:t>
            </w:r>
            <w:r w:rsidRPr="00A0228F">
              <w:t xml:space="preserve">x </w:t>
            </w:r>
            <w:r>
              <w:t>2</w:t>
            </w:r>
            <w:r w:rsidR="00793A8E">
              <w:t>5</w:t>
            </w:r>
            <w:r>
              <w:t>%</w:t>
            </w:r>
            <w:r w:rsidRPr="00A0228F">
              <w:t xml:space="preserve"> = </w:t>
            </w:r>
          </w:p>
        </w:tc>
        <w:tc>
          <w:tcPr>
            <w:tcW w:w="1442" w:type="dxa"/>
          </w:tcPr>
          <w:p w14:paraId="5CFA4D9B" w14:textId="68C21297" w:rsidR="00063339" w:rsidRPr="00A0228F" w:rsidRDefault="00063339" w:rsidP="00C25A3E">
            <w:r w:rsidRPr="00A0228F">
              <w:t>£</w:t>
            </w:r>
            <w:r w:rsidR="00996239">
              <w:t>6</w:t>
            </w:r>
            <w:r w:rsidR="00C07E78">
              <w:t>,</w:t>
            </w:r>
            <w:r w:rsidR="00996239">
              <w:t>720</w:t>
            </w:r>
            <w:r w:rsidR="00C07E78">
              <w:t>.</w:t>
            </w:r>
            <w:r w:rsidR="00996239">
              <w:t>4</w:t>
            </w:r>
            <w:r w:rsidR="00C07E78">
              <w:t>5</w:t>
            </w:r>
            <w:r w:rsidR="00996239">
              <w:t>5</w:t>
            </w:r>
            <w:r w:rsidR="00C07E78">
              <w:t>0</w:t>
            </w:r>
          </w:p>
        </w:tc>
        <w:tc>
          <w:tcPr>
            <w:tcW w:w="1688" w:type="dxa"/>
          </w:tcPr>
          <w:p w14:paraId="0980225B" w14:textId="4A1F4792" w:rsidR="00063339" w:rsidRPr="00A0228F" w:rsidRDefault="00063339" w:rsidP="00C25A3E">
            <w:r>
              <w:t>÷   £</w:t>
            </w:r>
            <w:r w:rsidR="00C07E78">
              <w:t>1.</w:t>
            </w:r>
            <w:r w:rsidR="00425688">
              <w:t>623</w:t>
            </w:r>
            <w:r w:rsidRPr="00A0228F">
              <w:t xml:space="preserve"> =</w:t>
            </w:r>
          </w:p>
        </w:tc>
        <w:tc>
          <w:tcPr>
            <w:tcW w:w="1638" w:type="dxa"/>
          </w:tcPr>
          <w:p w14:paraId="13B2B7E1" w14:textId="27F63E6D" w:rsidR="00063339" w:rsidRPr="004471AB" w:rsidRDefault="00996239" w:rsidP="00C25A3E">
            <w:r>
              <w:t>4</w:t>
            </w:r>
            <w:r w:rsidR="00C07E78">
              <w:t>,</w:t>
            </w:r>
            <w:r>
              <w:t>140</w:t>
            </w:r>
            <w:r w:rsidR="00C07E78">
              <w:t>.</w:t>
            </w:r>
            <w:r>
              <w:t>7609</w:t>
            </w:r>
          </w:p>
        </w:tc>
      </w:tr>
      <w:tr w:rsidR="00D0737E" w14:paraId="675452EE" w14:textId="77777777" w:rsidTr="00D0737E">
        <w:tc>
          <w:tcPr>
            <w:tcW w:w="2243" w:type="dxa"/>
          </w:tcPr>
          <w:p w14:paraId="54CEAEF6" w14:textId="77777777" w:rsidR="00D0737E" w:rsidRDefault="00D0737E" w:rsidP="009F2025">
            <w:pPr>
              <w:rPr>
                <w:b/>
              </w:rPr>
            </w:pPr>
          </w:p>
        </w:tc>
        <w:tc>
          <w:tcPr>
            <w:tcW w:w="2005" w:type="dxa"/>
          </w:tcPr>
          <w:p w14:paraId="181AFD3E" w14:textId="77777777" w:rsidR="00D0737E" w:rsidRPr="00A0228F" w:rsidRDefault="00D0737E" w:rsidP="009F2025"/>
        </w:tc>
        <w:tc>
          <w:tcPr>
            <w:tcW w:w="1442" w:type="dxa"/>
          </w:tcPr>
          <w:p w14:paraId="5E720040" w14:textId="7B601C60" w:rsidR="00D0737E" w:rsidRPr="00C07E78" w:rsidRDefault="00D0737E" w:rsidP="009F2025">
            <w:pPr>
              <w:rPr>
                <w:b/>
                <w:bCs/>
              </w:rPr>
            </w:pPr>
            <w:r w:rsidRPr="00C07E78">
              <w:rPr>
                <w:b/>
                <w:bCs/>
              </w:rPr>
              <w:t>£</w:t>
            </w:r>
            <w:r w:rsidR="00C07E78" w:rsidRPr="00C07E78">
              <w:rPr>
                <w:b/>
                <w:bCs/>
              </w:rPr>
              <w:t>2</w:t>
            </w:r>
            <w:r w:rsidR="00277E5A">
              <w:rPr>
                <w:b/>
                <w:bCs/>
              </w:rPr>
              <w:t>6</w:t>
            </w:r>
            <w:r w:rsidR="00C07E78" w:rsidRPr="00C07E78">
              <w:rPr>
                <w:b/>
                <w:bCs/>
              </w:rPr>
              <w:t>,</w:t>
            </w:r>
            <w:r w:rsidR="00277E5A">
              <w:rPr>
                <w:b/>
                <w:bCs/>
              </w:rPr>
              <w:t>881</w:t>
            </w:r>
            <w:r w:rsidR="00C07E78">
              <w:rPr>
                <w:b/>
                <w:bCs/>
              </w:rPr>
              <w:t>.</w:t>
            </w:r>
            <w:r w:rsidR="00277E5A">
              <w:rPr>
                <w:b/>
                <w:bCs/>
              </w:rPr>
              <w:t>82</w:t>
            </w:r>
          </w:p>
        </w:tc>
        <w:tc>
          <w:tcPr>
            <w:tcW w:w="1688" w:type="dxa"/>
          </w:tcPr>
          <w:p w14:paraId="56807117" w14:textId="77777777" w:rsidR="00D0737E" w:rsidRPr="00A0228F" w:rsidRDefault="00D0737E" w:rsidP="009F2025"/>
        </w:tc>
        <w:tc>
          <w:tcPr>
            <w:tcW w:w="1638" w:type="dxa"/>
          </w:tcPr>
          <w:p w14:paraId="187F5108" w14:textId="77777777" w:rsidR="00D0737E" w:rsidRPr="004471AB" w:rsidRDefault="00D0737E" w:rsidP="009F2025"/>
        </w:tc>
      </w:tr>
    </w:tbl>
    <w:p w14:paraId="53A1D6B9" w14:textId="77777777" w:rsidR="004471AB" w:rsidRDefault="004471AB" w:rsidP="00584AF3">
      <w:pPr>
        <w:rPr>
          <w:b/>
        </w:rPr>
      </w:pPr>
    </w:p>
    <w:p w14:paraId="02B76A27" w14:textId="77777777" w:rsidR="00866D35" w:rsidRDefault="00866D35" w:rsidP="00866D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Units purchased in each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66D35" w14:paraId="11059A69" w14:textId="77777777" w:rsidTr="00866D35">
        <w:tc>
          <w:tcPr>
            <w:tcW w:w="3005" w:type="dxa"/>
          </w:tcPr>
          <w:p w14:paraId="516FFFB5" w14:textId="77777777" w:rsidR="00866D35" w:rsidRDefault="00866D35" w:rsidP="00866D35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B25323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50B19CAB" w14:textId="0600D5C5" w:rsidR="00866D35" w:rsidRPr="008A4BB2" w:rsidRDefault="00C07E78" w:rsidP="00866D35">
            <w:r>
              <w:t>2,3</w:t>
            </w:r>
            <w:r w:rsidR="00996239">
              <w:t>56</w:t>
            </w:r>
            <w:r>
              <w:t>.</w:t>
            </w:r>
            <w:r w:rsidR="00996239">
              <w:t>9</w:t>
            </w:r>
            <w:r>
              <w:t>2</w:t>
            </w:r>
            <w:r w:rsidR="00996239">
              <w:t>3</w:t>
            </w:r>
            <w:r>
              <w:t xml:space="preserve">9 </w:t>
            </w:r>
            <w:r w:rsidR="008A4BB2" w:rsidRPr="008A4BB2">
              <w:t>+</w:t>
            </w:r>
            <w:r w:rsidR="00E114DA">
              <w:t xml:space="preserve"> </w:t>
            </w:r>
            <w:r w:rsidR="006F274A">
              <w:t>3</w:t>
            </w:r>
            <w:r>
              <w:t>,</w:t>
            </w:r>
            <w:r w:rsidR="006F274A">
              <w:t>38</w:t>
            </w:r>
            <w:r>
              <w:t>4.</w:t>
            </w:r>
            <w:r w:rsidR="006F274A">
              <w:t>7671</w:t>
            </w:r>
            <w:r>
              <w:t xml:space="preserve"> </w:t>
            </w:r>
            <w:r w:rsidR="008A4BB2" w:rsidRPr="008A4BB2">
              <w:t>=</w:t>
            </w:r>
          </w:p>
        </w:tc>
        <w:tc>
          <w:tcPr>
            <w:tcW w:w="3006" w:type="dxa"/>
          </w:tcPr>
          <w:p w14:paraId="48D43BC4" w14:textId="3CF995EA" w:rsidR="00866D35" w:rsidRPr="00866D35" w:rsidRDefault="00C07E78" w:rsidP="00866D35">
            <w:r>
              <w:t>5,</w:t>
            </w:r>
            <w:r w:rsidR="006F274A">
              <w:t>7</w:t>
            </w:r>
            <w:r w:rsidR="009963D2">
              <w:t>4</w:t>
            </w:r>
            <w:r w:rsidR="006F274A">
              <w:t>1</w:t>
            </w:r>
            <w:r>
              <w:t>.</w:t>
            </w:r>
            <w:r w:rsidR="006F274A">
              <w:t>6910</w:t>
            </w:r>
          </w:p>
        </w:tc>
      </w:tr>
      <w:tr w:rsidR="00866D35" w14:paraId="2515CF86" w14:textId="77777777" w:rsidTr="00866D35">
        <w:tc>
          <w:tcPr>
            <w:tcW w:w="3005" w:type="dxa"/>
          </w:tcPr>
          <w:p w14:paraId="1F015735" w14:textId="77777777" w:rsidR="00866D35" w:rsidRDefault="00B25323" w:rsidP="00866D35">
            <w:pPr>
              <w:rPr>
                <w:b/>
              </w:rPr>
            </w:pPr>
            <w:r>
              <w:rPr>
                <w:b/>
              </w:rPr>
              <w:t>Balanced Fund</w:t>
            </w:r>
          </w:p>
        </w:tc>
        <w:tc>
          <w:tcPr>
            <w:tcW w:w="3005" w:type="dxa"/>
          </w:tcPr>
          <w:p w14:paraId="117B546A" w14:textId="37D5C09D" w:rsidR="00866D35" w:rsidRPr="008A4BB2" w:rsidRDefault="00C07E78" w:rsidP="00866D35">
            <w:r>
              <w:t>1,</w:t>
            </w:r>
            <w:r w:rsidR="006F274A">
              <w:t>033</w:t>
            </w:r>
            <w:r>
              <w:t>.</w:t>
            </w:r>
            <w:r w:rsidR="006F274A">
              <w:t>2684</w:t>
            </w:r>
            <w:r>
              <w:t xml:space="preserve"> </w:t>
            </w:r>
            <w:r w:rsidR="00E114DA">
              <w:t xml:space="preserve">+ </w:t>
            </w:r>
            <w:r>
              <w:t>1,</w:t>
            </w:r>
            <w:r w:rsidR="006F274A">
              <w:t>48</w:t>
            </w:r>
            <w:r>
              <w:t>3.</w:t>
            </w:r>
            <w:r w:rsidR="006F274A">
              <w:t>8717</w:t>
            </w:r>
            <w:r>
              <w:t xml:space="preserve"> </w:t>
            </w:r>
            <w:r w:rsidR="00E114DA">
              <w:t>=</w:t>
            </w:r>
          </w:p>
        </w:tc>
        <w:tc>
          <w:tcPr>
            <w:tcW w:w="3006" w:type="dxa"/>
          </w:tcPr>
          <w:p w14:paraId="436216E9" w14:textId="72489CF7" w:rsidR="00866D35" w:rsidRPr="00866D35" w:rsidRDefault="00C07E78" w:rsidP="00866D35">
            <w:r>
              <w:t>2,</w:t>
            </w:r>
            <w:r w:rsidR="006F274A">
              <w:t>517</w:t>
            </w:r>
            <w:r>
              <w:t>.</w:t>
            </w:r>
            <w:r w:rsidR="006F274A">
              <w:t>1401</w:t>
            </w:r>
          </w:p>
        </w:tc>
      </w:tr>
      <w:tr w:rsidR="00866D35" w14:paraId="572A5C49" w14:textId="77777777" w:rsidTr="00866D35">
        <w:tc>
          <w:tcPr>
            <w:tcW w:w="3005" w:type="dxa"/>
          </w:tcPr>
          <w:p w14:paraId="50C70A37" w14:textId="7EC040CA" w:rsidR="00866D35" w:rsidRDefault="009017AB" w:rsidP="00866D35">
            <w:pPr>
              <w:rPr>
                <w:b/>
              </w:rPr>
            </w:pPr>
            <w:r>
              <w:rPr>
                <w:b/>
              </w:rPr>
              <w:t>Index Linked</w:t>
            </w:r>
            <w:r w:rsidR="00B25323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7EDFC535" w14:textId="239EA41D" w:rsidR="00866D35" w:rsidRPr="008A4BB2" w:rsidRDefault="006F274A" w:rsidP="00866D35">
            <w:r>
              <w:t>2</w:t>
            </w:r>
            <w:r w:rsidR="00C07E78">
              <w:t>,</w:t>
            </w:r>
            <w:r>
              <w:t>8</w:t>
            </w:r>
            <w:r w:rsidR="00C07E78">
              <w:t>8</w:t>
            </w:r>
            <w:r>
              <w:t>3</w:t>
            </w:r>
            <w:r w:rsidR="00C07E78">
              <w:t>.</w:t>
            </w:r>
            <w:r>
              <w:t>3</w:t>
            </w:r>
            <w:r w:rsidR="00C07E78">
              <w:t>4</w:t>
            </w:r>
            <w:r>
              <w:t>72</w:t>
            </w:r>
            <w:r w:rsidR="00C07E78">
              <w:t xml:space="preserve"> </w:t>
            </w:r>
            <w:r w:rsidR="00E114DA">
              <w:t xml:space="preserve">+ </w:t>
            </w:r>
            <w:r>
              <w:t>4</w:t>
            </w:r>
            <w:r w:rsidR="00C07E78">
              <w:t>,</w:t>
            </w:r>
            <w:r>
              <w:t>140</w:t>
            </w:r>
            <w:r w:rsidR="00C07E78">
              <w:t>.</w:t>
            </w:r>
            <w:r>
              <w:t>7609</w:t>
            </w:r>
            <w:r w:rsidR="00C07E78">
              <w:t xml:space="preserve"> </w:t>
            </w:r>
            <w:r w:rsidR="00E114DA">
              <w:t>=</w:t>
            </w:r>
          </w:p>
        </w:tc>
        <w:tc>
          <w:tcPr>
            <w:tcW w:w="3006" w:type="dxa"/>
          </w:tcPr>
          <w:p w14:paraId="699D6B4D" w14:textId="60632E9F" w:rsidR="00866D35" w:rsidRPr="00866D35" w:rsidRDefault="006F274A" w:rsidP="00866D35">
            <w:r>
              <w:t>7</w:t>
            </w:r>
            <w:r w:rsidR="00F50C84">
              <w:t>,</w:t>
            </w:r>
            <w:r>
              <w:t>024</w:t>
            </w:r>
            <w:r w:rsidR="00C07E78">
              <w:t>.</w:t>
            </w:r>
            <w:r>
              <w:t>10</w:t>
            </w:r>
            <w:r w:rsidR="00C07E78">
              <w:t>8</w:t>
            </w:r>
            <w:r>
              <w:t>1</w:t>
            </w:r>
          </w:p>
        </w:tc>
      </w:tr>
    </w:tbl>
    <w:p w14:paraId="0F234B44" w14:textId="77777777" w:rsidR="00866D35" w:rsidRDefault="00866D35" w:rsidP="00866D35">
      <w:pPr>
        <w:rPr>
          <w:b/>
        </w:rPr>
      </w:pPr>
    </w:p>
    <w:p w14:paraId="580B3503" w14:textId="31D99297" w:rsidR="00C320E4" w:rsidRPr="00E114DA" w:rsidRDefault="00866D35" w:rsidP="00866D35">
      <w:pPr>
        <w:pStyle w:val="ListParagraph"/>
        <w:numPr>
          <w:ilvl w:val="0"/>
          <w:numId w:val="1"/>
        </w:numPr>
        <w:ind w:left="142"/>
        <w:rPr>
          <w:b/>
        </w:rPr>
      </w:pPr>
      <w:r w:rsidRPr="00E114DA">
        <w:rPr>
          <w:b/>
        </w:rPr>
        <w:t>The Transfer value of £</w:t>
      </w:r>
      <w:r w:rsidR="00C07E78">
        <w:rPr>
          <w:b/>
        </w:rPr>
        <w:t>4</w:t>
      </w:r>
      <w:r w:rsidR="006F274A">
        <w:rPr>
          <w:b/>
        </w:rPr>
        <w:t>5</w:t>
      </w:r>
      <w:r w:rsidR="00C07E78">
        <w:rPr>
          <w:b/>
        </w:rPr>
        <w:t>,6</w:t>
      </w:r>
      <w:r w:rsidR="006F274A">
        <w:rPr>
          <w:b/>
        </w:rPr>
        <w:t>00</w:t>
      </w:r>
      <w:r w:rsidR="00C07E78">
        <w:rPr>
          <w:b/>
        </w:rPr>
        <w:t>.5</w:t>
      </w:r>
      <w:r w:rsidR="006F274A">
        <w:rPr>
          <w:b/>
        </w:rPr>
        <w:t>1</w:t>
      </w:r>
      <w:r w:rsidR="003B4F12" w:rsidRPr="00E114DA">
        <w:rPr>
          <w:b/>
        </w:rPr>
        <w:t xml:space="preserve"> </w:t>
      </w:r>
      <w:r w:rsidRPr="00E114DA">
        <w:rPr>
          <w:b/>
        </w:rPr>
        <w:t>purchase</w:t>
      </w:r>
      <w:r w:rsidR="00491099" w:rsidRPr="00E114DA">
        <w:rPr>
          <w:b/>
        </w:rPr>
        <w:t>d</w:t>
      </w:r>
      <w:r w:rsidRPr="00E114DA">
        <w:rPr>
          <w:b/>
        </w:rPr>
        <w:t xml:space="preserve"> </w:t>
      </w:r>
      <w:r w:rsidR="003605C3">
        <w:rPr>
          <w:b/>
        </w:rPr>
        <w:t>5</w:t>
      </w:r>
      <w:r w:rsidR="00F50C84">
        <w:rPr>
          <w:b/>
        </w:rPr>
        <w:t>,</w:t>
      </w:r>
      <w:r w:rsidR="009963D2">
        <w:rPr>
          <w:b/>
        </w:rPr>
        <w:t>7</w:t>
      </w:r>
      <w:r w:rsidR="00FA03B5">
        <w:rPr>
          <w:b/>
        </w:rPr>
        <w:t>4</w:t>
      </w:r>
      <w:r w:rsidR="009963D2">
        <w:rPr>
          <w:b/>
        </w:rPr>
        <w:t>1</w:t>
      </w:r>
      <w:r w:rsidR="00C07E78">
        <w:rPr>
          <w:b/>
        </w:rPr>
        <w:t>.</w:t>
      </w:r>
      <w:r w:rsidR="009963D2">
        <w:rPr>
          <w:b/>
        </w:rPr>
        <w:t>6910</w:t>
      </w:r>
      <w:r w:rsidRPr="00E114DA">
        <w:rPr>
          <w:b/>
        </w:rPr>
        <w:t xml:space="preserve"> units in the </w:t>
      </w:r>
      <w:r w:rsidR="003B4F12" w:rsidRPr="00E114DA">
        <w:rPr>
          <w:b/>
        </w:rPr>
        <w:t xml:space="preserve">Global Equity </w:t>
      </w:r>
      <w:r w:rsidRPr="00E114DA">
        <w:rPr>
          <w:b/>
        </w:rPr>
        <w:t>Fund</w:t>
      </w:r>
      <w:r w:rsidR="003B4F12" w:rsidRPr="00E114DA">
        <w:rPr>
          <w:b/>
        </w:rPr>
        <w:t xml:space="preserve">, </w:t>
      </w:r>
      <w:r w:rsidR="004F76B7">
        <w:rPr>
          <w:b/>
        </w:rPr>
        <w:t>2</w:t>
      </w:r>
      <w:r w:rsidR="00F50C84">
        <w:rPr>
          <w:b/>
        </w:rPr>
        <w:t>,</w:t>
      </w:r>
      <w:r w:rsidR="009963D2">
        <w:rPr>
          <w:b/>
        </w:rPr>
        <w:t>517</w:t>
      </w:r>
      <w:r w:rsidR="00C07E78">
        <w:rPr>
          <w:b/>
        </w:rPr>
        <w:t>.</w:t>
      </w:r>
      <w:r w:rsidR="009963D2">
        <w:rPr>
          <w:b/>
        </w:rPr>
        <w:t>14</w:t>
      </w:r>
      <w:r w:rsidR="00C07E78">
        <w:rPr>
          <w:b/>
        </w:rPr>
        <w:t>0</w:t>
      </w:r>
      <w:r w:rsidR="009963D2">
        <w:rPr>
          <w:b/>
        </w:rPr>
        <w:t>1</w:t>
      </w:r>
      <w:r w:rsidR="00C07E78">
        <w:rPr>
          <w:b/>
        </w:rPr>
        <w:t xml:space="preserve"> </w:t>
      </w:r>
      <w:r w:rsidR="003B4F12" w:rsidRPr="00E114DA">
        <w:rPr>
          <w:b/>
        </w:rPr>
        <w:t xml:space="preserve">units in the </w:t>
      </w:r>
      <w:r w:rsidR="00E114DA" w:rsidRPr="00E114DA">
        <w:rPr>
          <w:b/>
        </w:rPr>
        <w:t xml:space="preserve">Balanced </w:t>
      </w:r>
      <w:r w:rsidR="003B4F12" w:rsidRPr="00E114DA">
        <w:rPr>
          <w:b/>
        </w:rPr>
        <w:t xml:space="preserve">Fund and </w:t>
      </w:r>
      <w:r w:rsidR="009963D2">
        <w:rPr>
          <w:b/>
        </w:rPr>
        <w:t>7</w:t>
      </w:r>
      <w:r w:rsidR="00F50C84">
        <w:rPr>
          <w:b/>
        </w:rPr>
        <w:t>,</w:t>
      </w:r>
      <w:r w:rsidR="009963D2">
        <w:rPr>
          <w:b/>
        </w:rPr>
        <w:t>024</w:t>
      </w:r>
      <w:r w:rsidR="00C07E78">
        <w:rPr>
          <w:b/>
        </w:rPr>
        <w:t>.</w:t>
      </w:r>
      <w:r w:rsidR="009963D2">
        <w:rPr>
          <w:b/>
        </w:rPr>
        <w:t>1081</w:t>
      </w:r>
      <w:r w:rsidR="003B4F12" w:rsidRPr="00E114DA">
        <w:rPr>
          <w:b/>
        </w:rPr>
        <w:t xml:space="preserve"> units in </w:t>
      </w:r>
      <w:r w:rsidRPr="00E114DA">
        <w:rPr>
          <w:b/>
        </w:rPr>
        <w:t xml:space="preserve">the </w:t>
      </w:r>
      <w:r w:rsidR="00F50C84">
        <w:rPr>
          <w:b/>
        </w:rPr>
        <w:t>I</w:t>
      </w:r>
      <w:r w:rsidR="0035756B">
        <w:rPr>
          <w:b/>
        </w:rPr>
        <w:t>n</w:t>
      </w:r>
      <w:r w:rsidR="00F50C84">
        <w:rPr>
          <w:b/>
        </w:rPr>
        <w:t>dex Linked</w:t>
      </w:r>
      <w:r w:rsidRPr="00E114DA">
        <w:rPr>
          <w:b/>
        </w:rPr>
        <w:t xml:space="preserve"> Fund.</w:t>
      </w:r>
    </w:p>
    <w:sectPr w:rsidR="00C320E4" w:rsidRPr="00E114DA" w:rsidSect="00D0737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05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378AC"/>
    <w:rsid w:val="00063339"/>
    <w:rsid w:val="001616D3"/>
    <w:rsid w:val="001D0B12"/>
    <w:rsid w:val="00205F2C"/>
    <w:rsid w:val="00277E5A"/>
    <w:rsid w:val="00344284"/>
    <w:rsid w:val="00350CAE"/>
    <w:rsid w:val="0035756B"/>
    <w:rsid w:val="003605C3"/>
    <w:rsid w:val="003705A1"/>
    <w:rsid w:val="003B4F12"/>
    <w:rsid w:val="003C3E42"/>
    <w:rsid w:val="00423A34"/>
    <w:rsid w:val="00425688"/>
    <w:rsid w:val="004471AB"/>
    <w:rsid w:val="00491099"/>
    <w:rsid w:val="004F76B7"/>
    <w:rsid w:val="00584AF3"/>
    <w:rsid w:val="005B6F01"/>
    <w:rsid w:val="006F274A"/>
    <w:rsid w:val="00793A8E"/>
    <w:rsid w:val="00866D35"/>
    <w:rsid w:val="008A4BB2"/>
    <w:rsid w:val="009017AB"/>
    <w:rsid w:val="00996239"/>
    <w:rsid w:val="009963D2"/>
    <w:rsid w:val="009C18D1"/>
    <w:rsid w:val="009C7374"/>
    <w:rsid w:val="00A0228F"/>
    <w:rsid w:val="00A205DB"/>
    <w:rsid w:val="00A673B1"/>
    <w:rsid w:val="00AC4B53"/>
    <w:rsid w:val="00B0013C"/>
    <w:rsid w:val="00B25323"/>
    <w:rsid w:val="00B66F06"/>
    <w:rsid w:val="00B967BA"/>
    <w:rsid w:val="00C07E78"/>
    <w:rsid w:val="00C3041D"/>
    <w:rsid w:val="00C320E4"/>
    <w:rsid w:val="00D0737E"/>
    <w:rsid w:val="00D34D77"/>
    <w:rsid w:val="00D9047D"/>
    <w:rsid w:val="00E114DA"/>
    <w:rsid w:val="00EA4A49"/>
    <w:rsid w:val="00EC5466"/>
    <w:rsid w:val="00F50C84"/>
    <w:rsid w:val="00FA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93F8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7D73-CB07-4A5C-A467-13F212B8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26</cp:revision>
  <dcterms:created xsi:type="dcterms:W3CDTF">2019-03-24T17:00:00Z</dcterms:created>
  <dcterms:modified xsi:type="dcterms:W3CDTF">2022-04-17T08:12:00Z</dcterms:modified>
</cp:coreProperties>
</file>