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95216" w14:textId="1B8CE3BF" w:rsidR="0037511E" w:rsidRPr="00C93603" w:rsidRDefault="00B72E1C" w:rsidP="0037511E">
      <w:pPr>
        <w:spacing w:before="100" w:beforeAutospacing="1" w:after="100" w:afterAutospacing="1"/>
        <w:ind w:left="360"/>
        <w:rPr>
          <w:rFonts w:ascii="Calibri" w:hAnsi="Calibri" w:cs="Arial"/>
          <w:b/>
          <w:sz w:val="22"/>
          <w:szCs w:val="22"/>
        </w:rPr>
      </w:pPr>
      <w:r w:rsidRPr="00C93603">
        <w:rPr>
          <w:rFonts w:ascii="Calibri" w:hAnsi="Calibri" w:cs="Arial"/>
          <w:b/>
          <w:sz w:val="22"/>
          <w:szCs w:val="22"/>
        </w:rPr>
        <w:t xml:space="preserve">XYZ </w:t>
      </w:r>
      <w:r w:rsidR="0037511E" w:rsidRPr="00C93603">
        <w:rPr>
          <w:rFonts w:ascii="Calibri" w:hAnsi="Calibri" w:cs="Arial"/>
          <w:b/>
          <w:sz w:val="22"/>
          <w:szCs w:val="22"/>
        </w:rPr>
        <w:t>LEAVER</w:t>
      </w:r>
      <w:r w:rsidR="0016621A">
        <w:rPr>
          <w:rFonts w:ascii="Calibri" w:hAnsi="Calibri" w:cs="Arial"/>
          <w:b/>
          <w:sz w:val="22"/>
          <w:szCs w:val="22"/>
        </w:rPr>
        <w:t xml:space="preserve"> – PR</w:t>
      </w:r>
      <w:r w:rsidR="00933956" w:rsidRPr="00C93603">
        <w:rPr>
          <w:rFonts w:ascii="Calibri" w:hAnsi="Calibri" w:cs="Arial"/>
          <w:b/>
          <w:sz w:val="22"/>
          <w:szCs w:val="22"/>
        </w:rPr>
        <w:t>ESERVED</w:t>
      </w:r>
      <w:r w:rsidR="0016621A">
        <w:rPr>
          <w:rFonts w:ascii="Calibri" w:hAnsi="Calibri" w:cs="Arial"/>
          <w:b/>
          <w:sz w:val="22"/>
          <w:szCs w:val="22"/>
        </w:rPr>
        <w:t xml:space="preserve"> </w:t>
      </w:r>
      <w:r w:rsidR="004F14B3" w:rsidRPr="00C93603">
        <w:rPr>
          <w:rFonts w:ascii="Calibri" w:hAnsi="Calibri" w:cs="Arial"/>
          <w:b/>
          <w:sz w:val="22"/>
          <w:szCs w:val="22"/>
        </w:rPr>
        <w:t>/</w:t>
      </w:r>
      <w:r w:rsidR="0016621A">
        <w:rPr>
          <w:rFonts w:ascii="Calibri" w:hAnsi="Calibri" w:cs="Arial"/>
          <w:b/>
          <w:sz w:val="22"/>
          <w:szCs w:val="22"/>
        </w:rPr>
        <w:t xml:space="preserve"> </w:t>
      </w:r>
      <w:r w:rsidR="004F14B3" w:rsidRPr="00C93603">
        <w:rPr>
          <w:rFonts w:ascii="Calibri" w:hAnsi="Calibri" w:cs="Arial"/>
          <w:b/>
          <w:sz w:val="22"/>
          <w:szCs w:val="22"/>
        </w:rPr>
        <w:t>CETV</w:t>
      </w:r>
      <w:r w:rsidR="001D56B4" w:rsidRPr="00C93603">
        <w:rPr>
          <w:rFonts w:ascii="Calibri" w:hAnsi="Calibri" w:cs="Arial"/>
          <w:b/>
          <w:sz w:val="22"/>
          <w:szCs w:val="22"/>
        </w:rPr>
        <w:t xml:space="preserve"> </w:t>
      </w:r>
      <w:r w:rsidR="0016621A">
        <w:rPr>
          <w:rFonts w:ascii="Calibri" w:hAnsi="Calibri" w:cs="Arial"/>
          <w:b/>
          <w:sz w:val="22"/>
          <w:szCs w:val="22"/>
        </w:rPr>
        <w:t>(PART-TIME)</w:t>
      </w:r>
    </w:p>
    <w:p w14:paraId="385EDC5A" w14:textId="44C6EDDB" w:rsidR="00E67A91" w:rsidRPr="00C93603" w:rsidRDefault="00E67A91" w:rsidP="0037511E">
      <w:pPr>
        <w:spacing w:before="100" w:beforeAutospacing="1" w:after="100" w:afterAutospacing="1"/>
        <w:ind w:left="360"/>
        <w:rPr>
          <w:rFonts w:ascii="Calibri" w:hAnsi="Calibri" w:cs="Arial"/>
          <w:sz w:val="22"/>
          <w:szCs w:val="22"/>
        </w:rPr>
      </w:pPr>
      <w:r w:rsidRPr="00C93603">
        <w:rPr>
          <w:rFonts w:ascii="Calibri" w:hAnsi="Calibri" w:cs="Arial"/>
          <w:sz w:val="22"/>
          <w:szCs w:val="22"/>
        </w:rPr>
        <w:t xml:space="preserve">Letter </w:t>
      </w:r>
      <w:r w:rsidR="007E2612" w:rsidRPr="00C93603">
        <w:rPr>
          <w:rFonts w:ascii="Calibri" w:hAnsi="Calibri" w:cs="Arial"/>
          <w:sz w:val="22"/>
          <w:szCs w:val="22"/>
        </w:rPr>
        <w:t xml:space="preserve">to </w:t>
      </w:r>
      <w:r w:rsidR="00CE2961">
        <w:rPr>
          <w:rFonts w:ascii="Calibri" w:hAnsi="Calibri" w:cs="Arial"/>
          <w:b/>
          <w:sz w:val="22"/>
          <w:szCs w:val="22"/>
        </w:rPr>
        <w:t>BINITA KHATRI</w:t>
      </w:r>
    </w:p>
    <w:p w14:paraId="3BB63747" w14:textId="6307F85E" w:rsidR="0016621A" w:rsidRDefault="0016621A" w:rsidP="0016621A">
      <w:pPr>
        <w:spacing w:before="100" w:beforeAutospacing="1" w:after="100" w:afterAutospacing="1"/>
        <w:ind w:left="36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Key Points</w:t>
      </w:r>
    </w:p>
    <w:p w14:paraId="587369F2" w14:textId="05DC5B97" w:rsidR="0016621A" w:rsidRDefault="0016621A" w:rsidP="0016621A">
      <w:pPr>
        <w:numPr>
          <w:ilvl w:val="0"/>
          <w:numId w:val="22"/>
        </w:numPr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Date of leaving </w:t>
      </w:r>
      <w:r>
        <w:rPr>
          <w:rFonts w:ascii="Calibri" w:hAnsi="Calibri" w:cs="Arial"/>
          <w:b/>
          <w:sz w:val="22"/>
          <w:szCs w:val="22"/>
        </w:rPr>
        <w:t>(0</w:t>
      </w:r>
      <w:r w:rsidR="00CE2961">
        <w:rPr>
          <w:rFonts w:ascii="Calibri" w:hAnsi="Calibri" w:cs="Arial"/>
          <w:b/>
          <w:sz w:val="22"/>
          <w:szCs w:val="22"/>
        </w:rPr>
        <w:t>5</w:t>
      </w:r>
      <w:r>
        <w:rPr>
          <w:rFonts w:ascii="Calibri" w:hAnsi="Calibri" w:cs="Arial"/>
          <w:b/>
          <w:sz w:val="22"/>
          <w:szCs w:val="22"/>
        </w:rPr>
        <w:t>/09/202</w:t>
      </w:r>
      <w:r w:rsidR="00CE2961">
        <w:rPr>
          <w:rFonts w:ascii="Calibri" w:hAnsi="Calibri" w:cs="Arial"/>
          <w:b/>
          <w:sz w:val="22"/>
          <w:szCs w:val="22"/>
        </w:rPr>
        <w:t>2</w:t>
      </w:r>
      <w:r>
        <w:rPr>
          <w:rFonts w:ascii="Calibri" w:hAnsi="Calibri" w:cs="Arial"/>
          <w:b/>
          <w:sz w:val="22"/>
          <w:szCs w:val="22"/>
        </w:rPr>
        <w:t>)</w:t>
      </w:r>
    </w:p>
    <w:p w14:paraId="5EB449DF" w14:textId="1F9751BE" w:rsidR="0016621A" w:rsidRDefault="0016621A" w:rsidP="0016621A">
      <w:pPr>
        <w:numPr>
          <w:ilvl w:val="0"/>
          <w:numId w:val="20"/>
        </w:numPr>
        <w:ind w:left="720"/>
        <w:jc w:val="both"/>
        <w:rPr>
          <w:rFonts w:ascii="Calibri" w:hAnsi="Calibri" w:cs="Arial"/>
          <w:sz w:val="22"/>
          <w:szCs w:val="22"/>
        </w:rPr>
      </w:pPr>
      <w:r w:rsidRPr="00624751">
        <w:rPr>
          <w:rFonts w:ascii="Calibri" w:hAnsi="Calibri" w:cs="Arial"/>
          <w:sz w:val="22"/>
          <w:szCs w:val="22"/>
        </w:rPr>
        <w:t xml:space="preserve">Preserved pension at date of leaving of </w:t>
      </w:r>
      <w:r w:rsidRPr="00624751">
        <w:rPr>
          <w:rFonts w:ascii="Calibri" w:hAnsi="Calibri" w:cs="Arial"/>
          <w:b/>
          <w:sz w:val="22"/>
          <w:szCs w:val="22"/>
        </w:rPr>
        <w:t>£</w:t>
      </w:r>
      <w:r w:rsidR="00F628CC">
        <w:rPr>
          <w:rFonts w:ascii="Calibri" w:hAnsi="Calibri" w:cs="Arial"/>
          <w:b/>
          <w:sz w:val="22"/>
          <w:szCs w:val="22"/>
        </w:rPr>
        <w:t>6</w:t>
      </w:r>
      <w:r w:rsidRPr="00624751">
        <w:rPr>
          <w:rFonts w:ascii="Calibri" w:hAnsi="Calibri" w:cs="Arial"/>
          <w:b/>
          <w:sz w:val="22"/>
          <w:szCs w:val="22"/>
          <w:lang w:val="en-US"/>
        </w:rPr>
        <w:t>,</w:t>
      </w:r>
      <w:r w:rsidR="002171C2">
        <w:rPr>
          <w:rFonts w:ascii="Calibri" w:hAnsi="Calibri" w:cs="Arial"/>
          <w:b/>
          <w:sz w:val="22"/>
          <w:szCs w:val="22"/>
          <w:lang w:val="en-US"/>
        </w:rPr>
        <w:t>9</w:t>
      </w:r>
      <w:r w:rsidR="00F628CC">
        <w:rPr>
          <w:rFonts w:ascii="Calibri" w:hAnsi="Calibri" w:cs="Arial"/>
          <w:b/>
          <w:sz w:val="22"/>
          <w:szCs w:val="22"/>
          <w:lang w:val="en-US"/>
        </w:rPr>
        <w:t>6</w:t>
      </w:r>
      <w:r w:rsidR="002171C2">
        <w:rPr>
          <w:rFonts w:ascii="Calibri" w:hAnsi="Calibri" w:cs="Arial"/>
          <w:b/>
          <w:sz w:val="22"/>
          <w:szCs w:val="22"/>
          <w:lang w:val="en-US"/>
        </w:rPr>
        <w:t>5</w:t>
      </w:r>
      <w:r w:rsidRPr="00624751">
        <w:rPr>
          <w:rFonts w:ascii="Calibri" w:hAnsi="Calibri" w:cs="Arial"/>
          <w:b/>
          <w:sz w:val="22"/>
          <w:szCs w:val="22"/>
          <w:lang w:val="en-US"/>
        </w:rPr>
        <w:t>.</w:t>
      </w:r>
      <w:r w:rsidR="002171C2">
        <w:rPr>
          <w:rFonts w:ascii="Calibri" w:hAnsi="Calibri" w:cs="Arial"/>
          <w:b/>
          <w:sz w:val="22"/>
          <w:szCs w:val="22"/>
          <w:lang w:val="en-US"/>
        </w:rPr>
        <w:t>34</w:t>
      </w:r>
      <w:r w:rsidRPr="00624751"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 w:rsidRPr="00624751">
        <w:rPr>
          <w:rFonts w:ascii="Calibri" w:hAnsi="Calibri" w:cs="Arial"/>
          <w:sz w:val="22"/>
          <w:szCs w:val="22"/>
        </w:rPr>
        <w:t xml:space="preserve">per annum </w:t>
      </w:r>
    </w:p>
    <w:p w14:paraId="4582CB80" w14:textId="0E951C53" w:rsidR="0016621A" w:rsidRPr="00624751" w:rsidRDefault="0016621A" w:rsidP="0016621A">
      <w:pPr>
        <w:numPr>
          <w:ilvl w:val="0"/>
          <w:numId w:val="20"/>
        </w:numPr>
        <w:ind w:left="720"/>
        <w:jc w:val="both"/>
        <w:rPr>
          <w:rFonts w:ascii="Calibri" w:hAnsi="Calibri" w:cs="Arial"/>
          <w:sz w:val="22"/>
          <w:szCs w:val="22"/>
        </w:rPr>
      </w:pPr>
      <w:r w:rsidRPr="00624751">
        <w:rPr>
          <w:rFonts w:ascii="Calibri" w:hAnsi="Calibri" w:cs="Arial"/>
          <w:sz w:val="22"/>
          <w:szCs w:val="22"/>
        </w:rPr>
        <w:t xml:space="preserve">Mention </w:t>
      </w:r>
      <w:r>
        <w:rPr>
          <w:rFonts w:ascii="Calibri" w:hAnsi="Calibri" w:cs="Arial"/>
          <w:sz w:val="22"/>
          <w:szCs w:val="22"/>
        </w:rPr>
        <w:t>part-time service</w:t>
      </w:r>
    </w:p>
    <w:p w14:paraId="45C5BF06" w14:textId="0AB84CEA" w:rsidR="0016621A" w:rsidRDefault="0016621A" w:rsidP="0016621A">
      <w:pPr>
        <w:numPr>
          <w:ilvl w:val="0"/>
          <w:numId w:val="22"/>
        </w:numPr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Normal Pension Date (</w:t>
      </w:r>
      <w:r w:rsidR="002171C2">
        <w:rPr>
          <w:rFonts w:ascii="Calibri" w:hAnsi="Calibri" w:cs="Arial"/>
          <w:b/>
          <w:sz w:val="22"/>
          <w:szCs w:val="22"/>
        </w:rPr>
        <w:t>21</w:t>
      </w:r>
      <w:r>
        <w:rPr>
          <w:rFonts w:ascii="Calibri" w:hAnsi="Calibri" w:cs="Arial"/>
          <w:b/>
          <w:sz w:val="22"/>
          <w:szCs w:val="22"/>
        </w:rPr>
        <w:t>/0</w:t>
      </w:r>
      <w:r w:rsidR="002171C2">
        <w:rPr>
          <w:rFonts w:ascii="Calibri" w:hAnsi="Calibri" w:cs="Arial"/>
          <w:b/>
          <w:sz w:val="22"/>
          <w:szCs w:val="22"/>
        </w:rPr>
        <w:t>8</w:t>
      </w:r>
      <w:r>
        <w:rPr>
          <w:rFonts w:ascii="Calibri" w:hAnsi="Calibri" w:cs="Arial"/>
          <w:b/>
          <w:sz w:val="22"/>
          <w:szCs w:val="22"/>
        </w:rPr>
        <w:t>/20</w:t>
      </w:r>
      <w:r w:rsidR="00F628CC">
        <w:rPr>
          <w:rFonts w:ascii="Calibri" w:hAnsi="Calibri" w:cs="Arial"/>
          <w:b/>
          <w:sz w:val="22"/>
          <w:szCs w:val="22"/>
        </w:rPr>
        <w:t>4</w:t>
      </w:r>
      <w:r w:rsidR="002171C2">
        <w:rPr>
          <w:rFonts w:ascii="Calibri" w:hAnsi="Calibri" w:cs="Arial"/>
          <w:b/>
          <w:sz w:val="22"/>
          <w:szCs w:val="22"/>
        </w:rPr>
        <w:t>3</w:t>
      </w:r>
      <w:r>
        <w:rPr>
          <w:rFonts w:ascii="Calibri" w:hAnsi="Calibri" w:cs="Arial"/>
          <w:sz w:val="22"/>
          <w:szCs w:val="22"/>
        </w:rPr>
        <w:t>) or age (</w:t>
      </w:r>
      <w:r>
        <w:rPr>
          <w:rFonts w:ascii="Calibri" w:hAnsi="Calibri" w:cs="Arial"/>
          <w:b/>
          <w:sz w:val="22"/>
          <w:szCs w:val="22"/>
        </w:rPr>
        <w:t>65</w:t>
      </w:r>
      <w:r>
        <w:rPr>
          <w:rFonts w:ascii="Calibri" w:hAnsi="Calibri" w:cs="Arial"/>
          <w:sz w:val="22"/>
          <w:szCs w:val="22"/>
        </w:rPr>
        <w:t>)</w:t>
      </w:r>
    </w:p>
    <w:p w14:paraId="4E3E14A2" w14:textId="77777777" w:rsidR="0016621A" w:rsidRDefault="0016621A" w:rsidP="0016621A">
      <w:pPr>
        <w:numPr>
          <w:ilvl w:val="0"/>
          <w:numId w:val="22"/>
        </w:numPr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Revaluation to NPD assumes rate of 5.0% per annum compound</w:t>
      </w:r>
    </w:p>
    <w:p w14:paraId="3EAA6152" w14:textId="1B699FAC" w:rsidR="0016621A" w:rsidRDefault="0016621A" w:rsidP="0016621A">
      <w:pPr>
        <w:numPr>
          <w:ilvl w:val="0"/>
          <w:numId w:val="22"/>
        </w:numPr>
        <w:ind w:left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Revalued pension at NPD = </w:t>
      </w:r>
      <w:r>
        <w:rPr>
          <w:rFonts w:ascii="Calibri" w:hAnsi="Calibri" w:cs="Arial"/>
          <w:b/>
          <w:sz w:val="22"/>
          <w:szCs w:val="22"/>
          <w:lang w:val="en-US"/>
        </w:rPr>
        <w:t>£</w:t>
      </w:r>
      <w:r w:rsidR="00F628CC">
        <w:rPr>
          <w:rFonts w:ascii="Calibri" w:hAnsi="Calibri" w:cs="Arial"/>
          <w:b/>
          <w:sz w:val="22"/>
          <w:szCs w:val="22"/>
          <w:lang w:val="en-US"/>
        </w:rPr>
        <w:t>1</w:t>
      </w:r>
      <w:r w:rsidR="002171C2">
        <w:rPr>
          <w:rFonts w:ascii="Calibri" w:hAnsi="Calibri" w:cs="Arial"/>
          <w:b/>
          <w:sz w:val="22"/>
          <w:szCs w:val="22"/>
          <w:lang w:val="en-US"/>
        </w:rPr>
        <w:t>8</w:t>
      </w:r>
      <w:r>
        <w:rPr>
          <w:rFonts w:ascii="Calibri" w:hAnsi="Calibri" w:cs="Arial"/>
          <w:b/>
          <w:sz w:val="22"/>
          <w:szCs w:val="22"/>
          <w:lang w:val="en-US"/>
        </w:rPr>
        <w:t>,</w:t>
      </w:r>
      <w:r w:rsidR="002171C2">
        <w:rPr>
          <w:rFonts w:ascii="Calibri" w:hAnsi="Calibri" w:cs="Arial"/>
          <w:b/>
          <w:sz w:val="22"/>
          <w:szCs w:val="22"/>
          <w:lang w:val="en-US"/>
        </w:rPr>
        <w:t>481</w:t>
      </w:r>
      <w:r>
        <w:rPr>
          <w:rFonts w:ascii="Calibri" w:hAnsi="Calibri" w:cs="Arial"/>
          <w:b/>
          <w:sz w:val="22"/>
          <w:szCs w:val="22"/>
          <w:lang w:val="en-US"/>
        </w:rPr>
        <w:t>.</w:t>
      </w:r>
      <w:r w:rsidR="002171C2">
        <w:rPr>
          <w:rFonts w:ascii="Calibri" w:hAnsi="Calibri" w:cs="Arial"/>
          <w:b/>
          <w:sz w:val="22"/>
          <w:szCs w:val="22"/>
          <w:lang w:val="en-US"/>
        </w:rPr>
        <w:t>1</w:t>
      </w:r>
      <w:r w:rsidR="00805357">
        <w:rPr>
          <w:rFonts w:ascii="Calibri" w:hAnsi="Calibri" w:cs="Arial"/>
          <w:b/>
          <w:sz w:val="22"/>
          <w:szCs w:val="22"/>
          <w:lang w:val="en-US"/>
        </w:rPr>
        <w:t>4</w:t>
      </w:r>
      <w:r>
        <w:rPr>
          <w:rFonts w:ascii="Calibri" w:hAnsi="Calibri" w:cs="Arial"/>
          <w:sz w:val="22"/>
          <w:szCs w:val="22"/>
        </w:rPr>
        <w:t xml:space="preserve"> per annum </w:t>
      </w:r>
    </w:p>
    <w:p w14:paraId="296451CB" w14:textId="77777777" w:rsidR="0016621A" w:rsidRDefault="0016621A" w:rsidP="0016621A">
      <w:pPr>
        <w:numPr>
          <w:ilvl w:val="0"/>
          <w:numId w:val="22"/>
        </w:numPr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PCLS option</w:t>
      </w:r>
    </w:p>
    <w:p w14:paraId="08A2ABC5" w14:textId="53DEBB6C" w:rsidR="0016621A" w:rsidRDefault="0016621A" w:rsidP="0016621A">
      <w:pPr>
        <w:numPr>
          <w:ilvl w:val="0"/>
          <w:numId w:val="22"/>
        </w:numPr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before retirement spouse’s / civil partner’s pension of </w:t>
      </w:r>
      <w:r>
        <w:rPr>
          <w:rFonts w:ascii="Calibri" w:hAnsi="Calibri" w:cs="Arial"/>
          <w:b/>
          <w:sz w:val="22"/>
          <w:szCs w:val="22"/>
        </w:rPr>
        <w:t>£</w:t>
      </w:r>
      <w:r w:rsidR="00F628CC">
        <w:rPr>
          <w:rFonts w:ascii="Calibri" w:hAnsi="Calibri" w:cs="Arial"/>
          <w:b/>
          <w:sz w:val="22"/>
          <w:szCs w:val="22"/>
        </w:rPr>
        <w:t>3</w:t>
      </w:r>
      <w:r>
        <w:rPr>
          <w:rFonts w:ascii="Calibri" w:hAnsi="Calibri" w:cs="Arial"/>
          <w:b/>
          <w:sz w:val="22"/>
          <w:szCs w:val="22"/>
        </w:rPr>
        <w:t>,</w:t>
      </w:r>
      <w:r w:rsidR="002171C2">
        <w:rPr>
          <w:rFonts w:ascii="Calibri" w:hAnsi="Calibri" w:cs="Arial"/>
          <w:b/>
          <w:sz w:val="22"/>
          <w:szCs w:val="22"/>
        </w:rPr>
        <w:t>48</w:t>
      </w:r>
      <w:r w:rsidR="00F628CC">
        <w:rPr>
          <w:rFonts w:ascii="Calibri" w:hAnsi="Calibri" w:cs="Arial"/>
          <w:b/>
          <w:sz w:val="22"/>
          <w:szCs w:val="22"/>
        </w:rPr>
        <w:t>2</w:t>
      </w:r>
      <w:r>
        <w:rPr>
          <w:rFonts w:ascii="Calibri" w:hAnsi="Calibri" w:cs="Arial"/>
          <w:b/>
          <w:sz w:val="22"/>
          <w:szCs w:val="22"/>
        </w:rPr>
        <w:t>.</w:t>
      </w:r>
      <w:r w:rsidR="002171C2">
        <w:rPr>
          <w:rFonts w:ascii="Calibri" w:hAnsi="Calibri" w:cs="Arial"/>
          <w:b/>
          <w:sz w:val="22"/>
          <w:szCs w:val="22"/>
        </w:rPr>
        <w:t>67</w:t>
      </w:r>
      <w:r>
        <w:rPr>
          <w:rFonts w:ascii="Calibri" w:hAnsi="Calibri" w:cs="Arial"/>
          <w:sz w:val="22"/>
          <w:szCs w:val="22"/>
        </w:rPr>
        <w:t xml:space="preserve"> per annum based on member’s pension at DOL</w:t>
      </w:r>
    </w:p>
    <w:p w14:paraId="63A461EE" w14:textId="77777777" w:rsidR="0016621A" w:rsidRDefault="0016621A" w:rsidP="0016621A">
      <w:pPr>
        <w:numPr>
          <w:ilvl w:val="0"/>
          <w:numId w:val="22"/>
        </w:numPr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Death after retirement lump sum death benefit (provided death occurs before reaching age 75 and before receiving 5 years of pension payments) equal to the lower of the balance of 5 years of pension payments and the unpaid balance of pension payments that would have been received up to the member’s 75th birthday</w:t>
      </w:r>
    </w:p>
    <w:p w14:paraId="344DDE99" w14:textId="4EEE40FD" w:rsidR="0016621A" w:rsidRDefault="0016621A" w:rsidP="0016621A">
      <w:pPr>
        <w:numPr>
          <w:ilvl w:val="0"/>
          <w:numId w:val="22"/>
        </w:numPr>
        <w:tabs>
          <w:tab w:val="left" w:pos="-720"/>
        </w:tabs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after retirement spouse’s / civil partner’s pension of </w:t>
      </w:r>
      <w:r>
        <w:rPr>
          <w:rFonts w:ascii="Calibri" w:hAnsi="Calibri" w:cs="Arial"/>
          <w:b/>
          <w:sz w:val="22"/>
          <w:szCs w:val="22"/>
        </w:rPr>
        <w:t>£</w:t>
      </w:r>
      <w:r w:rsidR="002171C2">
        <w:rPr>
          <w:rFonts w:ascii="Calibri" w:hAnsi="Calibri" w:cs="Arial"/>
          <w:b/>
          <w:sz w:val="22"/>
          <w:szCs w:val="22"/>
        </w:rPr>
        <w:t>9</w:t>
      </w:r>
      <w:r>
        <w:rPr>
          <w:rFonts w:ascii="Calibri" w:hAnsi="Calibri" w:cs="Arial"/>
          <w:b/>
          <w:sz w:val="22"/>
          <w:szCs w:val="22"/>
        </w:rPr>
        <w:t>,</w:t>
      </w:r>
      <w:r w:rsidR="002171C2">
        <w:rPr>
          <w:rFonts w:ascii="Calibri" w:hAnsi="Calibri" w:cs="Arial"/>
          <w:b/>
          <w:sz w:val="22"/>
          <w:szCs w:val="22"/>
        </w:rPr>
        <w:t>240</w:t>
      </w:r>
      <w:r>
        <w:rPr>
          <w:rFonts w:ascii="Calibri" w:hAnsi="Calibri" w:cs="Arial"/>
          <w:b/>
          <w:sz w:val="22"/>
          <w:szCs w:val="22"/>
        </w:rPr>
        <w:t>.</w:t>
      </w:r>
      <w:r w:rsidR="002171C2">
        <w:rPr>
          <w:rFonts w:ascii="Calibri" w:hAnsi="Calibri" w:cs="Arial"/>
          <w:b/>
          <w:sz w:val="22"/>
          <w:szCs w:val="22"/>
        </w:rPr>
        <w:t>5</w:t>
      </w:r>
      <w:r w:rsidR="00805357">
        <w:rPr>
          <w:rFonts w:ascii="Calibri" w:hAnsi="Calibri" w:cs="Arial"/>
          <w:b/>
          <w:sz w:val="22"/>
          <w:szCs w:val="22"/>
        </w:rPr>
        <w:t>7</w:t>
      </w:r>
      <w:r>
        <w:rPr>
          <w:rFonts w:ascii="Calibri" w:hAnsi="Calibri" w:cs="Arial"/>
          <w:sz w:val="22"/>
          <w:szCs w:val="22"/>
        </w:rPr>
        <w:t xml:space="preserve"> per annum based on member’s revalued pension at NPD</w:t>
      </w:r>
    </w:p>
    <w:p w14:paraId="2A616614" w14:textId="77777777" w:rsidR="0016621A" w:rsidRPr="00DC2E86" w:rsidRDefault="0016621A" w:rsidP="0016621A">
      <w:pPr>
        <w:numPr>
          <w:ilvl w:val="0"/>
          <w:numId w:val="22"/>
        </w:numPr>
        <w:tabs>
          <w:tab w:val="left" w:pos="-720"/>
        </w:tabs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bookmarkStart w:id="0" w:name="_Hlk516655814"/>
      <w:r>
        <w:rPr>
          <w:rFonts w:ascii="Calibri" w:hAnsi="Calibri" w:cs="Arial"/>
          <w:sz w:val="22"/>
          <w:szCs w:val="22"/>
        </w:rPr>
        <w:t>Post retirement pension increases to be applied 1</w:t>
      </w:r>
      <w:r>
        <w:rPr>
          <w:rFonts w:ascii="Calibri" w:hAnsi="Calibri" w:cs="Arial"/>
          <w:sz w:val="22"/>
          <w:szCs w:val="22"/>
          <w:vertAlign w:val="superscript"/>
        </w:rPr>
        <w:t>st</w:t>
      </w:r>
      <w:r>
        <w:rPr>
          <w:rFonts w:ascii="Calibri" w:hAnsi="Calibri" w:cs="Arial"/>
          <w:sz w:val="22"/>
          <w:szCs w:val="22"/>
        </w:rPr>
        <w:t xml:space="preserve"> April each year (the full pension will </w:t>
      </w:r>
      <w:r w:rsidRPr="00DC2E86">
        <w:rPr>
          <w:rFonts w:ascii="Calibri" w:hAnsi="Calibri" w:cs="Arial"/>
          <w:sz w:val="22"/>
          <w:szCs w:val="22"/>
        </w:rPr>
        <w:t>increase each year by 5.0% {or by the increase in the RPI if less</w:t>
      </w:r>
      <w:bookmarkEnd w:id="0"/>
      <w:r w:rsidRPr="00DC2E86">
        <w:rPr>
          <w:rFonts w:ascii="Calibri" w:hAnsi="Calibri" w:cs="Arial"/>
          <w:sz w:val="22"/>
          <w:szCs w:val="22"/>
        </w:rPr>
        <w:t>})</w:t>
      </w:r>
    </w:p>
    <w:p w14:paraId="7595E694" w14:textId="77777777" w:rsidR="0016621A" w:rsidRPr="00510F09" w:rsidRDefault="0016621A" w:rsidP="0016621A">
      <w:pPr>
        <w:numPr>
          <w:ilvl w:val="0"/>
          <w:numId w:val="22"/>
        </w:numPr>
        <w:tabs>
          <w:tab w:val="left" w:pos="-720"/>
        </w:tabs>
        <w:suppressAutoHyphens/>
        <w:ind w:left="720"/>
        <w:jc w:val="both"/>
        <w:rPr>
          <w:rFonts w:ascii="Calibri" w:hAnsi="Calibri" w:cs="Arial"/>
          <w:caps/>
          <w:sz w:val="22"/>
          <w:szCs w:val="22"/>
        </w:rPr>
      </w:pPr>
      <w:r w:rsidRPr="00DC2E86">
        <w:rPr>
          <w:rFonts w:ascii="Calibri" w:hAnsi="Calibri" w:cs="Arial"/>
          <w:sz w:val="22"/>
          <w:szCs w:val="22"/>
        </w:rPr>
        <w:t xml:space="preserve">Transfer option </w:t>
      </w:r>
    </w:p>
    <w:p w14:paraId="12BBA964" w14:textId="77777777" w:rsidR="0016621A" w:rsidRPr="00510F09" w:rsidRDefault="0016621A" w:rsidP="0016621A">
      <w:pPr>
        <w:tabs>
          <w:tab w:val="left" w:pos="-720"/>
        </w:tabs>
        <w:suppressAutoHyphens/>
        <w:jc w:val="both"/>
        <w:rPr>
          <w:rFonts w:ascii="Calibri" w:hAnsi="Calibri" w:cs="Arial"/>
          <w:caps/>
          <w:sz w:val="22"/>
          <w:szCs w:val="22"/>
        </w:rPr>
      </w:pPr>
    </w:p>
    <w:p w14:paraId="445E0AEA" w14:textId="0A0C7917" w:rsidR="0016621A" w:rsidRDefault="0016621A" w:rsidP="0016621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NOTE </w:t>
      </w:r>
      <w:r>
        <w:rPr>
          <w:b/>
          <w:bCs/>
          <w:sz w:val="22"/>
          <w:szCs w:val="22"/>
        </w:rPr>
        <w:t>letters should be written in full and should include all of the information contained in each of the bullet points</w:t>
      </w:r>
      <w:r>
        <w:rPr>
          <w:sz w:val="22"/>
          <w:szCs w:val="22"/>
        </w:rPr>
        <w:t>. Failure to write a letter in full will result in marks being lost. Failure to mention the information contained in each of the bullet points will result in marks being lost.</w:t>
      </w:r>
    </w:p>
    <w:p w14:paraId="77447528" w14:textId="71B6C124" w:rsidR="0037511E" w:rsidRPr="00B73E25" w:rsidRDefault="0037511E">
      <w:pPr>
        <w:pStyle w:val="Default"/>
        <w:jc w:val="both"/>
        <w:rPr>
          <w:color w:val="auto"/>
          <w:sz w:val="22"/>
          <w:szCs w:val="22"/>
        </w:rPr>
      </w:pPr>
    </w:p>
    <w:sectPr w:rsidR="0037511E" w:rsidRPr="00B73E25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0C9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7C2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3C9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1E8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367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A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CAF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D0D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E6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2C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0E52DD"/>
    <w:multiLevelType w:val="hybridMultilevel"/>
    <w:tmpl w:val="7CBA6B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F1EE9"/>
    <w:multiLevelType w:val="hybridMultilevel"/>
    <w:tmpl w:val="72B0484C"/>
    <w:lvl w:ilvl="0" w:tplc="252EB6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B958A0"/>
    <w:multiLevelType w:val="hybridMultilevel"/>
    <w:tmpl w:val="4F5E1E16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5582E"/>
    <w:multiLevelType w:val="hybridMultilevel"/>
    <w:tmpl w:val="991A163C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21674"/>
    <w:multiLevelType w:val="hybridMultilevel"/>
    <w:tmpl w:val="47E44EB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966D8A"/>
    <w:multiLevelType w:val="hybridMultilevel"/>
    <w:tmpl w:val="1CA64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7"/>
  </w:num>
  <w:num w:numId="4">
    <w:abstractNumId w:val="11"/>
  </w:num>
  <w:num w:numId="5">
    <w:abstractNumId w:val="15"/>
  </w:num>
  <w:num w:numId="6">
    <w:abstractNumId w:val="10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8"/>
  </w:num>
  <w:num w:numId="20">
    <w:abstractNumId w:val="12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5F1"/>
    <w:rsid w:val="00001BA1"/>
    <w:rsid w:val="000058BD"/>
    <w:rsid w:val="00037069"/>
    <w:rsid w:val="000444A5"/>
    <w:rsid w:val="00052415"/>
    <w:rsid w:val="00055FA1"/>
    <w:rsid w:val="0005705B"/>
    <w:rsid w:val="0006297B"/>
    <w:rsid w:val="00066CCC"/>
    <w:rsid w:val="000819BB"/>
    <w:rsid w:val="000904E2"/>
    <w:rsid w:val="00090E77"/>
    <w:rsid w:val="000A0480"/>
    <w:rsid w:val="000B74E1"/>
    <w:rsid w:val="000B76BE"/>
    <w:rsid w:val="000C375F"/>
    <w:rsid w:val="000E348A"/>
    <w:rsid w:val="000E3E5A"/>
    <w:rsid w:val="000F66A2"/>
    <w:rsid w:val="001058A8"/>
    <w:rsid w:val="00137F14"/>
    <w:rsid w:val="00144FAE"/>
    <w:rsid w:val="001568FD"/>
    <w:rsid w:val="00161AD3"/>
    <w:rsid w:val="00162141"/>
    <w:rsid w:val="0016621A"/>
    <w:rsid w:val="00181251"/>
    <w:rsid w:val="001825AF"/>
    <w:rsid w:val="00185DDC"/>
    <w:rsid w:val="00192CDF"/>
    <w:rsid w:val="001B3157"/>
    <w:rsid w:val="001D56B4"/>
    <w:rsid w:val="001E22B3"/>
    <w:rsid w:val="00210ECC"/>
    <w:rsid w:val="002171C2"/>
    <w:rsid w:val="00230382"/>
    <w:rsid w:val="00234BB5"/>
    <w:rsid w:val="0025012B"/>
    <w:rsid w:val="002730A1"/>
    <w:rsid w:val="002937B9"/>
    <w:rsid w:val="002A0FCB"/>
    <w:rsid w:val="002A7D59"/>
    <w:rsid w:val="002D163C"/>
    <w:rsid w:val="002E3659"/>
    <w:rsid w:val="002F2146"/>
    <w:rsid w:val="002F21E5"/>
    <w:rsid w:val="002F3598"/>
    <w:rsid w:val="00306953"/>
    <w:rsid w:val="00316C4F"/>
    <w:rsid w:val="003277C0"/>
    <w:rsid w:val="003407C8"/>
    <w:rsid w:val="00356E52"/>
    <w:rsid w:val="0037511E"/>
    <w:rsid w:val="003937BA"/>
    <w:rsid w:val="00395C63"/>
    <w:rsid w:val="003A4569"/>
    <w:rsid w:val="003B03B4"/>
    <w:rsid w:val="003C4487"/>
    <w:rsid w:val="003E20D1"/>
    <w:rsid w:val="004122B7"/>
    <w:rsid w:val="00425111"/>
    <w:rsid w:val="004321DC"/>
    <w:rsid w:val="00436D84"/>
    <w:rsid w:val="00463D8C"/>
    <w:rsid w:val="00473789"/>
    <w:rsid w:val="00476305"/>
    <w:rsid w:val="004903BC"/>
    <w:rsid w:val="00492E4C"/>
    <w:rsid w:val="004C4AFC"/>
    <w:rsid w:val="004C50EC"/>
    <w:rsid w:val="004C6CBB"/>
    <w:rsid w:val="004F14B3"/>
    <w:rsid w:val="00501BEF"/>
    <w:rsid w:val="00507C3D"/>
    <w:rsid w:val="0051393A"/>
    <w:rsid w:val="00513D79"/>
    <w:rsid w:val="005141A5"/>
    <w:rsid w:val="00522EE2"/>
    <w:rsid w:val="00523040"/>
    <w:rsid w:val="0054194F"/>
    <w:rsid w:val="00553461"/>
    <w:rsid w:val="005728A2"/>
    <w:rsid w:val="005A6157"/>
    <w:rsid w:val="005B4243"/>
    <w:rsid w:val="005E079C"/>
    <w:rsid w:val="005E2455"/>
    <w:rsid w:val="005E2699"/>
    <w:rsid w:val="005F7829"/>
    <w:rsid w:val="00601E27"/>
    <w:rsid w:val="00606B5A"/>
    <w:rsid w:val="006143D5"/>
    <w:rsid w:val="00615C50"/>
    <w:rsid w:val="00623E5C"/>
    <w:rsid w:val="006257FC"/>
    <w:rsid w:val="0066097E"/>
    <w:rsid w:val="006618D9"/>
    <w:rsid w:val="006641D1"/>
    <w:rsid w:val="006841D1"/>
    <w:rsid w:val="006943C8"/>
    <w:rsid w:val="006B0DB9"/>
    <w:rsid w:val="006B1CDF"/>
    <w:rsid w:val="006B45A1"/>
    <w:rsid w:val="006D51E3"/>
    <w:rsid w:val="006D55C2"/>
    <w:rsid w:val="006E0E10"/>
    <w:rsid w:val="006F6ED6"/>
    <w:rsid w:val="006F758C"/>
    <w:rsid w:val="007127D4"/>
    <w:rsid w:val="00714D0C"/>
    <w:rsid w:val="007228B2"/>
    <w:rsid w:val="0072587B"/>
    <w:rsid w:val="0073712A"/>
    <w:rsid w:val="007555DB"/>
    <w:rsid w:val="007578D6"/>
    <w:rsid w:val="007665F3"/>
    <w:rsid w:val="0077024D"/>
    <w:rsid w:val="0078494B"/>
    <w:rsid w:val="007A086A"/>
    <w:rsid w:val="007B4E1B"/>
    <w:rsid w:val="007D54BE"/>
    <w:rsid w:val="007E2612"/>
    <w:rsid w:val="007E3F31"/>
    <w:rsid w:val="007F55C9"/>
    <w:rsid w:val="00805357"/>
    <w:rsid w:val="008064B3"/>
    <w:rsid w:val="00817397"/>
    <w:rsid w:val="008260B0"/>
    <w:rsid w:val="00830252"/>
    <w:rsid w:val="0083052E"/>
    <w:rsid w:val="00851574"/>
    <w:rsid w:val="008542EB"/>
    <w:rsid w:val="00867328"/>
    <w:rsid w:val="00894AF7"/>
    <w:rsid w:val="0089704A"/>
    <w:rsid w:val="00897B5B"/>
    <w:rsid w:val="008A7FA8"/>
    <w:rsid w:val="008B70A7"/>
    <w:rsid w:val="008C4F07"/>
    <w:rsid w:val="008D0763"/>
    <w:rsid w:val="008D0812"/>
    <w:rsid w:val="008E2D69"/>
    <w:rsid w:val="008F05A4"/>
    <w:rsid w:val="008F09A3"/>
    <w:rsid w:val="009001C6"/>
    <w:rsid w:val="00903BA6"/>
    <w:rsid w:val="00912D67"/>
    <w:rsid w:val="00914144"/>
    <w:rsid w:val="00933956"/>
    <w:rsid w:val="00934965"/>
    <w:rsid w:val="0094422D"/>
    <w:rsid w:val="00965031"/>
    <w:rsid w:val="0097285D"/>
    <w:rsid w:val="009755A2"/>
    <w:rsid w:val="00975CE8"/>
    <w:rsid w:val="00983C81"/>
    <w:rsid w:val="00993F45"/>
    <w:rsid w:val="00994965"/>
    <w:rsid w:val="009A39B8"/>
    <w:rsid w:val="009A5EE4"/>
    <w:rsid w:val="009D150E"/>
    <w:rsid w:val="009D4CC8"/>
    <w:rsid w:val="00A00BD4"/>
    <w:rsid w:val="00A12FBD"/>
    <w:rsid w:val="00A2223A"/>
    <w:rsid w:val="00A25A11"/>
    <w:rsid w:val="00A37B54"/>
    <w:rsid w:val="00A41D58"/>
    <w:rsid w:val="00A57F06"/>
    <w:rsid w:val="00A70B9D"/>
    <w:rsid w:val="00A80B58"/>
    <w:rsid w:val="00AA28A6"/>
    <w:rsid w:val="00AA58FB"/>
    <w:rsid w:val="00AB69F7"/>
    <w:rsid w:val="00AD1ED7"/>
    <w:rsid w:val="00AD6F0A"/>
    <w:rsid w:val="00AE599B"/>
    <w:rsid w:val="00AF5838"/>
    <w:rsid w:val="00B02B4D"/>
    <w:rsid w:val="00B12677"/>
    <w:rsid w:val="00B13E2B"/>
    <w:rsid w:val="00B15169"/>
    <w:rsid w:val="00B17631"/>
    <w:rsid w:val="00B34077"/>
    <w:rsid w:val="00B354A6"/>
    <w:rsid w:val="00B413C2"/>
    <w:rsid w:val="00B50F81"/>
    <w:rsid w:val="00B5495C"/>
    <w:rsid w:val="00B72E1C"/>
    <w:rsid w:val="00B73E25"/>
    <w:rsid w:val="00B90C72"/>
    <w:rsid w:val="00BB0905"/>
    <w:rsid w:val="00BB3544"/>
    <w:rsid w:val="00BB4B6E"/>
    <w:rsid w:val="00BB6B71"/>
    <w:rsid w:val="00BE1691"/>
    <w:rsid w:val="00BE6DF0"/>
    <w:rsid w:val="00BF0582"/>
    <w:rsid w:val="00BF24E6"/>
    <w:rsid w:val="00BF72BA"/>
    <w:rsid w:val="00C000C8"/>
    <w:rsid w:val="00C01ED7"/>
    <w:rsid w:val="00C132CB"/>
    <w:rsid w:val="00C21E05"/>
    <w:rsid w:val="00C46DA0"/>
    <w:rsid w:val="00C5491A"/>
    <w:rsid w:val="00C6177C"/>
    <w:rsid w:val="00C6481B"/>
    <w:rsid w:val="00C80EBE"/>
    <w:rsid w:val="00C93603"/>
    <w:rsid w:val="00CA2953"/>
    <w:rsid w:val="00CA4952"/>
    <w:rsid w:val="00CE2961"/>
    <w:rsid w:val="00CE2C53"/>
    <w:rsid w:val="00CE6C27"/>
    <w:rsid w:val="00CF331C"/>
    <w:rsid w:val="00CF5BA9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72412"/>
    <w:rsid w:val="00D80AD8"/>
    <w:rsid w:val="00D83DA3"/>
    <w:rsid w:val="00D92725"/>
    <w:rsid w:val="00DA7319"/>
    <w:rsid w:val="00DA7F84"/>
    <w:rsid w:val="00DB230A"/>
    <w:rsid w:val="00DC0BE7"/>
    <w:rsid w:val="00DC16DF"/>
    <w:rsid w:val="00DC2DAD"/>
    <w:rsid w:val="00DE7468"/>
    <w:rsid w:val="00DF77DD"/>
    <w:rsid w:val="00E01E76"/>
    <w:rsid w:val="00E20C71"/>
    <w:rsid w:val="00E21C50"/>
    <w:rsid w:val="00E34E55"/>
    <w:rsid w:val="00E41A09"/>
    <w:rsid w:val="00E53417"/>
    <w:rsid w:val="00E565C2"/>
    <w:rsid w:val="00E67A91"/>
    <w:rsid w:val="00E9796F"/>
    <w:rsid w:val="00E979BF"/>
    <w:rsid w:val="00EA053D"/>
    <w:rsid w:val="00EA2511"/>
    <w:rsid w:val="00EA25DF"/>
    <w:rsid w:val="00EA3659"/>
    <w:rsid w:val="00EC2E1B"/>
    <w:rsid w:val="00EF6D60"/>
    <w:rsid w:val="00F16BE1"/>
    <w:rsid w:val="00F3061F"/>
    <w:rsid w:val="00F455BF"/>
    <w:rsid w:val="00F51A21"/>
    <w:rsid w:val="00F53CBE"/>
    <w:rsid w:val="00F55F21"/>
    <w:rsid w:val="00F628CC"/>
    <w:rsid w:val="00F66FCA"/>
    <w:rsid w:val="00F87DC4"/>
    <w:rsid w:val="00F97531"/>
    <w:rsid w:val="00FA557D"/>
    <w:rsid w:val="00FB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C81061"/>
  <w15:docId w15:val="{FFF9ADA5-7334-4D55-9586-2BBAA622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customStyle="1" w:styleId="Default">
    <w:name w:val="Default"/>
    <w:rsid w:val="003751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3E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5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53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9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B37BFA-A94B-4BB4-AB0A-F2E138356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010ACF-1B9E-40E7-9302-90FC5F7249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7E6E46-BB50-4701-8262-7D4205211C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17KJR - Kat RADICE</cp:lastModifiedBy>
  <cp:revision>6</cp:revision>
  <cp:lastPrinted>2021-04-09T21:09:00Z</cp:lastPrinted>
  <dcterms:created xsi:type="dcterms:W3CDTF">2021-04-30T15:56:00Z</dcterms:created>
  <dcterms:modified xsi:type="dcterms:W3CDTF">2022-02-19T09:27:00Z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