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93D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726C8">
        <w:t xml:space="preserve"> =&gt; RET (LATE)</w:t>
      </w:r>
    </w:p>
    <w:p w14:paraId="60F579F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820"/>
      </w:tblGrid>
      <w:tr w:rsidR="003966CF" w14:paraId="64413C2E" w14:textId="77777777" w:rsidTr="003E2F2A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455EBC7" w14:textId="158F1023" w:rsidR="003966CF" w:rsidRDefault="005B512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RUTH BIRCH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2F42F75A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180B2B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71316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1824DBD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EECFA0A" w14:textId="194AC2A8" w:rsidR="003966CF" w:rsidRDefault="00320573" w:rsidP="0024101F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5B5122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5B5122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>/19</w:t>
            </w:r>
            <w:r w:rsidR="00B726C8">
              <w:rPr>
                <w:rFonts w:ascii="Calibri"/>
              </w:rPr>
              <w:t>5</w:t>
            </w:r>
            <w:r w:rsidR="0024101F">
              <w:rPr>
                <w:rFonts w:ascii="Calibri"/>
              </w:rPr>
              <w:t>4</w:t>
            </w:r>
          </w:p>
        </w:tc>
      </w:tr>
      <w:tr w:rsidR="003966CF" w14:paraId="6BFA2D57" w14:textId="77777777" w:rsidTr="003E2F2A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5AEA154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76FED95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2FF7392D" w14:textId="77777777" w:rsidTr="003E2F2A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AA55FE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B1E6FC" w14:textId="572EEC7D" w:rsidR="003966CF" w:rsidRDefault="00E906F3" w:rsidP="0024101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5B5122">
              <w:rPr>
                <w:rFonts w:ascii="Calibri"/>
              </w:rPr>
              <w:t>4</w:t>
            </w:r>
            <w:r>
              <w:rPr>
                <w:rFonts w:ascii="Calibri"/>
              </w:rPr>
              <w:t>/</w:t>
            </w:r>
            <w:r w:rsidR="00B726C8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24101F">
              <w:rPr>
                <w:rFonts w:ascii="Calibri"/>
              </w:rPr>
              <w:t>2</w:t>
            </w:r>
            <w:r w:rsidR="005B5122">
              <w:rPr>
                <w:rFonts w:ascii="Calibri"/>
              </w:rPr>
              <w:t>2</w:t>
            </w:r>
          </w:p>
        </w:tc>
      </w:tr>
      <w:tr w:rsidR="003966CF" w14:paraId="255911D8" w14:textId="77777777" w:rsidTr="003E2F2A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A592ED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66D07D" w14:textId="7DED8F73" w:rsidR="003966CF" w:rsidRDefault="00090751" w:rsidP="00B726C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5B5122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 w:rsidR="005B5122">
              <w:rPr>
                <w:rFonts w:ascii="Calibri"/>
              </w:rPr>
              <w:t>3</w:t>
            </w:r>
            <w:r w:rsidR="00320573">
              <w:rPr>
                <w:rFonts w:ascii="Calibri"/>
              </w:rPr>
              <w:t xml:space="preserve"> months</w:t>
            </w:r>
          </w:p>
        </w:tc>
      </w:tr>
      <w:tr w:rsidR="003966CF" w14:paraId="138FD156" w14:textId="77777777" w:rsidTr="003E2F2A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50E5B6A" w14:textId="377E63E4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5B5122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2D5EA70" w14:textId="128542B3" w:rsidR="003966CF" w:rsidRDefault="005B5122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18/05/2019</w:t>
            </w:r>
          </w:p>
        </w:tc>
      </w:tr>
      <w:tr w:rsidR="003966CF" w14:paraId="0253AD63" w14:textId="77777777" w:rsidTr="003E2F2A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5E9375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A4BA05C" w14:textId="77777777" w:rsidR="003966CF" w:rsidRDefault="00090751" w:rsidP="00090751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Late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485FCF" w14:paraId="1591F607" w14:textId="77777777" w:rsidTr="003E2F2A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A399C8" w14:textId="3D45EDA0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3E2F2A">
              <w:rPr>
                <w:rFonts w:ascii="Calibri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B4F8AF0" w14:textId="50F7A662" w:rsidR="00485FCF" w:rsidRDefault="00485FCF" w:rsidP="00B726C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204294">
              <w:rPr>
                <w:rFonts w:ascii="Calibri"/>
              </w:rPr>
              <w:t>02</w:t>
            </w:r>
            <w:r>
              <w:rPr>
                <w:rFonts w:ascii="Calibri"/>
              </w:rPr>
              <w:t xml:space="preserve"> (</w:t>
            </w:r>
            <w:r w:rsidR="003E2F2A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8C2AE7">
              <w:rPr>
                <w:rFonts w:ascii="Calibri"/>
              </w:rPr>
              <w:t>6</w:t>
            </w:r>
            <w:r w:rsidR="00204294">
              <w:rPr>
                <w:rFonts w:ascii="Calibri"/>
              </w:rPr>
              <w:t xml:space="preserve">8 </w:t>
            </w:r>
            <w:r>
              <w:rPr>
                <w:rFonts w:ascii="Calibri"/>
              </w:rPr>
              <w:t>y</w:t>
            </w:r>
            <w:r w:rsidR="00204294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54191C">
              <w:rPr>
                <w:rFonts w:ascii="Calibri"/>
              </w:rPr>
              <w:t xml:space="preserve"> &amp; </w:t>
            </w:r>
            <w:r w:rsidR="00204294">
              <w:rPr>
                <w:rFonts w:ascii="Calibri"/>
              </w:rPr>
              <w:t>3 months</w:t>
            </w:r>
            <w:r>
              <w:rPr>
                <w:rFonts w:ascii="Calibri"/>
              </w:rPr>
              <w:t>)</w:t>
            </w:r>
          </w:p>
        </w:tc>
      </w:tr>
      <w:tr w:rsidR="0054191C" w14:paraId="6E95FAD8" w14:textId="77777777" w:rsidTr="003E2F2A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B98200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1213FF" w14:textId="218A8E68" w:rsidR="0054191C" w:rsidRPr="007C0AE0" w:rsidRDefault="0054191C" w:rsidP="00B726C8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7C0AE0">
              <w:rPr>
                <w:rFonts w:ascii="Calibri"/>
                <w:i/>
              </w:rPr>
              <w:t>1</w:t>
            </w:r>
            <w:r w:rsidR="008C2AE7" w:rsidRPr="007C0AE0">
              <w:rPr>
                <w:rFonts w:ascii="Calibri"/>
                <w:i/>
              </w:rPr>
              <w:t>3</w:t>
            </w:r>
            <w:r w:rsidRPr="007C0AE0">
              <w:rPr>
                <w:rFonts w:ascii="Calibri"/>
                <w:i/>
              </w:rPr>
              <w:t>.</w:t>
            </w:r>
            <w:r w:rsidR="00204294">
              <w:rPr>
                <w:rFonts w:ascii="Calibri"/>
                <w:i/>
              </w:rPr>
              <w:t>08</w:t>
            </w:r>
            <w:r w:rsidRPr="007C0AE0">
              <w:rPr>
                <w:rFonts w:ascii="Calibri"/>
                <w:i/>
              </w:rPr>
              <w:t xml:space="preserve"> – [</w:t>
            </w:r>
            <w:r w:rsidR="00204294">
              <w:rPr>
                <w:rFonts w:ascii="Calibri"/>
                <w:i/>
              </w:rPr>
              <w:t>3</w:t>
            </w:r>
            <w:r w:rsidRPr="007C0AE0">
              <w:rPr>
                <w:rFonts w:ascii="Calibri"/>
                <w:i/>
              </w:rPr>
              <w:t>/12 x 0.24 = 0.</w:t>
            </w:r>
            <w:r w:rsidR="00204294">
              <w:rPr>
                <w:rFonts w:ascii="Calibri"/>
                <w:i/>
              </w:rPr>
              <w:t>06</w:t>
            </w:r>
            <w:r w:rsidRPr="007C0AE0">
              <w:rPr>
                <w:rFonts w:ascii="Calibri"/>
                <w:i/>
              </w:rPr>
              <w:t>]</w:t>
            </w:r>
          </w:p>
        </w:tc>
      </w:tr>
      <w:tr w:rsidR="0054191C" w14:paraId="6E6D59FA" w14:textId="77777777" w:rsidTr="003E2F2A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C52F2D" w14:textId="77777777" w:rsidR="0054191C" w:rsidRDefault="008C2AE7" w:rsidP="00E94475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AF8AD1" w14:textId="2DF1026F" w:rsidR="0054191C" w:rsidRDefault="003479A1" w:rsidP="00E9447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204294">
              <w:rPr>
                <w:rFonts w:ascii="Calibri"/>
              </w:rPr>
              <w:t>26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4536D16D" w14:textId="77777777" w:rsidTr="003E2F2A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421B4CB" w14:textId="77777777" w:rsidR="0054191C" w:rsidRDefault="0054191C" w:rsidP="00E94475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C21BC04" w14:textId="6CE59E79" w:rsidR="0054191C" w:rsidRPr="007C0AE0" w:rsidRDefault="0070372A" w:rsidP="00E94475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</w:t>
            </w:r>
            <w:r w:rsidR="00204294">
              <w:rPr>
                <w:rFonts w:ascii="Calibri"/>
                <w:i/>
              </w:rPr>
              <w:t>24</w:t>
            </w:r>
            <w:r w:rsidR="0054191C" w:rsidRPr="007C0AE0">
              <w:rPr>
                <w:rFonts w:ascii="Calibri"/>
                <w:i/>
              </w:rPr>
              <w:t>% + [</w:t>
            </w:r>
            <w:r w:rsidR="00204294">
              <w:rPr>
                <w:rFonts w:ascii="Calibri"/>
                <w:i/>
              </w:rPr>
              <w:t>3</w:t>
            </w:r>
            <w:r w:rsidR="0054191C" w:rsidRPr="007C0AE0">
              <w:rPr>
                <w:rFonts w:ascii="Calibri"/>
                <w:i/>
              </w:rPr>
              <w:t xml:space="preserve">/12 x </w:t>
            </w:r>
            <w:r w:rsidR="008C2AE7" w:rsidRPr="007C0AE0">
              <w:rPr>
                <w:rFonts w:ascii="Calibri"/>
                <w:i/>
              </w:rPr>
              <w:t>8</w:t>
            </w:r>
            <w:r w:rsidR="0054191C" w:rsidRPr="007C0AE0">
              <w:rPr>
                <w:rFonts w:ascii="Calibri"/>
                <w:i/>
              </w:rPr>
              <w:t xml:space="preserve"> = </w:t>
            </w:r>
            <w:r w:rsidR="00204294">
              <w:rPr>
                <w:rFonts w:ascii="Calibri"/>
                <w:i/>
              </w:rPr>
              <w:t>2.00</w:t>
            </w:r>
            <w:r w:rsidR="0054191C" w:rsidRPr="007C0AE0">
              <w:rPr>
                <w:rFonts w:ascii="Calibri"/>
                <w:i/>
              </w:rPr>
              <w:t>%]</w:t>
            </w:r>
          </w:p>
        </w:tc>
      </w:tr>
    </w:tbl>
    <w:p w14:paraId="630D129F" w14:textId="77777777" w:rsidR="003966CF" w:rsidRDefault="003966CF" w:rsidP="00E94475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0086E8F" w14:textId="7914FD9A" w:rsidR="005B5122" w:rsidRDefault="005B5122" w:rsidP="00E94475">
      <w:pPr>
        <w:pStyle w:val="BodyText"/>
        <w:tabs>
          <w:tab w:val="left" w:pos="3402"/>
          <w:tab w:val="left" w:pos="6096"/>
        </w:tabs>
        <w:spacing w:line="480" w:lineRule="auto"/>
        <w:ind w:left="140" w:right="930"/>
        <w:rPr>
          <w:spacing w:val="-1"/>
        </w:rPr>
      </w:pPr>
      <w:bookmarkStart w:id="0" w:name="_Hlk75433045"/>
      <w:r>
        <w:t>Pensionable service to 3 July 2011</w:t>
      </w:r>
      <w:r w:rsidR="00042A84">
        <w:t>:</w:t>
      </w:r>
      <w:r>
        <w:t xml:space="preserve"> </w:t>
      </w:r>
      <w:r w:rsidR="00204294">
        <w:t xml:space="preserve"> </w:t>
      </w:r>
      <w:r w:rsidR="00204294">
        <w:tab/>
      </w:r>
      <w:r>
        <w:t>(06/11/1997 to</w:t>
      </w:r>
      <w:r w:rsidR="00204294">
        <w:t xml:space="preserve"> </w:t>
      </w:r>
      <w:r>
        <w:rPr>
          <w:spacing w:val="-29"/>
        </w:rPr>
        <w:t xml:space="preserve"> </w:t>
      </w:r>
      <w:r>
        <w:t>03/07/2011):</w:t>
      </w:r>
      <w:r>
        <w:tab/>
        <w:t>13 years &amp;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p w14:paraId="32F62C2C" w14:textId="11422D1A" w:rsidR="005B5122" w:rsidRDefault="00204294" w:rsidP="00E94475">
      <w:pPr>
        <w:pStyle w:val="BodyText"/>
        <w:tabs>
          <w:tab w:val="left" w:pos="3402"/>
          <w:tab w:val="left" w:pos="6096"/>
        </w:tabs>
        <w:spacing w:line="480" w:lineRule="auto"/>
        <w:ind w:left="140" w:right="930"/>
        <w:rPr>
          <w:spacing w:val="-1"/>
        </w:rPr>
      </w:pPr>
      <w:r>
        <w:t xml:space="preserve">Pensionable service (full-time):       </w:t>
      </w:r>
      <w:r>
        <w:tab/>
        <w:t>(06/11/1997 to 1</w:t>
      </w:r>
      <w:r w:rsidR="007351C3">
        <w:t>7</w:t>
      </w:r>
      <w:r>
        <w:t>/05/2009):</w:t>
      </w:r>
      <w:r>
        <w:tab/>
        <w:t>11 years &amp; 19</w:t>
      </w:r>
      <w:r w:rsidR="007351C3">
        <w:t>3</w:t>
      </w:r>
      <w:r>
        <w:rPr>
          <w:spacing w:val="-8"/>
        </w:rPr>
        <w:t xml:space="preserve"> </w:t>
      </w:r>
      <w:r>
        <w:t xml:space="preserve">days </w:t>
      </w:r>
      <w:r w:rsidR="005B5122">
        <w:t xml:space="preserve">Pensionable service </w:t>
      </w:r>
      <w:r>
        <w:t xml:space="preserve">(3-days):           </w:t>
      </w:r>
      <w:r>
        <w:tab/>
      </w:r>
      <w:r w:rsidR="005B5122">
        <w:t>(</w:t>
      </w:r>
      <w:r>
        <w:t>1</w:t>
      </w:r>
      <w:r w:rsidR="007351C3">
        <w:t>8</w:t>
      </w:r>
      <w:r w:rsidR="005B5122">
        <w:t>/</w:t>
      </w:r>
      <w:r>
        <w:t>05</w:t>
      </w:r>
      <w:r w:rsidR="005B5122">
        <w:t>/</w:t>
      </w:r>
      <w:r>
        <w:t>2009</w:t>
      </w:r>
      <w:r w:rsidR="005B5122">
        <w:t xml:space="preserve"> to</w:t>
      </w:r>
      <w:r w:rsidR="005B5122">
        <w:rPr>
          <w:spacing w:val="-29"/>
        </w:rPr>
        <w:t xml:space="preserve"> </w:t>
      </w:r>
      <w:r>
        <w:rPr>
          <w:spacing w:val="-29"/>
        </w:rPr>
        <w:t xml:space="preserve"> </w:t>
      </w:r>
      <w:r w:rsidR="005B5122">
        <w:t>03/07/2011):</w:t>
      </w:r>
      <w:r w:rsidR="005B5122">
        <w:tab/>
      </w:r>
      <w:r>
        <w:t xml:space="preserve">  2</w:t>
      </w:r>
      <w:r w:rsidR="005B5122">
        <w:t xml:space="preserve"> years &amp; </w:t>
      </w:r>
      <w:r>
        <w:t xml:space="preserve">  4</w:t>
      </w:r>
      <w:r w:rsidR="007351C3">
        <w:t>7</w:t>
      </w:r>
      <w:r w:rsidR="005B5122">
        <w:rPr>
          <w:spacing w:val="-8"/>
        </w:rPr>
        <w:t xml:space="preserve"> </w:t>
      </w:r>
      <w:r w:rsidR="005B5122">
        <w:t>days</w:t>
      </w:r>
    </w:p>
    <w:p w14:paraId="47B8DDB5" w14:textId="77777777" w:rsidR="00A64919" w:rsidRDefault="00A64919" w:rsidP="00A64919">
      <w:pPr>
        <w:pStyle w:val="BodyText"/>
        <w:tabs>
          <w:tab w:val="left" w:pos="6096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A1E46F1" w14:textId="77777777" w:rsidR="00A64919" w:rsidRDefault="00A64919" w:rsidP="00A64919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6944B64" w14:textId="77777777" w:rsidR="00A64919" w:rsidRDefault="00A64919" w:rsidP="00A64919">
      <w:pPr>
        <w:pStyle w:val="BodyText"/>
        <w:ind w:left="1580" w:right="115" w:firstLine="580"/>
      </w:pPr>
    </w:p>
    <w:p w14:paraId="521D0BE0" w14:textId="1F73C039" w:rsidR="00A64919" w:rsidRDefault="00A64919" w:rsidP="00A64919">
      <w:pPr>
        <w:pStyle w:val="BodyText"/>
        <w:ind w:left="1580" w:right="115" w:firstLine="580"/>
      </w:pPr>
      <w:r>
        <w:t xml:space="preserve">2015 </w:t>
      </w:r>
      <w:r>
        <w:tab/>
        <w:t xml:space="preserve">= </w:t>
      </w:r>
      <w:r>
        <w:tab/>
        <w:t>£61,500.00</w:t>
      </w:r>
    </w:p>
    <w:p w14:paraId="3F5D7454" w14:textId="7188C0B4" w:rsidR="00A64919" w:rsidRDefault="00A64919" w:rsidP="00A64919">
      <w:pPr>
        <w:pStyle w:val="BodyText"/>
        <w:ind w:left="1580" w:right="115" w:firstLine="580"/>
      </w:pPr>
      <w:r>
        <w:t xml:space="preserve">2016 </w:t>
      </w:r>
      <w:r>
        <w:tab/>
        <w:t xml:space="preserve">= </w:t>
      </w:r>
      <w:r>
        <w:tab/>
        <w:t>£63,550.00</w:t>
      </w:r>
    </w:p>
    <w:p w14:paraId="7F44A031" w14:textId="5A125874" w:rsidR="00A64919" w:rsidRDefault="00A64919" w:rsidP="00A64919">
      <w:pPr>
        <w:pStyle w:val="BodyText"/>
        <w:ind w:left="1580" w:right="115" w:firstLine="580"/>
      </w:pPr>
      <w:r>
        <w:t xml:space="preserve">2017 </w:t>
      </w:r>
      <w:r>
        <w:tab/>
        <w:t xml:space="preserve">= </w:t>
      </w:r>
      <w:r>
        <w:tab/>
        <w:t>£66,000.00</w:t>
      </w:r>
    </w:p>
    <w:p w14:paraId="06C2644D" w14:textId="20A84BC5" w:rsidR="00A64919" w:rsidRDefault="00A64919" w:rsidP="00A64919">
      <w:pPr>
        <w:pStyle w:val="BodyText"/>
        <w:ind w:left="1580" w:right="115" w:firstLine="580"/>
      </w:pPr>
      <w:r>
        <w:t xml:space="preserve">2018 </w:t>
      </w:r>
      <w:r>
        <w:tab/>
        <w:t>=</w:t>
      </w:r>
      <w:r>
        <w:tab/>
      </w:r>
      <w:r w:rsidRPr="00790A99">
        <w:rPr>
          <w:bCs/>
        </w:rPr>
        <w:t>£</w:t>
      </w:r>
      <w:r>
        <w:rPr>
          <w:bCs/>
        </w:rPr>
        <w:t>67</w:t>
      </w:r>
      <w:r w:rsidRPr="00790A99">
        <w:rPr>
          <w:bCs/>
        </w:rPr>
        <w:t>,</w:t>
      </w:r>
      <w:r>
        <w:rPr>
          <w:bCs/>
        </w:rPr>
        <w:t>900</w:t>
      </w:r>
      <w:r w:rsidRPr="00790A99">
        <w:rPr>
          <w:bCs/>
        </w:rPr>
        <w:t>.00</w:t>
      </w:r>
    </w:p>
    <w:p w14:paraId="6A8E920C" w14:textId="004BD1A3" w:rsidR="00A64919" w:rsidRDefault="00A64919" w:rsidP="00A64919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2019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90A99">
        <w:rPr>
          <w:rFonts w:ascii="Calibri" w:hAnsi="Calibri"/>
          <w:b/>
          <w:bCs/>
        </w:rPr>
        <w:t>£7</w:t>
      </w:r>
      <w:r>
        <w:rPr>
          <w:rFonts w:ascii="Calibri" w:hAnsi="Calibri"/>
          <w:b/>
          <w:bCs/>
        </w:rPr>
        <w:t>0</w:t>
      </w:r>
      <w:r w:rsidRPr="00790A99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1</w:t>
      </w:r>
      <w:r w:rsidRPr="00790A99">
        <w:rPr>
          <w:rFonts w:ascii="Calibri" w:hAnsi="Calibri"/>
          <w:b/>
          <w:bCs/>
        </w:rPr>
        <w:t>00.00</w:t>
      </w:r>
      <w:r>
        <w:rPr>
          <w:rFonts w:ascii="Calibri" w:hAnsi="Calibri"/>
          <w:b/>
          <w:bCs/>
        </w:rPr>
        <w:t xml:space="preserve">  (</w:t>
      </w:r>
      <w:r>
        <w:rPr>
          <w:rFonts w:ascii="Calibri" w:hAnsi="Calibri"/>
          <w:b/>
          <w:bCs/>
          <w:i/>
          <w:iCs/>
        </w:rPr>
        <w:t>HIGHER</w:t>
      </w:r>
      <w:r>
        <w:rPr>
          <w:rFonts w:ascii="Calibri" w:hAnsi="Calibri"/>
          <w:b/>
          <w:bCs/>
        </w:rPr>
        <w:t>)</w:t>
      </w:r>
    </w:p>
    <w:p w14:paraId="7A85B969" w14:textId="77777777" w:rsidR="00A64919" w:rsidRDefault="00A64919" w:rsidP="00A64919">
      <w:pPr>
        <w:spacing w:before="9"/>
        <w:rPr>
          <w:rFonts w:ascii="Calibri" w:eastAsia="Calibri" w:hAnsi="Calibri" w:cs="Calibri"/>
          <w:b/>
          <w:bCs/>
        </w:rPr>
      </w:pPr>
    </w:p>
    <w:p w14:paraId="7726F64A" w14:textId="77777777" w:rsidR="00A64919" w:rsidRDefault="00A64919" w:rsidP="00A64919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increased by the lower of 5.0% / RPI from     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2CC36C8B" w14:textId="77777777" w:rsidR="00A64919" w:rsidRDefault="00A64919" w:rsidP="00A64919">
      <w:pPr>
        <w:tabs>
          <w:tab w:val="left" w:pos="3402"/>
          <w:tab w:val="left" w:pos="3686"/>
        </w:tabs>
        <w:ind w:left="1580" w:right="115" w:firstLine="547"/>
        <w:rPr>
          <w:rFonts w:ascii="Calibri" w:hAnsi="Calibri"/>
          <w:spacing w:val="-1"/>
        </w:rPr>
      </w:pPr>
    </w:p>
    <w:p w14:paraId="6027ED7B" w14:textId="220BF5A0" w:rsidR="00A64919" w:rsidRDefault="00A64919" w:rsidP="00A64919">
      <w:pPr>
        <w:tabs>
          <w:tab w:val="left" w:pos="3402"/>
          <w:tab w:val="left" w:pos="3686"/>
        </w:tabs>
        <w:ind w:left="1580" w:right="115" w:firstLine="547"/>
        <w:rPr>
          <w:rFonts w:ascii="Calibri" w:eastAsia="Calibri" w:hAnsi="Calibri" w:cs="Calibri"/>
        </w:rPr>
      </w:pPr>
      <w:bookmarkStart w:id="1" w:name="_Hlk75345780"/>
      <w:r>
        <w:rPr>
          <w:rFonts w:ascii="Calibri" w:hAnsi="Calibri"/>
          <w:spacing w:val="-1"/>
        </w:rPr>
        <w:t>£50,850.00</w:t>
      </w:r>
      <w:r>
        <w:rPr>
          <w:rFonts w:ascii="Calibri" w:hAnsi="Calibri"/>
          <w:spacing w:val="-1"/>
        </w:rPr>
        <w:tab/>
        <w:t>@</w:t>
      </w:r>
      <w:r>
        <w:rPr>
          <w:rFonts w:ascii="Calibri" w:hAnsi="Calibri"/>
        </w:rPr>
        <w:tab/>
        <w:t>19.7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14"/>
        </w:rPr>
        <w:tab/>
      </w:r>
      <w:r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£60,867.45  (</w:t>
      </w:r>
      <w:r>
        <w:rPr>
          <w:rFonts w:ascii="Calibri" w:hAnsi="Calibri"/>
          <w:b/>
          <w:i/>
          <w:iCs/>
          <w:spacing w:val="-1"/>
        </w:rPr>
        <w:t>LOWER</w:t>
      </w:r>
      <w:r>
        <w:rPr>
          <w:rFonts w:ascii="Calibri" w:hAnsi="Calibri"/>
          <w:b/>
          <w:spacing w:val="-1"/>
        </w:rPr>
        <w:t>)</w:t>
      </w:r>
    </w:p>
    <w:bookmarkEnd w:id="0"/>
    <w:bookmarkEnd w:id="1"/>
    <w:p w14:paraId="04628765" w14:textId="77777777" w:rsidR="005B5122" w:rsidRDefault="005B5122" w:rsidP="00E94475">
      <w:pPr>
        <w:tabs>
          <w:tab w:val="left" w:pos="2127"/>
          <w:tab w:val="left" w:pos="3402"/>
          <w:tab w:val="left" w:pos="3686"/>
        </w:tabs>
        <w:ind w:left="1580" w:right="115"/>
        <w:rPr>
          <w:rFonts w:ascii="Calibri" w:eastAsia="Calibri" w:hAnsi="Calibri" w:cs="Calibri"/>
        </w:rPr>
      </w:pPr>
    </w:p>
    <w:p w14:paraId="2C796E0D" w14:textId="77777777" w:rsidR="00A64919" w:rsidRDefault="00A64919" w:rsidP="00E94475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6CAD2C48" w14:textId="6519DE7E" w:rsidR="003966CF" w:rsidRDefault="00E906F3" w:rsidP="00E94475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4A88C16A" w14:textId="77777777" w:rsidR="003966CF" w:rsidRDefault="003966CF" w:rsidP="00E94475">
      <w:pPr>
        <w:rPr>
          <w:rFonts w:ascii="Calibri" w:eastAsia="Calibri" w:hAnsi="Calibri" w:cs="Calibri"/>
          <w:b/>
          <w:bCs/>
        </w:rPr>
      </w:pPr>
    </w:p>
    <w:p w14:paraId="7B70D1B3" w14:textId="64EBC2B9" w:rsidR="003966CF" w:rsidRDefault="00F00C79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B726C8">
        <w:rPr>
          <w:rFonts w:ascii="Calibri" w:hAnsi="Calibri"/>
        </w:rPr>
        <w:t>1</w:t>
      </w:r>
      <w:r w:rsidR="00204294">
        <w:rPr>
          <w:rFonts w:ascii="Calibri" w:hAnsi="Calibri"/>
        </w:rPr>
        <w:t>1</w:t>
      </w:r>
      <w:r w:rsidR="007351C3">
        <w:rPr>
          <w:rFonts w:ascii="Calibri" w:hAnsi="Calibri"/>
        </w:rPr>
        <w:t xml:space="preserve">yrs &amp; 193dys </w:t>
      </w:r>
      <w:r w:rsidR="00E906F3">
        <w:rPr>
          <w:rFonts w:ascii="Calibri" w:hAnsi="Calibri"/>
        </w:rPr>
        <w:t>/ 60 x £</w:t>
      </w:r>
      <w:r w:rsidR="007351C3">
        <w:rPr>
          <w:rFonts w:ascii="Calibri" w:hAnsi="Calibri"/>
        </w:rPr>
        <w:t>7</w:t>
      </w:r>
      <w:r w:rsidR="00026853">
        <w:rPr>
          <w:rFonts w:ascii="Calibri" w:hAnsi="Calibri"/>
        </w:rPr>
        <w:t>0</w:t>
      </w:r>
      <w:r w:rsidR="00E906F3">
        <w:rPr>
          <w:rFonts w:ascii="Calibri" w:hAnsi="Calibri"/>
        </w:rPr>
        <w:t>,</w:t>
      </w:r>
      <w:r w:rsidR="007351C3">
        <w:rPr>
          <w:rFonts w:ascii="Calibri" w:hAnsi="Calibri"/>
        </w:rPr>
        <w:t>1</w:t>
      </w:r>
      <w:r w:rsidR="00B726C8">
        <w:rPr>
          <w:rFonts w:ascii="Calibri" w:hAnsi="Calibri"/>
        </w:rPr>
        <w:t>00</w:t>
      </w:r>
      <w:r w:rsidR="00E906F3">
        <w:rPr>
          <w:rFonts w:ascii="Calibri" w:hAnsi="Calibri"/>
        </w:rPr>
        <w:t>.</w:t>
      </w:r>
      <w:r w:rsidR="008C2AE7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647F0">
        <w:rPr>
          <w:rFonts w:ascii="Calibri" w:hAnsi="Calibri"/>
        </w:rPr>
        <w:t>1</w:t>
      </w:r>
      <w:r w:rsidR="007351C3">
        <w:rPr>
          <w:rFonts w:ascii="Calibri" w:hAnsi="Calibri"/>
        </w:rPr>
        <w:t>3</w:t>
      </w:r>
      <w:r w:rsidR="00E906F3" w:rsidRPr="004B597A">
        <w:rPr>
          <w:rFonts w:ascii="Calibri" w:hAnsi="Calibri"/>
        </w:rPr>
        <w:t>,</w:t>
      </w:r>
      <w:r w:rsidR="007351C3">
        <w:rPr>
          <w:rFonts w:ascii="Calibri" w:hAnsi="Calibri"/>
        </w:rPr>
        <w:t>469</w:t>
      </w:r>
      <w:r w:rsidR="00E906F3" w:rsidRPr="004B597A">
        <w:rPr>
          <w:rFonts w:ascii="Calibri" w:hAnsi="Calibri"/>
        </w:rPr>
        <w:t>.</w:t>
      </w:r>
      <w:r w:rsidR="007351C3">
        <w:rPr>
          <w:rFonts w:ascii="Calibri" w:hAnsi="Calibri"/>
        </w:rPr>
        <w:t>44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50118707" w14:textId="79E374B5" w:rsidR="00204294" w:rsidRDefault="00204294" w:rsidP="00E94475">
      <w:pPr>
        <w:tabs>
          <w:tab w:val="left" w:pos="3261"/>
          <w:tab w:val="left" w:pos="3969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260136EC" w14:textId="39159532" w:rsidR="00204294" w:rsidRDefault="00204294" w:rsidP="00E94475">
      <w:pPr>
        <w:tabs>
          <w:tab w:val="left" w:pos="3261"/>
          <w:tab w:val="left" w:pos="3969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  <w:t>2</w:t>
      </w:r>
      <w:r w:rsidR="007351C3">
        <w:rPr>
          <w:rFonts w:ascii="Calibri" w:hAnsi="Calibri"/>
        </w:rPr>
        <w:t>yrs &amp; 47dys</w:t>
      </w:r>
      <w:r>
        <w:rPr>
          <w:rFonts w:ascii="Calibri" w:hAnsi="Calibri"/>
        </w:rPr>
        <w:t xml:space="preserve"> / 60 x £7</w:t>
      </w:r>
      <w:r w:rsidR="00026853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7351C3">
        <w:rPr>
          <w:rFonts w:ascii="Calibri" w:hAnsi="Calibri"/>
        </w:rPr>
        <w:t>1</w:t>
      </w:r>
      <w:r>
        <w:rPr>
          <w:rFonts w:ascii="Calibri" w:hAnsi="Calibri"/>
        </w:rPr>
        <w:t>00.00 x 3/5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£1,</w:t>
      </w:r>
      <w:r w:rsidR="00026853">
        <w:rPr>
          <w:rFonts w:ascii="Calibri" w:hAnsi="Calibri"/>
        </w:rPr>
        <w:t>492</w:t>
      </w:r>
      <w:r w:rsidR="007351C3">
        <w:rPr>
          <w:rFonts w:ascii="Calibri" w:hAnsi="Calibri"/>
        </w:rPr>
        <w:t>.</w:t>
      </w:r>
      <w:r w:rsidR="00026853">
        <w:rPr>
          <w:rFonts w:ascii="Calibri" w:hAnsi="Calibri"/>
        </w:rPr>
        <w:t>27</w:t>
      </w:r>
      <w:r>
        <w:rPr>
          <w:rFonts w:ascii="Calibri" w:hAnsi="Calibri"/>
        </w:rPr>
        <w:t xml:space="preserve"> pa</w:t>
      </w:r>
      <w:r>
        <w:rPr>
          <w:rFonts w:ascii="Calibri" w:hAnsi="Calibri"/>
        </w:rPr>
        <w:tab/>
      </w:r>
    </w:p>
    <w:p w14:paraId="3229CA32" w14:textId="77777777" w:rsidR="004B597A" w:rsidRDefault="004B597A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083EB7E9" w14:textId="706F5B7C" w:rsidR="004B597A" w:rsidRDefault="004B597A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26853">
        <w:rPr>
          <w:rFonts w:ascii="Calibri" w:hAnsi="Calibri"/>
          <w:b/>
          <w:i/>
          <w:iCs/>
        </w:rPr>
        <w:t>£</w:t>
      </w:r>
      <w:r w:rsidR="00A5747D" w:rsidRPr="00026853">
        <w:rPr>
          <w:rFonts w:ascii="Calibri" w:hAnsi="Calibri"/>
          <w:b/>
          <w:i/>
          <w:iCs/>
        </w:rPr>
        <w:t>1</w:t>
      </w:r>
      <w:r w:rsidR="007351C3" w:rsidRPr="00026853">
        <w:rPr>
          <w:rFonts w:ascii="Calibri" w:hAnsi="Calibri"/>
          <w:b/>
          <w:i/>
          <w:iCs/>
        </w:rPr>
        <w:t>4</w:t>
      </w:r>
      <w:r w:rsidRPr="00026853">
        <w:rPr>
          <w:rFonts w:ascii="Calibri" w:hAnsi="Calibri"/>
          <w:b/>
          <w:i/>
          <w:iCs/>
        </w:rPr>
        <w:t>,</w:t>
      </w:r>
      <w:r w:rsidR="007351C3" w:rsidRPr="00026853">
        <w:rPr>
          <w:rFonts w:ascii="Calibri" w:hAnsi="Calibri"/>
          <w:b/>
          <w:i/>
          <w:iCs/>
        </w:rPr>
        <w:t>9</w:t>
      </w:r>
      <w:r w:rsidR="00026853" w:rsidRPr="00026853">
        <w:rPr>
          <w:rFonts w:ascii="Calibri" w:hAnsi="Calibri"/>
          <w:b/>
          <w:i/>
          <w:iCs/>
        </w:rPr>
        <w:t>61</w:t>
      </w:r>
      <w:r w:rsidRPr="00026853">
        <w:rPr>
          <w:rFonts w:ascii="Calibri" w:hAnsi="Calibri"/>
          <w:b/>
          <w:i/>
          <w:iCs/>
        </w:rPr>
        <w:t>.</w:t>
      </w:r>
      <w:r w:rsidR="00026853" w:rsidRPr="00026853">
        <w:rPr>
          <w:rFonts w:ascii="Calibri" w:hAnsi="Calibri"/>
          <w:b/>
          <w:i/>
          <w:iCs/>
        </w:rPr>
        <w:t>71</w:t>
      </w:r>
      <w:r w:rsidRPr="00026853">
        <w:rPr>
          <w:rFonts w:ascii="Calibri" w:hAnsi="Calibri"/>
          <w:b/>
          <w:i/>
          <w:iCs/>
        </w:rPr>
        <w:t xml:space="preserve"> pa</w:t>
      </w:r>
    </w:p>
    <w:p w14:paraId="731CC43B" w14:textId="31A0F575" w:rsidR="00204294" w:rsidRDefault="00204294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</w:p>
    <w:p w14:paraId="06F5643F" w14:textId="4BBFEDC1" w:rsidR="00204294" w:rsidRPr="002704FF" w:rsidRDefault="00204294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 w:rsidRPr="002704FF">
        <w:rPr>
          <w:rFonts w:ascii="Calibri" w:hAnsi="Calibri"/>
          <w:b/>
        </w:rPr>
        <w:tab/>
      </w:r>
      <w:r w:rsidRPr="002704FF">
        <w:rPr>
          <w:rFonts w:ascii="Calibri" w:hAnsi="Calibri"/>
          <w:bCs/>
        </w:rPr>
        <w:t>£1</w:t>
      </w:r>
      <w:r w:rsidR="007351C3">
        <w:rPr>
          <w:rFonts w:ascii="Calibri" w:hAnsi="Calibri"/>
          <w:bCs/>
        </w:rPr>
        <w:t>4</w:t>
      </w:r>
      <w:r w:rsidRPr="002704FF">
        <w:rPr>
          <w:rFonts w:ascii="Calibri" w:hAnsi="Calibri"/>
          <w:bCs/>
        </w:rPr>
        <w:t>,</w:t>
      </w:r>
      <w:r w:rsidR="007351C3">
        <w:rPr>
          <w:rFonts w:ascii="Calibri" w:hAnsi="Calibri"/>
          <w:bCs/>
        </w:rPr>
        <w:t>9</w:t>
      </w:r>
      <w:r w:rsidR="00026853">
        <w:rPr>
          <w:rFonts w:ascii="Calibri" w:hAnsi="Calibri"/>
          <w:bCs/>
        </w:rPr>
        <w:t xml:space="preserve">61.71 </w:t>
      </w:r>
      <w:r w:rsidRPr="002704FF">
        <w:rPr>
          <w:rFonts w:ascii="Calibri" w:hAnsi="Calibri"/>
          <w:bCs/>
        </w:rPr>
        <w:t xml:space="preserve">x </w:t>
      </w:r>
      <w:r w:rsidR="002704FF" w:rsidRPr="002704FF">
        <w:rPr>
          <w:rFonts w:ascii="Calibri" w:hAnsi="Calibri"/>
          <w:bCs/>
        </w:rPr>
        <w:t>1.26</w:t>
      </w:r>
      <w:r w:rsidR="002704FF" w:rsidRPr="002704FF">
        <w:rPr>
          <w:rFonts w:ascii="Calibri" w:hAnsi="Calibri"/>
          <w:b/>
        </w:rPr>
        <w:tab/>
        <w:t>=</w:t>
      </w:r>
      <w:r w:rsidR="002704FF" w:rsidRPr="002704FF">
        <w:rPr>
          <w:rFonts w:ascii="Calibri" w:hAnsi="Calibri"/>
          <w:b/>
        </w:rPr>
        <w:tab/>
      </w:r>
      <w:r w:rsidR="002704FF" w:rsidRPr="002704FF">
        <w:rPr>
          <w:rFonts w:ascii="Calibri" w:hAnsi="Calibri"/>
          <w:b/>
          <w:u w:val="single"/>
        </w:rPr>
        <w:t>£1</w:t>
      </w:r>
      <w:r w:rsidR="007351C3">
        <w:rPr>
          <w:rFonts w:ascii="Calibri" w:hAnsi="Calibri"/>
          <w:b/>
          <w:u w:val="single"/>
        </w:rPr>
        <w:t>8</w:t>
      </w:r>
      <w:r w:rsidR="002704FF" w:rsidRPr="002704FF">
        <w:rPr>
          <w:rFonts w:ascii="Calibri" w:hAnsi="Calibri"/>
          <w:b/>
          <w:u w:val="single"/>
        </w:rPr>
        <w:t>,</w:t>
      </w:r>
      <w:r w:rsidR="007351C3">
        <w:rPr>
          <w:rFonts w:ascii="Calibri" w:hAnsi="Calibri"/>
          <w:b/>
          <w:u w:val="single"/>
        </w:rPr>
        <w:t>8</w:t>
      </w:r>
      <w:r w:rsidR="00026853">
        <w:rPr>
          <w:rFonts w:ascii="Calibri" w:hAnsi="Calibri"/>
          <w:b/>
          <w:u w:val="single"/>
        </w:rPr>
        <w:t>51</w:t>
      </w:r>
      <w:r w:rsidR="002704FF" w:rsidRPr="002704FF">
        <w:rPr>
          <w:rFonts w:ascii="Calibri" w:hAnsi="Calibri"/>
          <w:b/>
          <w:u w:val="single"/>
        </w:rPr>
        <w:t>.</w:t>
      </w:r>
      <w:r w:rsidR="00026853">
        <w:rPr>
          <w:rFonts w:ascii="Calibri" w:hAnsi="Calibri"/>
          <w:b/>
          <w:u w:val="single"/>
        </w:rPr>
        <w:t>75</w:t>
      </w:r>
      <w:r w:rsidR="002704FF" w:rsidRPr="002704FF">
        <w:rPr>
          <w:rFonts w:ascii="Calibri" w:hAnsi="Calibri"/>
          <w:b/>
          <w:u w:val="single"/>
        </w:rPr>
        <w:t xml:space="preserve"> pa</w:t>
      </w:r>
    </w:p>
    <w:p w14:paraId="69220DA7" w14:textId="77777777" w:rsidR="00F00C79" w:rsidRDefault="00F00C79" w:rsidP="00E94475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5A72BFB8" w14:textId="43F38BEE" w:rsidR="00F00C79" w:rsidRDefault="00F00C79" w:rsidP="00E94475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</w:t>
      </w:r>
      <w:r w:rsidR="007351C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7351C3">
        <w:rPr>
          <w:rFonts w:ascii="Calibri" w:hAnsi="Calibri"/>
        </w:rPr>
        <w:t>8</w:t>
      </w:r>
      <w:r w:rsidR="00026853">
        <w:rPr>
          <w:rFonts w:ascii="Calibri" w:hAnsi="Calibri"/>
        </w:rPr>
        <w:t>51.75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A2E97">
        <w:rPr>
          <w:rFonts w:ascii="Calibri" w:hAnsi="Calibri"/>
          <w:b/>
          <w:bCs/>
          <w:i/>
          <w:iCs/>
        </w:rPr>
        <w:t>£</w:t>
      </w:r>
      <w:r w:rsidR="007351C3">
        <w:rPr>
          <w:rFonts w:ascii="Calibri" w:hAnsi="Calibri"/>
          <w:b/>
          <w:bCs/>
          <w:i/>
          <w:iCs/>
        </w:rPr>
        <w:t>9</w:t>
      </w:r>
      <w:r w:rsidRPr="00EA2E97">
        <w:rPr>
          <w:rFonts w:ascii="Calibri" w:hAnsi="Calibri"/>
          <w:b/>
          <w:bCs/>
          <w:i/>
          <w:iCs/>
        </w:rPr>
        <w:t>,</w:t>
      </w:r>
      <w:r w:rsidR="007351C3">
        <w:rPr>
          <w:rFonts w:ascii="Calibri" w:hAnsi="Calibri"/>
          <w:b/>
          <w:bCs/>
          <w:i/>
          <w:iCs/>
        </w:rPr>
        <w:t>4</w:t>
      </w:r>
      <w:r w:rsidR="00026853">
        <w:rPr>
          <w:rFonts w:ascii="Calibri" w:hAnsi="Calibri"/>
          <w:b/>
          <w:bCs/>
          <w:i/>
          <w:iCs/>
        </w:rPr>
        <w:t>25</w:t>
      </w:r>
      <w:r w:rsidR="007351C3">
        <w:rPr>
          <w:rFonts w:ascii="Calibri" w:hAnsi="Calibri"/>
          <w:b/>
          <w:bCs/>
          <w:i/>
          <w:iCs/>
        </w:rPr>
        <w:t>.</w:t>
      </w:r>
      <w:r w:rsidR="00026853">
        <w:rPr>
          <w:rFonts w:ascii="Calibri" w:hAnsi="Calibri"/>
          <w:b/>
          <w:bCs/>
          <w:i/>
          <w:iCs/>
        </w:rPr>
        <w:t>88</w:t>
      </w:r>
      <w:r w:rsidRPr="00EA2E97">
        <w:rPr>
          <w:rFonts w:ascii="Calibri" w:hAnsi="Calibri"/>
          <w:b/>
          <w:bCs/>
          <w:i/>
          <w:iCs/>
        </w:rPr>
        <w:t xml:space="preserve"> pa</w:t>
      </w:r>
    </w:p>
    <w:p w14:paraId="7F31DFF0" w14:textId="77777777" w:rsidR="003966CF" w:rsidRDefault="003966CF" w:rsidP="00E94475">
      <w:pPr>
        <w:rPr>
          <w:rFonts w:ascii="Calibri" w:eastAsia="Calibri" w:hAnsi="Calibri" w:cs="Calibri"/>
        </w:rPr>
      </w:pPr>
    </w:p>
    <w:p w14:paraId="3769022F" w14:textId="154686C6" w:rsidR="00F00C79" w:rsidRDefault="00E906F3" w:rsidP="00E80AC3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</w:t>
      </w:r>
      <w:r w:rsidR="007351C3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7351C3">
        <w:rPr>
          <w:rFonts w:ascii="Calibri" w:eastAsia="Calibri" w:hAnsi="Calibri" w:cs="Calibri"/>
        </w:rPr>
        <w:t>8</w:t>
      </w:r>
      <w:r w:rsidR="00026853">
        <w:rPr>
          <w:rFonts w:ascii="Calibri" w:eastAsia="Calibri" w:hAnsi="Calibri" w:cs="Calibri"/>
        </w:rPr>
        <w:t>51.75</w:t>
      </w:r>
      <w:r>
        <w:rPr>
          <w:rFonts w:ascii="Calibri" w:eastAsia="Calibri" w:hAnsi="Calibri" w:cs="Calibri"/>
        </w:rPr>
        <w:t xml:space="preserve"> x 20 x 100 / £1,</w:t>
      </w:r>
      <w:r w:rsidR="004647F0">
        <w:rPr>
          <w:rFonts w:ascii="Calibri" w:eastAsia="Calibri" w:hAnsi="Calibri" w:cs="Calibri"/>
        </w:rPr>
        <w:t>0</w:t>
      </w:r>
      <w:r w:rsidR="0024101F">
        <w:rPr>
          <w:rFonts w:ascii="Calibri" w:eastAsia="Calibri" w:hAnsi="Calibri" w:cs="Calibri"/>
        </w:rPr>
        <w:t>7</w:t>
      </w:r>
      <w:r w:rsidR="00086DC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86D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2704F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2704FF">
        <w:rPr>
          <w:rFonts w:ascii="Calibri" w:eastAsia="Calibri" w:hAnsi="Calibri" w:cs="Calibri"/>
          <w:spacing w:val="-18"/>
        </w:rPr>
        <w:tab/>
      </w:r>
      <w:r w:rsidR="007351C3">
        <w:rPr>
          <w:rFonts w:ascii="Calibri" w:eastAsia="Calibri" w:hAnsi="Calibri" w:cs="Calibri"/>
          <w:b/>
          <w:bCs/>
          <w:u w:val="single"/>
        </w:rPr>
        <w:t>35.1</w:t>
      </w:r>
      <w:r w:rsidR="00026853">
        <w:rPr>
          <w:rFonts w:ascii="Calibri" w:eastAsia="Calibri" w:hAnsi="Calibri" w:cs="Calibri"/>
          <w:b/>
          <w:bCs/>
          <w:u w:val="single"/>
        </w:rPr>
        <w:t>3</w:t>
      </w:r>
      <w:r w:rsidRPr="00EA2E97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28592A0" w14:textId="01B76E2A" w:rsidR="003966CF" w:rsidRDefault="007351C3" w:rsidP="00E94475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35.1</w:t>
      </w:r>
      <w:r w:rsidR="00026853">
        <w:rPr>
          <w:rFonts w:ascii="Calibri" w:eastAsia="Calibri" w:hAnsi="Calibri" w:cs="Calibri"/>
          <w:bCs/>
          <w:i/>
        </w:rPr>
        <w:t>3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7C0AE0">
        <w:rPr>
          <w:rFonts w:ascii="Calibri" w:eastAsia="Calibri" w:hAnsi="Calibri" w:cs="Calibri"/>
          <w:bCs/>
          <w:i/>
        </w:rPr>
        <w:t xml:space="preserve"> LTA balance of </w:t>
      </w:r>
      <w:r w:rsidR="00204294">
        <w:rPr>
          <w:rFonts w:ascii="Calibri" w:eastAsia="Calibri" w:hAnsi="Calibri" w:cs="Calibri"/>
          <w:bCs/>
          <w:i/>
        </w:rPr>
        <w:t>84.61</w:t>
      </w:r>
      <w:r w:rsidR="007C0AE0">
        <w:rPr>
          <w:rFonts w:ascii="Calibri" w:eastAsia="Calibri" w:hAnsi="Calibri" w:cs="Calibri"/>
          <w:bCs/>
          <w:i/>
        </w:rPr>
        <w:t>%</w:t>
      </w:r>
    </w:p>
    <w:p w14:paraId="6956DDE3" w14:textId="01EE8FB3" w:rsidR="007C0AE0" w:rsidRDefault="00204294" w:rsidP="00204294">
      <w:pPr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1B3461" w:rsidRPr="001B3461">
        <w:rPr>
          <w:rFonts w:ascii="Calibri" w:eastAsia="Calibri" w:hAnsi="Calibri" w:cs="Calibri"/>
          <w:b/>
          <w:bCs/>
        </w:rPr>
        <w:t>OR</w:t>
      </w:r>
    </w:p>
    <w:p w14:paraId="24013FB4" w14:textId="4C9B2BD1" w:rsidR="002704FF" w:rsidRPr="001A062D" w:rsidRDefault="002704FF" w:rsidP="002704FF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1A062D">
        <w:rPr>
          <w:rFonts w:ascii="Calibri" w:eastAsia="Calibri" w:hAnsi="Calibri" w:cs="Calibri"/>
          <w:b/>
          <w:bCs/>
          <w:u w:val="single"/>
        </w:rPr>
        <w:lastRenderedPageBreak/>
        <w:t xml:space="preserve">Option </w:t>
      </w:r>
      <w:r w:rsidR="00E94475">
        <w:rPr>
          <w:rFonts w:ascii="Calibri" w:eastAsia="Calibri" w:hAnsi="Calibri" w:cs="Calibri"/>
          <w:b/>
          <w:bCs/>
          <w:u w:val="single"/>
        </w:rPr>
        <w:t>2</w:t>
      </w:r>
      <w:r w:rsidRPr="001A062D">
        <w:rPr>
          <w:rFonts w:ascii="Calibri" w:eastAsia="Calibri" w:hAnsi="Calibri" w:cs="Calibri"/>
          <w:b/>
          <w:bCs/>
          <w:u w:val="single"/>
        </w:rPr>
        <w:t xml:space="preserve"> – Pension Commencement Lump Sum and Residual</w:t>
      </w:r>
      <w:r w:rsidRPr="001A062D">
        <w:rPr>
          <w:rFonts w:ascii="Calibri" w:eastAsia="Calibri" w:hAnsi="Calibri" w:cs="Calibri"/>
          <w:b/>
          <w:bCs/>
          <w:spacing w:val="-25"/>
          <w:u w:val="single"/>
        </w:rPr>
        <w:t xml:space="preserve"> P</w:t>
      </w:r>
      <w:r w:rsidRPr="001A062D">
        <w:rPr>
          <w:rFonts w:ascii="Calibri" w:eastAsia="Calibri" w:hAnsi="Calibri" w:cs="Calibri"/>
          <w:b/>
          <w:bCs/>
          <w:u w:val="single"/>
        </w:rPr>
        <w:t>ension</w:t>
      </w:r>
      <w:r w:rsidRPr="001A062D">
        <w:rPr>
          <w:rFonts w:ascii="Calibri" w:eastAsia="Calibri" w:hAnsi="Calibri" w:cs="Calibri"/>
          <w:b/>
          <w:bCs/>
        </w:rPr>
        <w:t xml:space="preserve"> </w:t>
      </w:r>
      <w:r w:rsidR="00EA2E97" w:rsidRPr="00EA2E97">
        <w:rPr>
          <w:rFonts w:ascii="Calibri" w:eastAsia="Calibri" w:hAnsi="Calibri" w:cs="Calibri"/>
          <w:b/>
          <w:bCs/>
          <w:u w:val="single"/>
        </w:rPr>
        <w:t xml:space="preserve">Cash </w:t>
      </w:r>
      <w:r w:rsidRPr="00EA2E97">
        <w:rPr>
          <w:rFonts w:ascii="Calibri" w:eastAsia="Calibri" w:hAnsi="Calibri" w:cs="Calibri"/>
          <w:b/>
          <w:bCs/>
          <w:u w:val="single"/>
        </w:rPr>
        <w:t>Sum</w:t>
      </w:r>
    </w:p>
    <w:p w14:paraId="45913939" w14:textId="36E07586" w:rsidR="003966CF" w:rsidRDefault="00674AAA" w:rsidP="00674AAA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A5747D">
        <w:t>1</w:t>
      </w:r>
      <w:r w:rsidR="00E33B24">
        <w:t>8</w:t>
      </w:r>
      <w:r w:rsidR="00E906F3">
        <w:t>,</w:t>
      </w:r>
      <w:r w:rsidR="00E33B24">
        <w:t>8</w:t>
      </w:r>
      <w:r w:rsidR="00026853">
        <w:t>51.75</w:t>
      </w:r>
      <w:r w:rsidR="00E33B24">
        <w:t xml:space="preserve"> </w:t>
      </w:r>
      <w:r w:rsidR="00F82859">
        <w:t xml:space="preserve">x 20 </w:t>
      </w:r>
      <w:r w:rsidR="00E906F3">
        <w:t>/ [3 + (20 / 1</w:t>
      </w:r>
      <w:r w:rsidR="00A5747D">
        <w:t>3</w:t>
      </w:r>
      <w:r w:rsidR="004B597A">
        <w:t>.</w:t>
      </w:r>
      <w:r w:rsidR="00E33B24">
        <w:t>02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4647F0">
        <w:rPr>
          <w:b/>
          <w:u w:val="single"/>
        </w:rPr>
        <w:t>£</w:t>
      </w:r>
      <w:r w:rsidR="00E33B24">
        <w:rPr>
          <w:b/>
          <w:u w:val="single"/>
        </w:rPr>
        <w:t>83</w:t>
      </w:r>
      <w:r w:rsidR="00E906F3" w:rsidRPr="004647F0">
        <w:rPr>
          <w:b/>
          <w:u w:val="single"/>
        </w:rPr>
        <w:t>,</w:t>
      </w:r>
      <w:r w:rsidR="00026853">
        <w:rPr>
          <w:b/>
          <w:u w:val="single"/>
        </w:rPr>
        <w:t>118.79</w:t>
      </w:r>
    </w:p>
    <w:p w14:paraId="6F4D0EFB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A4493C3" w14:textId="18E28A1D" w:rsidR="00F82859" w:rsidRDefault="00E906F3" w:rsidP="00E80AC3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E33B24">
        <w:rPr>
          <w:rFonts w:ascii="Calibri" w:hAnsi="Calibri"/>
        </w:rPr>
        <w:t>83</w:t>
      </w:r>
      <w:r>
        <w:rPr>
          <w:rFonts w:ascii="Calibri" w:hAnsi="Calibri"/>
        </w:rPr>
        <w:t>,</w:t>
      </w:r>
      <w:r w:rsidR="00026853">
        <w:rPr>
          <w:rFonts w:ascii="Calibri" w:hAnsi="Calibri"/>
        </w:rPr>
        <w:t>118.79</w:t>
      </w:r>
      <w:r>
        <w:rPr>
          <w:rFonts w:ascii="Calibri" w:hAnsi="Calibri"/>
        </w:rPr>
        <w:t xml:space="preserve"> x 100 / £1,</w:t>
      </w:r>
      <w:r w:rsidR="004647F0">
        <w:rPr>
          <w:rFonts w:ascii="Calibri" w:hAnsi="Calibri"/>
        </w:rPr>
        <w:t>0</w:t>
      </w:r>
      <w:r w:rsidR="0024101F">
        <w:rPr>
          <w:rFonts w:ascii="Calibri" w:hAnsi="Calibri"/>
        </w:rPr>
        <w:t>7</w:t>
      </w:r>
      <w:r w:rsidR="00086DC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86DC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7C0AE0">
        <w:rPr>
          <w:rFonts w:ascii="Calibri" w:hAnsi="Calibri"/>
        </w:rPr>
        <w:t xml:space="preserve"> </w:t>
      </w:r>
      <w:r w:rsidR="00E33B24">
        <w:rPr>
          <w:rFonts w:ascii="Calibri" w:hAnsi="Calibri"/>
        </w:rPr>
        <w:tab/>
      </w:r>
      <w:r w:rsidR="007C0AE0">
        <w:rPr>
          <w:rFonts w:ascii="Calibri" w:hAnsi="Calibri"/>
        </w:rPr>
        <w:t xml:space="preserve">= </w:t>
      </w:r>
      <w:r w:rsidR="00E33B24">
        <w:rPr>
          <w:rFonts w:ascii="Calibri" w:hAnsi="Calibri"/>
        </w:rPr>
        <w:tab/>
      </w:r>
      <w:r w:rsidR="006737D8">
        <w:rPr>
          <w:rFonts w:ascii="Calibri" w:hAnsi="Calibri"/>
        </w:rPr>
        <w:t xml:space="preserve">  </w:t>
      </w:r>
      <w:r w:rsidR="00E33B24" w:rsidRPr="00E33B24">
        <w:rPr>
          <w:rFonts w:ascii="Calibri" w:hAnsi="Calibri"/>
          <w:b/>
          <w:u w:val="single"/>
        </w:rPr>
        <w:t>7.7</w:t>
      </w:r>
      <w:r w:rsidR="00026853">
        <w:rPr>
          <w:rFonts w:ascii="Calibri" w:hAnsi="Calibri"/>
          <w:b/>
          <w:u w:val="single"/>
        </w:rPr>
        <w:t>4</w:t>
      </w:r>
      <w:r w:rsidR="007C0AE0" w:rsidRPr="00E33B24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0C02CEB2" w14:textId="223A9831" w:rsidR="003966CF" w:rsidRDefault="00E906F3" w:rsidP="004115CA">
      <w:pPr>
        <w:pStyle w:val="ListParagraph"/>
        <w:ind w:left="142"/>
        <w:rPr>
          <w:b/>
        </w:rPr>
      </w:pPr>
      <w:r w:rsidRPr="00EA2E97">
        <w:rPr>
          <w:b/>
          <w:u w:val="single"/>
        </w:rPr>
        <w:t>Residual Pension</w:t>
      </w:r>
    </w:p>
    <w:p w14:paraId="62C028BA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411E9481" w14:textId="4C163B97" w:rsidR="00674AAA" w:rsidRDefault="00674AAA" w:rsidP="00674AAA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</w:t>
      </w:r>
      <w:r w:rsidR="00E33B24">
        <w:rPr>
          <w:rFonts w:ascii="Calibri" w:eastAsia="Calibri" w:hAnsi="Calibri" w:cs="Calibri"/>
        </w:rPr>
        <w:t>8</w:t>
      </w:r>
      <w:r w:rsidR="00E906F3">
        <w:rPr>
          <w:rFonts w:ascii="Calibri" w:eastAsia="Calibri" w:hAnsi="Calibri" w:cs="Calibri"/>
        </w:rPr>
        <w:t>,</w:t>
      </w:r>
      <w:r w:rsidR="00E33B24">
        <w:rPr>
          <w:rFonts w:ascii="Calibri" w:eastAsia="Calibri" w:hAnsi="Calibri" w:cs="Calibri"/>
        </w:rPr>
        <w:t>8</w:t>
      </w:r>
      <w:r w:rsidR="00026853">
        <w:rPr>
          <w:rFonts w:ascii="Calibri" w:eastAsia="Calibri" w:hAnsi="Calibri" w:cs="Calibri"/>
        </w:rPr>
        <w:t>51.75</w:t>
      </w:r>
      <w:r w:rsidR="00E906F3">
        <w:rPr>
          <w:rFonts w:ascii="Calibri" w:eastAsia="Calibri" w:hAnsi="Calibri" w:cs="Calibri"/>
        </w:rPr>
        <w:t xml:space="preserve"> </w:t>
      </w:r>
    </w:p>
    <w:p w14:paraId="00E74BE7" w14:textId="173359DE" w:rsidR="00F82859" w:rsidRDefault="00674AAA" w:rsidP="00674AAA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E33B24">
        <w:rPr>
          <w:rFonts w:ascii="Calibri" w:eastAsia="Calibri" w:hAnsi="Calibri" w:cs="Calibri"/>
        </w:rPr>
        <w:t>83</w:t>
      </w:r>
      <w:r w:rsidR="00E906F3">
        <w:rPr>
          <w:rFonts w:ascii="Calibri" w:eastAsia="Calibri" w:hAnsi="Calibri" w:cs="Calibri"/>
        </w:rPr>
        <w:t>,</w:t>
      </w:r>
      <w:r w:rsidR="00026853">
        <w:rPr>
          <w:rFonts w:ascii="Calibri" w:eastAsia="Calibri" w:hAnsi="Calibri" w:cs="Calibri"/>
        </w:rPr>
        <w:t>118.79</w:t>
      </w:r>
      <w:r w:rsidR="00E906F3">
        <w:rPr>
          <w:rFonts w:ascii="Calibri" w:eastAsia="Calibri" w:hAnsi="Calibri" w:cs="Calibri"/>
        </w:rPr>
        <w:t xml:space="preserve"> / 1</w:t>
      </w:r>
      <w:r w:rsidR="00A5747D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.</w:t>
      </w:r>
      <w:r w:rsidR="00E33B24">
        <w:rPr>
          <w:rFonts w:ascii="Calibri" w:eastAsia="Calibri" w:hAnsi="Calibri" w:cs="Calibri"/>
        </w:rPr>
        <w:t>02</w:t>
      </w:r>
      <w:r w:rsidR="00E906F3">
        <w:rPr>
          <w:rFonts w:ascii="Calibri" w:eastAsia="Calibri" w:hAnsi="Calibri" w:cs="Calibri"/>
        </w:rPr>
        <w:t xml:space="preserve"> = £</w:t>
      </w:r>
      <w:r w:rsidR="00E33B24"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>,</w:t>
      </w:r>
      <w:r w:rsidR="00E33B24">
        <w:rPr>
          <w:rFonts w:ascii="Calibri" w:eastAsia="Calibri" w:hAnsi="Calibri" w:cs="Calibri"/>
        </w:rPr>
        <w:t>3</w:t>
      </w:r>
      <w:r w:rsidR="00026853">
        <w:rPr>
          <w:rFonts w:ascii="Calibri" w:eastAsia="Calibri" w:hAnsi="Calibri" w:cs="Calibri"/>
        </w:rPr>
        <w:t>83.93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4647F0">
        <w:rPr>
          <w:rFonts w:ascii="Calibri" w:eastAsia="Calibri" w:hAnsi="Calibri" w:cs="Calibri"/>
          <w:b/>
          <w:bCs/>
          <w:u w:val="single"/>
        </w:rPr>
        <w:t>£</w:t>
      </w:r>
      <w:r w:rsidR="00E33B24">
        <w:rPr>
          <w:rFonts w:ascii="Calibri" w:eastAsia="Calibri" w:hAnsi="Calibri" w:cs="Calibri"/>
          <w:b/>
          <w:bCs/>
          <w:u w:val="single"/>
        </w:rPr>
        <w:t>12</w:t>
      </w:r>
      <w:r w:rsidR="00A5747D" w:rsidRPr="004647F0">
        <w:rPr>
          <w:rFonts w:ascii="Calibri" w:eastAsia="Calibri" w:hAnsi="Calibri" w:cs="Calibri"/>
          <w:b/>
          <w:bCs/>
          <w:u w:val="single"/>
        </w:rPr>
        <w:t>,</w:t>
      </w:r>
      <w:r w:rsidR="00E33B24">
        <w:rPr>
          <w:rFonts w:ascii="Calibri" w:eastAsia="Calibri" w:hAnsi="Calibri" w:cs="Calibri"/>
          <w:b/>
          <w:bCs/>
          <w:u w:val="single"/>
        </w:rPr>
        <w:t>4</w:t>
      </w:r>
      <w:r w:rsidR="00026853">
        <w:rPr>
          <w:rFonts w:ascii="Calibri" w:eastAsia="Calibri" w:hAnsi="Calibri" w:cs="Calibri"/>
          <w:b/>
          <w:bCs/>
          <w:u w:val="single"/>
        </w:rPr>
        <w:t>67</w:t>
      </w:r>
      <w:r w:rsidR="00E33B24">
        <w:rPr>
          <w:rFonts w:ascii="Calibri" w:eastAsia="Calibri" w:hAnsi="Calibri" w:cs="Calibri"/>
          <w:b/>
          <w:bCs/>
          <w:u w:val="single"/>
        </w:rPr>
        <w:t>.</w:t>
      </w:r>
      <w:r w:rsidR="00026853">
        <w:rPr>
          <w:rFonts w:ascii="Calibri" w:eastAsia="Calibri" w:hAnsi="Calibri" w:cs="Calibri"/>
          <w:b/>
          <w:bCs/>
          <w:u w:val="single"/>
        </w:rPr>
        <w:t>82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="00E906F3" w:rsidRPr="00E33B24">
        <w:rPr>
          <w:rFonts w:ascii="Calibri" w:eastAsia="Calibri" w:hAnsi="Calibri" w:cs="Calibri"/>
          <w:b/>
          <w:bCs/>
          <w:u w:val="single"/>
        </w:rPr>
        <w:t>pa</w:t>
      </w:r>
    </w:p>
    <w:p w14:paraId="445798B6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6F8A5602" w14:textId="0467145A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</w:t>
      </w:r>
      <w:r w:rsidR="00E33B24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E33B24">
        <w:rPr>
          <w:rFonts w:ascii="Calibri" w:hAnsi="Calibri"/>
        </w:rPr>
        <w:t>8</w:t>
      </w:r>
      <w:r w:rsidR="00026853">
        <w:rPr>
          <w:rFonts w:ascii="Calibri" w:hAnsi="Calibri"/>
        </w:rPr>
        <w:t>51.75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A2E97">
        <w:rPr>
          <w:rFonts w:ascii="Calibri" w:hAnsi="Calibri"/>
          <w:b/>
          <w:bCs/>
          <w:i/>
          <w:iCs/>
        </w:rPr>
        <w:t>£</w:t>
      </w:r>
      <w:r w:rsidR="00E33B24">
        <w:rPr>
          <w:rFonts w:ascii="Calibri" w:hAnsi="Calibri"/>
          <w:b/>
          <w:bCs/>
          <w:i/>
          <w:iCs/>
        </w:rPr>
        <w:t>9</w:t>
      </w:r>
      <w:r w:rsidRPr="00EA2E97">
        <w:rPr>
          <w:rFonts w:ascii="Calibri" w:hAnsi="Calibri"/>
          <w:b/>
          <w:bCs/>
          <w:i/>
          <w:iCs/>
        </w:rPr>
        <w:t>,</w:t>
      </w:r>
      <w:r w:rsidR="00E33B24">
        <w:rPr>
          <w:rFonts w:ascii="Calibri" w:hAnsi="Calibri"/>
          <w:b/>
          <w:bCs/>
          <w:i/>
          <w:iCs/>
        </w:rPr>
        <w:t>4</w:t>
      </w:r>
      <w:r w:rsidR="00026853">
        <w:rPr>
          <w:rFonts w:ascii="Calibri" w:hAnsi="Calibri"/>
          <w:b/>
          <w:bCs/>
          <w:i/>
          <w:iCs/>
        </w:rPr>
        <w:t>25.88</w:t>
      </w:r>
      <w:r w:rsidRPr="00EA2E97">
        <w:rPr>
          <w:rFonts w:ascii="Calibri" w:hAnsi="Calibri"/>
          <w:b/>
          <w:bCs/>
          <w:i/>
          <w:iCs/>
        </w:rPr>
        <w:t xml:space="preserve"> pa</w:t>
      </w:r>
    </w:p>
    <w:p w14:paraId="2912728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3BF885E" w14:textId="11BE2E36" w:rsidR="000503FC" w:rsidRPr="000503FC" w:rsidRDefault="000503FC" w:rsidP="00E80AC3">
      <w:pPr>
        <w:tabs>
          <w:tab w:val="left" w:pos="3261"/>
          <w:tab w:val="left" w:pos="6804"/>
          <w:tab w:val="decimal" w:pos="7938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E33B24"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>,</w:t>
      </w:r>
      <w:r w:rsidR="00E33B24">
        <w:rPr>
          <w:rFonts w:ascii="Calibri" w:eastAsia="Calibri" w:hAnsi="Calibri" w:cs="Calibri"/>
          <w:bCs/>
        </w:rPr>
        <w:t>4</w:t>
      </w:r>
      <w:r w:rsidR="00026853">
        <w:rPr>
          <w:rFonts w:ascii="Calibri" w:eastAsia="Calibri" w:hAnsi="Calibri" w:cs="Calibri"/>
          <w:bCs/>
        </w:rPr>
        <w:t>67.82</w:t>
      </w:r>
      <w:r>
        <w:rPr>
          <w:rFonts w:ascii="Calibri" w:eastAsia="Calibri" w:hAnsi="Calibri" w:cs="Calibri"/>
          <w:bCs/>
        </w:rPr>
        <w:t xml:space="preserve"> x 20 x 100 / £1,</w:t>
      </w:r>
      <w:r w:rsidR="004647F0">
        <w:rPr>
          <w:rFonts w:ascii="Calibri" w:eastAsia="Calibri" w:hAnsi="Calibri" w:cs="Calibri"/>
          <w:bCs/>
        </w:rPr>
        <w:t>0</w:t>
      </w:r>
      <w:r w:rsidR="0024101F">
        <w:rPr>
          <w:rFonts w:ascii="Calibri" w:eastAsia="Calibri" w:hAnsi="Calibri" w:cs="Calibri"/>
          <w:bCs/>
        </w:rPr>
        <w:t>7</w:t>
      </w:r>
      <w:r w:rsidR="00086DC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086DC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</w:t>
      </w:r>
      <w:r w:rsidR="002704FF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EA2E97">
        <w:rPr>
          <w:rFonts w:ascii="Calibri" w:eastAsia="Calibri" w:hAnsi="Calibri" w:cs="Calibri"/>
          <w:bCs/>
        </w:rPr>
        <w:tab/>
      </w:r>
      <w:r w:rsidR="00E33B24">
        <w:rPr>
          <w:rFonts w:ascii="Calibri" w:eastAsia="Calibri" w:hAnsi="Calibri" w:cs="Calibri"/>
          <w:b/>
          <w:bCs/>
          <w:u w:val="single"/>
        </w:rPr>
        <w:t>23.2</w:t>
      </w:r>
      <w:r w:rsidR="00026853">
        <w:rPr>
          <w:rFonts w:ascii="Calibri" w:eastAsia="Calibri" w:hAnsi="Calibri" w:cs="Calibri"/>
          <w:b/>
          <w:bCs/>
          <w:u w:val="single"/>
        </w:rPr>
        <w:t>3</w:t>
      </w:r>
      <w:r w:rsidRPr="00EA2E97">
        <w:rPr>
          <w:rFonts w:ascii="Calibri" w:eastAsia="Calibri" w:hAnsi="Calibri" w:cs="Calibri"/>
          <w:b/>
          <w:bCs/>
          <w:u w:val="single"/>
        </w:rPr>
        <w:t>%</w:t>
      </w:r>
    </w:p>
    <w:p w14:paraId="25DF5F42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5562A0B" w14:textId="4C644F56" w:rsidR="00C72337" w:rsidRDefault="00C72337" w:rsidP="00E33B24">
      <w:pPr>
        <w:spacing w:line="480" w:lineRule="auto"/>
        <w:ind w:left="142" w:right="2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E33B24">
        <w:rPr>
          <w:rFonts w:ascii="Calibri" w:eastAsia="Calibri" w:hAnsi="Calibri" w:cs="Calibri"/>
        </w:rPr>
        <w:t>7.7</w:t>
      </w:r>
      <w:r w:rsidR="00026853">
        <w:rPr>
          <w:rFonts w:ascii="Calibri" w:eastAsia="Calibri" w:hAnsi="Calibri" w:cs="Calibri"/>
        </w:rPr>
        <w:t>4</w:t>
      </w:r>
      <w:r w:rsidR="00E33B24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</w:t>
      </w:r>
      <w:r w:rsidR="00E33B24">
        <w:rPr>
          <w:rFonts w:ascii="Calibri" w:eastAsia="Calibri" w:hAnsi="Calibri" w:cs="Calibri"/>
        </w:rPr>
        <w:t>23.2</w:t>
      </w:r>
      <w:r w:rsidR="00026853">
        <w:rPr>
          <w:rFonts w:ascii="Calibri" w:eastAsia="Calibri" w:hAnsi="Calibri" w:cs="Calibri"/>
        </w:rPr>
        <w:t>3</w:t>
      </w:r>
      <w:r w:rsidR="00E33B24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 </w:t>
      </w:r>
      <w:r w:rsidR="00E33B24">
        <w:rPr>
          <w:rFonts w:ascii="Calibri" w:eastAsia="Calibri" w:hAnsi="Calibri" w:cs="Calibri"/>
          <w:b/>
          <w:u w:val="single"/>
        </w:rPr>
        <w:t>3</w:t>
      </w:r>
      <w:r w:rsidR="00026853">
        <w:rPr>
          <w:rFonts w:ascii="Calibri" w:eastAsia="Calibri" w:hAnsi="Calibri" w:cs="Calibri"/>
          <w:b/>
          <w:u w:val="single"/>
        </w:rPr>
        <w:t>0.97</w:t>
      </w:r>
      <w:r w:rsidRPr="00EA2E97">
        <w:rPr>
          <w:rFonts w:ascii="Calibri" w:eastAsia="Calibri" w:hAnsi="Calibri" w:cs="Calibri"/>
          <w:b/>
          <w:u w:val="single"/>
        </w:rPr>
        <w:t>%</w:t>
      </w:r>
    </w:p>
    <w:p w14:paraId="55978AE9" w14:textId="76C62284" w:rsidR="00F82859" w:rsidRDefault="00E33B24" w:rsidP="00B709BE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026853">
        <w:rPr>
          <w:rFonts w:ascii="Calibri" w:eastAsia="Calibri" w:hAnsi="Calibri" w:cs="Calibri"/>
          <w:bCs/>
          <w:i/>
        </w:rPr>
        <w:t>0.97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7C0AE0">
        <w:rPr>
          <w:rFonts w:ascii="Calibri" w:eastAsia="Calibri" w:hAnsi="Calibri" w:cs="Calibri"/>
          <w:bCs/>
          <w:i/>
        </w:rPr>
        <w:t xml:space="preserve"> LTA balance of </w:t>
      </w:r>
      <w:r w:rsidR="00204294">
        <w:rPr>
          <w:rFonts w:ascii="Calibri" w:eastAsia="Calibri" w:hAnsi="Calibri" w:cs="Calibri"/>
          <w:bCs/>
          <w:i/>
        </w:rPr>
        <w:t>84.61</w:t>
      </w:r>
      <w:r w:rsidR="007C0AE0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31B8FF36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21238A0B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6B739026" w14:textId="77ECC2D2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B6DFEEF" w14:textId="5BB07611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5747D">
        <w:rPr>
          <w:b/>
        </w:rPr>
        <w:t>1</w:t>
      </w:r>
      <w:r w:rsidR="00E33B24">
        <w:rPr>
          <w:b/>
        </w:rPr>
        <w:t>8</w:t>
      </w:r>
      <w:r w:rsidRPr="004D167C">
        <w:rPr>
          <w:b/>
        </w:rPr>
        <w:t>,</w:t>
      </w:r>
      <w:r w:rsidR="00E33B24">
        <w:rPr>
          <w:b/>
        </w:rPr>
        <w:t>8</w:t>
      </w:r>
      <w:r w:rsidR="00026853">
        <w:rPr>
          <w:b/>
        </w:rPr>
        <w:t>51.75</w:t>
      </w:r>
      <w:r>
        <w:t xml:space="preserve"> per annum, which increases at the lower of RPI and 5.0%.  LTA used is </w:t>
      </w:r>
      <w:r w:rsidR="00E33B24">
        <w:rPr>
          <w:b/>
        </w:rPr>
        <w:t>35.1</w:t>
      </w:r>
      <w:r w:rsidR="00026853">
        <w:rPr>
          <w:b/>
        </w:rPr>
        <w:t>3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E33B24">
        <w:rPr>
          <w:spacing w:val="-5"/>
        </w:rPr>
        <w:t>84.61</w:t>
      </w:r>
      <w:r>
        <w:t xml:space="preserve">%. </w:t>
      </w:r>
    </w:p>
    <w:p w14:paraId="55D9FDDA" w14:textId="2FAA015A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33B24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E33B24">
        <w:rPr>
          <w:rFonts w:cs="Calibri"/>
          <w:b/>
        </w:rPr>
        <w:t>4</w:t>
      </w:r>
      <w:r w:rsidR="00026853">
        <w:rPr>
          <w:rFonts w:cs="Calibri"/>
          <w:b/>
        </w:rPr>
        <w:t>25.88</w:t>
      </w:r>
      <w:r>
        <w:rPr>
          <w:rFonts w:cs="Calibri"/>
        </w:rPr>
        <w:t xml:space="preserve"> pe</w:t>
      </w:r>
      <w:r>
        <w:t>r annum</w:t>
      </w:r>
      <w:r w:rsidR="003B47E4">
        <w:t>, which increases at the lower of RPI and 5.0%.</w:t>
      </w:r>
    </w:p>
    <w:p w14:paraId="26EC64AC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55DED11B" w14:textId="77777777" w:rsidR="00F00C79" w:rsidRPr="002704FF" w:rsidRDefault="00F00C79" w:rsidP="00F00C79">
      <w:pPr>
        <w:pStyle w:val="BodyText"/>
        <w:ind w:left="1582" w:firstLine="578"/>
        <w:rPr>
          <w:i/>
          <w:iCs/>
        </w:rPr>
      </w:pPr>
      <w:r w:rsidRPr="002704FF">
        <w:rPr>
          <w:i/>
          <w:iCs/>
        </w:rPr>
        <w:t>OR</w:t>
      </w:r>
    </w:p>
    <w:p w14:paraId="6008E29B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FEA406E" w14:textId="1E291BF0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</w:t>
      </w:r>
      <w:r w:rsidR="00E94475">
        <w:rPr>
          <w:i/>
        </w:rPr>
        <w:t>2</w:t>
      </w:r>
      <w:r w:rsidRPr="007B4671">
        <w:rPr>
          <w:i/>
        </w:rPr>
        <w:t xml:space="preserve"> – Pension Commencement Lump Sum &amp; Residual Pension </w:t>
      </w:r>
    </w:p>
    <w:p w14:paraId="68B699EB" w14:textId="3589108B" w:rsidR="00F00C79" w:rsidRDefault="00F00C79" w:rsidP="00F00C79">
      <w:pPr>
        <w:pStyle w:val="BodyText"/>
        <w:spacing w:before="107"/>
        <w:ind w:left="142"/>
        <w:jc w:val="both"/>
      </w:pPr>
      <w:r>
        <w:t xml:space="preserve">A </w:t>
      </w:r>
      <w:r w:rsidR="002704FF">
        <w:t xml:space="preserve">tax-free cash sum </w:t>
      </w:r>
      <w:r w:rsidRPr="00EE21C8">
        <w:t xml:space="preserve">of </w:t>
      </w:r>
      <w:r w:rsidRPr="00EE21C8">
        <w:rPr>
          <w:b/>
        </w:rPr>
        <w:t>£</w:t>
      </w:r>
      <w:r w:rsidR="00E33B24">
        <w:rPr>
          <w:b/>
        </w:rPr>
        <w:t>83</w:t>
      </w:r>
      <w:r w:rsidRPr="00EE21C8">
        <w:rPr>
          <w:b/>
        </w:rPr>
        <w:t>,</w:t>
      </w:r>
      <w:r w:rsidR="00026853">
        <w:rPr>
          <w:b/>
        </w:rPr>
        <w:t>118.79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E33B24">
        <w:rPr>
          <w:b/>
        </w:rPr>
        <w:t>12</w:t>
      </w:r>
      <w:r w:rsidRPr="004D167C">
        <w:rPr>
          <w:b/>
        </w:rPr>
        <w:t>,</w:t>
      </w:r>
      <w:r w:rsidR="00E33B24">
        <w:rPr>
          <w:b/>
        </w:rPr>
        <w:t>4</w:t>
      </w:r>
      <w:r w:rsidR="00026853">
        <w:rPr>
          <w:b/>
        </w:rPr>
        <w:t>67.82</w:t>
      </w:r>
      <w:r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 w:rsidRPr="00EE21C8">
        <w:t xml:space="preserve">LTA used is </w:t>
      </w:r>
      <w:r w:rsidR="00E33B24">
        <w:rPr>
          <w:b/>
        </w:rPr>
        <w:t>7.7</w:t>
      </w:r>
      <w:r w:rsidR="00026853">
        <w:rPr>
          <w:b/>
        </w:rPr>
        <w:t>4</w:t>
      </w:r>
      <w:r w:rsidRPr="00EE21C8">
        <w:rPr>
          <w:b/>
        </w:rPr>
        <w:t xml:space="preserve">% </w:t>
      </w:r>
      <w:r w:rsidRPr="00EE21C8">
        <w:t xml:space="preserve">for the </w:t>
      </w:r>
      <w:r w:rsidR="00E33B24">
        <w:t xml:space="preserve">tax-free cash sum </w:t>
      </w:r>
      <w:r w:rsidRPr="00EE21C8">
        <w:t xml:space="preserve">and </w:t>
      </w:r>
      <w:r w:rsidR="00602FDA">
        <w:rPr>
          <w:b/>
        </w:rPr>
        <w:t>23.2</w:t>
      </w:r>
      <w:r w:rsidR="00026853">
        <w:rPr>
          <w:b/>
        </w:rPr>
        <w:t>3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602FDA">
        <w:rPr>
          <w:b/>
        </w:rPr>
        <w:t>3</w:t>
      </w:r>
      <w:r w:rsidR="00026853">
        <w:rPr>
          <w:b/>
        </w:rPr>
        <w:t>0.97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602FDA">
        <w:rPr>
          <w:spacing w:val="-5"/>
        </w:rPr>
        <w:t>84.61</w:t>
      </w:r>
      <w:r w:rsidRPr="00EE21C8">
        <w:t>%.</w:t>
      </w:r>
      <w:r>
        <w:t xml:space="preserve"> </w:t>
      </w:r>
    </w:p>
    <w:p w14:paraId="403BC408" w14:textId="06BC7A82" w:rsidR="003B47E4" w:rsidRDefault="003B47E4" w:rsidP="003B47E4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602FDA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602FDA">
        <w:rPr>
          <w:rFonts w:cs="Calibri"/>
          <w:b/>
        </w:rPr>
        <w:t>4</w:t>
      </w:r>
      <w:r w:rsidR="00026853">
        <w:rPr>
          <w:rFonts w:cs="Calibri"/>
          <w:b/>
        </w:rPr>
        <w:t>25.88</w:t>
      </w:r>
      <w:r>
        <w:rPr>
          <w:rFonts w:cs="Calibri"/>
        </w:rPr>
        <w:t xml:space="preserve"> pe</w:t>
      </w:r>
      <w:r>
        <w:t>r annum, which increases at the lower of RPI and 5.0%.</w:t>
      </w:r>
    </w:p>
    <w:p w14:paraId="4FDC43D1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26853"/>
    <w:rsid w:val="00040472"/>
    <w:rsid w:val="00042A84"/>
    <w:rsid w:val="000503FC"/>
    <w:rsid w:val="00064EA4"/>
    <w:rsid w:val="00086DCB"/>
    <w:rsid w:val="00090751"/>
    <w:rsid w:val="0015036E"/>
    <w:rsid w:val="001B3461"/>
    <w:rsid w:val="00204294"/>
    <w:rsid w:val="0024101F"/>
    <w:rsid w:val="0026310C"/>
    <w:rsid w:val="002704FF"/>
    <w:rsid w:val="002B5CBB"/>
    <w:rsid w:val="00320573"/>
    <w:rsid w:val="003479A1"/>
    <w:rsid w:val="00386A79"/>
    <w:rsid w:val="003966CF"/>
    <w:rsid w:val="003B47E4"/>
    <w:rsid w:val="003E2F2A"/>
    <w:rsid w:val="004115CA"/>
    <w:rsid w:val="0044675A"/>
    <w:rsid w:val="004647F0"/>
    <w:rsid w:val="004648A8"/>
    <w:rsid w:val="00485FCF"/>
    <w:rsid w:val="0049290C"/>
    <w:rsid w:val="004B597A"/>
    <w:rsid w:val="0054191C"/>
    <w:rsid w:val="005B5122"/>
    <w:rsid w:val="00602FDA"/>
    <w:rsid w:val="006737D8"/>
    <w:rsid w:val="00674AAA"/>
    <w:rsid w:val="0070372A"/>
    <w:rsid w:val="007351C3"/>
    <w:rsid w:val="00745765"/>
    <w:rsid w:val="007C0AE0"/>
    <w:rsid w:val="007F3F7F"/>
    <w:rsid w:val="008C2AE7"/>
    <w:rsid w:val="008C4B37"/>
    <w:rsid w:val="00A5747D"/>
    <w:rsid w:val="00A64919"/>
    <w:rsid w:val="00B709BE"/>
    <w:rsid w:val="00B726C8"/>
    <w:rsid w:val="00C03CAD"/>
    <w:rsid w:val="00C72337"/>
    <w:rsid w:val="00E33B24"/>
    <w:rsid w:val="00E355B1"/>
    <w:rsid w:val="00E80AC3"/>
    <w:rsid w:val="00E906F3"/>
    <w:rsid w:val="00E94475"/>
    <w:rsid w:val="00EA2E97"/>
    <w:rsid w:val="00F00C79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5B5B"/>
  <w15:docId w15:val="{F480C0F0-819F-4A55-BF2C-F9A514C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2016-05-06T10:23:00Z</cp:lastPrinted>
  <dcterms:created xsi:type="dcterms:W3CDTF">2021-06-24T16:44:00Z</dcterms:created>
  <dcterms:modified xsi:type="dcterms:W3CDTF">2021-06-24T16:44:00Z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