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3866" w14:textId="53A7A06A" w:rsidR="00724009" w:rsidRPr="003C5DA4" w:rsidRDefault="00724009" w:rsidP="003C5DA4">
      <w:pPr>
        <w:tabs>
          <w:tab w:val="left" w:pos="7513"/>
        </w:tabs>
        <w:spacing w:after="0"/>
        <w:rPr>
          <w:b/>
          <w:bCs/>
          <w:u w:val="single"/>
        </w:rPr>
      </w:pPr>
      <w:r w:rsidRPr="003C5DA4">
        <w:rPr>
          <w:b/>
          <w:bCs/>
          <w:u w:val="single"/>
        </w:rPr>
        <w:t>OPQ</w:t>
      </w:r>
      <w:r w:rsidR="00F343EE" w:rsidRPr="003C5DA4">
        <w:rPr>
          <w:b/>
          <w:bCs/>
          <w:u w:val="single"/>
        </w:rPr>
        <w:t xml:space="preserve"> (Question)</w:t>
      </w:r>
    </w:p>
    <w:p w14:paraId="37E8AB8C" w14:textId="4FE2A2DE" w:rsidR="008618FB" w:rsidRDefault="008618FB" w:rsidP="00643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CB486" w14:textId="24EF2BEE" w:rsidR="00BB5EDD" w:rsidRDefault="008618FB" w:rsidP="008618FB">
      <w:pPr>
        <w:pStyle w:val="NoSpacing"/>
      </w:pPr>
      <w:r>
        <w:t>Name</w:t>
      </w:r>
      <w:r>
        <w:tab/>
      </w:r>
      <w:r w:rsidR="006360CF">
        <w:t>Gina Rossi</w:t>
      </w:r>
      <w:r w:rsidR="00BB5EDD">
        <w:tab/>
      </w:r>
    </w:p>
    <w:p w14:paraId="1297D7B3" w14:textId="77777777" w:rsidR="00BB5EDD" w:rsidRDefault="00BB5EDD" w:rsidP="008618FB">
      <w:pPr>
        <w:pStyle w:val="NoSpacing"/>
      </w:pPr>
    </w:p>
    <w:p w14:paraId="7409EEE6" w14:textId="19809763" w:rsidR="008618FB" w:rsidRDefault="00B11EFB" w:rsidP="008618FB">
      <w:pPr>
        <w:pStyle w:val="NoSpacing"/>
      </w:pPr>
      <w:r>
        <w:t xml:space="preserve">DID </w:t>
      </w:r>
      <w:r w:rsidR="008618FB">
        <w:t>before NPD – (</w:t>
      </w:r>
      <w:proofErr w:type="spellStart"/>
      <w:r w:rsidR="00D9143A">
        <w:t>Lifestyling</w:t>
      </w:r>
      <w:proofErr w:type="spellEnd"/>
      <w:r w:rsidR="00D9143A">
        <w:t xml:space="preserve"> &amp; </w:t>
      </w:r>
      <w:r w:rsidR="00F343EE">
        <w:t>‘</w:t>
      </w:r>
      <w:r w:rsidR="006360CF">
        <w:t>Augmentation</w:t>
      </w:r>
      <w:r w:rsidR="00F343EE">
        <w:t>’</w:t>
      </w:r>
      <w:r w:rsidR="008618FB">
        <w:t>)</w:t>
      </w:r>
    </w:p>
    <w:p w14:paraId="3C1EF3FA" w14:textId="77777777" w:rsidR="008618FB" w:rsidRDefault="008618FB" w:rsidP="008618FB">
      <w:pPr>
        <w:pStyle w:val="NoSpacing"/>
      </w:pPr>
    </w:p>
    <w:p w14:paraId="0A829291" w14:textId="5151D246" w:rsidR="008618FB" w:rsidRDefault="008618FB" w:rsidP="008618FB">
      <w:pPr>
        <w:pStyle w:val="NoSpacing"/>
      </w:pPr>
      <w:r>
        <w:t>DOD</w:t>
      </w:r>
      <w:r>
        <w:tab/>
      </w:r>
      <w:r w:rsidR="006360CF">
        <w:t>06/08/2021</w:t>
      </w:r>
      <w:r>
        <w:tab/>
      </w:r>
    </w:p>
    <w:p w14:paraId="29B84500" w14:textId="753C7320" w:rsidR="008618FB" w:rsidRDefault="008618FB" w:rsidP="008618FB">
      <w:pPr>
        <w:pStyle w:val="NoSpacing"/>
      </w:pPr>
      <w:r>
        <w:t>DOB</w:t>
      </w:r>
      <w:r>
        <w:tab/>
      </w:r>
      <w:r w:rsidR="006360CF">
        <w:t>14/0</w:t>
      </w:r>
      <w:r w:rsidR="00F343EE">
        <w:t>8</w:t>
      </w:r>
      <w:r w:rsidR="006360CF">
        <w:t>/1970</w:t>
      </w:r>
    </w:p>
    <w:p w14:paraId="1D3BEC1E" w14:textId="2B197B60" w:rsidR="008618FB" w:rsidRDefault="008618FB" w:rsidP="008618FB">
      <w:pPr>
        <w:pStyle w:val="NoSpacing"/>
      </w:pPr>
      <w:r>
        <w:t>NPD</w:t>
      </w:r>
      <w:r>
        <w:tab/>
      </w:r>
      <w:r w:rsidR="006360CF">
        <w:t>14/0</w:t>
      </w:r>
      <w:r w:rsidR="00F343EE">
        <w:t>8</w:t>
      </w:r>
      <w:r w:rsidR="006360CF">
        <w:t>/2037</w:t>
      </w:r>
      <w:r w:rsidR="007D45BD">
        <w:tab/>
        <w:t xml:space="preserve">(age 65 </w:t>
      </w:r>
      <w:r w:rsidR="009C28D7">
        <w:t>[</w:t>
      </w:r>
      <w:r w:rsidR="007D45BD">
        <w:t>or SP</w:t>
      </w:r>
      <w:r w:rsidR="00A97D8E">
        <w:t>D</w:t>
      </w:r>
      <w:r w:rsidR="007D45BD">
        <w:t>, if higher</w:t>
      </w:r>
      <w:r w:rsidR="008052E1">
        <w:t xml:space="preserve"> – age </w:t>
      </w:r>
      <w:r w:rsidR="00C572FE">
        <w:t>67</w:t>
      </w:r>
      <w:r w:rsidR="009C28D7">
        <w:t>]</w:t>
      </w:r>
      <w:r w:rsidR="007D45BD">
        <w:t>)</w:t>
      </w:r>
      <w:r>
        <w:tab/>
      </w:r>
      <w:r>
        <w:tab/>
      </w:r>
      <w:r>
        <w:tab/>
      </w:r>
      <w:r>
        <w:tab/>
      </w:r>
      <w:r>
        <w:tab/>
      </w:r>
    </w:p>
    <w:p w14:paraId="1EDDE995" w14:textId="0B9EE952" w:rsidR="008618FB" w:rsidRDefault="008618FB" w:rsidP="008618FB">
      <w:pPr>
        <w:pStyle w:val="NoSpacing"/>
      </w:pPr>
      <w:r>
        <w:t>TRD</w:t>
      </w:r>
      <w:r>
        <w:tab/>
      </w:r>
      <w:r w:rsidR="006360CF">
        <w:t>14</w:t>
      </w:r>
      <w:r>
        <w:t>/</w:t>
      </w:r>
      <w:r w:rsidR="006360CF">
        <w:t>0</w:t>
      </w:r>
      <w:r w:rsidR="00F343EE">
        <w:t>8</w:t>
      </w:r>
      <w:r>
        <w:t>/</w:t>
      </w:r>
      <w:r w:rsidR="006360CF">
        <w:t>2025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6B2D3" w14:textId="77777777" w:rsidR="008618FB" w:rsidRDefault="008618FB" w:rsidP="008618FB">
      <w:pPr>
        <w:pStyle w:val="NoSpacing"/>
      </w:pPr>
    </w:p>
    <w:p w14:paraId="13171D40" w14:textId="45819152" w:rsidR="008618FB" w:rsidRDefault="008618FB" w:rsidP="008618FB">
      <w:pPr>
        <w:pStyle w:val="NoSpacing"/>
      </w:pPr>
      <w:r>
        <w:t xml:space="preserve">Last switch date </w:t>
      </w:r>
      <w:r>
        <w:tab/>
      </w:r>
      <w:r w:rsidR="00C572FE">
        <w:t>01/08/2021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9D67F" w14:textId="6A69A14A" w:rsidR="008618FB" w:rsidRDefault="008618FB" w:rsidP="008618FB">
      <w:pPr>
        <w:pStyle w:val="NoSpacing"/>
      </w:pPr>
      <w:r>
        <w:t>TRD</w:t>
      </w:r>
      <w:r>
        <w:tab/>
      </w:r>
      <w:r>
        <w:tab/>
      </w:r>
      <w:r>
        <w:tab/>
      </w:r>
      <w:r w:rsidR="006360CF">
        <w:t>14/0</w:t>
      </w:r>
      <w:r w:rsidR="00F343EE">
        <w:t>8</w:t>
      </w:r>
      <w:r w:rsidR="006360CF">
        <w:t>/2025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36B374" w14:textId="47B7920B" w:rsidR="008618FB" w:rsidRDefault="008618FB" w:rsidP="008618FB">
      <w:pPr>
        <w:pStyle w:val="NoSpacing"/>
      </w:pPr>
      <w:r>
        <w:t xml:space="preserve">Complete months    </w:t>
      </w:r>
      <w:r>
        <w:tab/>
      </w:r>
      <w:r w:rsidR="00397439">
        <w:t>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BAF4F" w14:textId="77777777" w:rsidR="000C11D4" w:rsidRDefault="000C11D4" w:rsidP="008618FB">
      <w:pPr>
        <w:pStyle w:val="NoSpacing"/>
      </w:pPr>
    </w:p>
    <w:p w14:paraId="378F69F1" w14:textId="007BA87F" w:rsidR="008618FB" w:rsidRDefault="008618FB" w:rsidP="008618FB">
      <w:pPr>
        <w:pStyle w:val="NoSpacing"/>
      </w:pPr>
      <w:r>
        <w:t>Global Equity</w:t>
      </w:r>
      <w:r>
        <w:tab/>
      </w:r>
      <w:r>
        <w:tab/>
      </w:r>
      <w:r w:rsidR="00397439">
        <w:t>80.00</w:t>
      </w:r>
      <w:r w:rsidR="00EC2B0F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025AF" w14:textId="715D7E0E" w:rsidR="008618FB" w:rsidRDefault="008618FB" w:rsidP="008618FB">
      <w:pPr>
        <w:pStyle w:val="NoSpacing"/>
      </w:pPr>
      <w:r>
        <w:t>Index Linked</w:t>
      </w:r>
      <w:r w:rsidR="00826E8D">
        <w:t xml:space="preserve"> Bond</w:t>
      </w:r>
      <w:r>
        <w:tab/>
      </w:r>
      <w:r w:rsidR="00397439">
        <w:t>15.00</w:t>
      </w:r>
      <w:r w:rsidR="00EC2B0F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269F7" w14:textId="11E59565" w:rsidR="008618FB" w:rsidRDefault="008618FB" w:rsidP="008618FB">
      <w:pPr>
        <w:pStyle w:val="NoSpacing"/>
      </w:pPr>
      <w:r>
        <w:t xml:space="preserve">Cash </w:t>
      </w:r>
      <w:r>
        <w:tab/>
      </w:r>
      <w:r>
        <w:tab/>
      </w:r>
      <w:proofErr w:type="gramStart"/>
      <w:r>
        <w:tab/>
      </w:r>
      <w:r w:rsidR="00C572FE">
        <w:t xml:space="preserve">  </w:t>
      </w:r>
      <w:r w:rsidR="00397439">
        <w:t>5.00</w:t>
      </w:r>
      <w:proofErr w:type="gramEnd"/>
      <w:r w:rsidR="00EC2B0F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7F5D4" w14:textId="77777777" w:rsidR="008618FB" w:rsidRDefault="008618FB" w:rsidP="008618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1EC2B1" w14:textId="77777777" w:rsidR="008618FB" w:rsidRDefault="008618FB" w:rsidP="008618FB">
      <w:pPr>
        <w:pStyle w:val="NoSpacing"/>
        <w:rPr>
          <w:b/>
          <w:u w:val="single"/>
        </w:rPr>
      </w:pPr>
      <w:r>
        <w:rPr>
          <w:b/>
          <w:u w:val="single"/>
        </w:rPr>
        <w:t>Fund Prices</w:t>
      </w:r>
    </w:p>
    <w:p w14:paraId="5A200A18" w14:textId="6043D036" w:rsidR="008618FB" w:rsidRDefault="008618FB" w:rsidP="008618FB">
      <w:pPr>
        <w:pStyle w:val="NoSpacing"/>
      </w:pPr>
      <w:r>
        <w:t xml:space="preserve">Global Equity </w:t>
      </w:r>
      <w:r>
        <w:tab/>
      </w:r>
      <w:r>
        <w:tab/>
      </w:r>
      <w:r w:rsidR="00C572FE">
        <w:t>3.814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0160F" w14:textId="2AB9C7B0" w:rsidR="008618FB" w:rsidRDefault="008618FB" w:rsidP="008618FB">
      <w:pPr>
        <w:pStyle w:val="NoSpacing"/>
      </w:pPr>
      <w:r>
        <w:t>Index Linked</w:t>
      </w:r>
      <w:r w:rsidR="000C11D4">
        <w:t xml:space="preserve"> Bond</w:t>
      </w:r>
      <w:r>
        <w:tab/>
      </w:r>
      <w:r w:rsidR="00C572FE">
        <w:t>1.502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CB0109" w14:textId="4BCE15D6" w:rsidR="008618FB" w:rsidRDefault="008618FB" w:rsidP="008618FB">
      <w:pPr>
        <w:pStyle w:val="NoSpacing"/>
      </w:pPr>
      <w:r>
        <w:t xml:space="preserve">Cash </w:t>
      </w:r>
      <w:r>
        <w:tab/>
      </w:r>
      <w:r>
        <w:tab/>
      </w:r>
      <w:r>
        <w:tab/>
      </w:r>
      <w:r w:rsidR="00C572FE">
        <w:t>1.016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389F7" w14:textId="77777777" w:rsidR="008618FB" w:rsidRDefault="008618FB" w:rsidP="008618FB">
      <w:pPr>
        <w:rPr>
          <w:sz w:val="16"/>
          <w:szCs w:val="16"/>
        </w:rPr>
      </w:pPr>
    </w:p>
    <w:p w14:paraId="2EA28D64" w14:textId="77777777" w:rsidR="00F343EE" w:rsidRDefault="00F343EE" w:rsidP="00F343EE">
      <w:pPr>
        <w:pStyle w:val="NoSpacing"/>
        <w:spacing w:after="200"/>
        <w:rPr>
          <w:b/>
          <w:u w:val="single"/>
        </w:rPr>
      </w:pPr>
      <w:bookmarkStart w:id="0" w:name="_GoBack"/>
      <w:r>
        <w:rPr>
          <w:b/>
          <w:u w:val="single"/>
        </w:rPr>
        <w:t>Refund of Personal Account</w:t>
      </w:r>
    </w:p>
    <w:p w14:paraId="2D16F0E6" w14:textId="77777777" w:rsidR="00F343EE" w:rsidRDefault="00F343EE" w:rsidP="00F343EE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Value</w:t>
      </w:r>
      <w:r>
        <w:rPr>
          <w:b/>
        </w:rPr>
        <w:tab/>
      </w:r>
    </w:p>
    <w:p w14:paraId="64246A8A" w14:textId="49EDBDCC" w:rsidR="00F343EE" w:rsidRDefault="00F343EE" w:rsidP="00F343EE">
      <w:pPr>
        <w:pStyle w:val="NoSpacing"/>
      </w:pPr>
      <w:r>
        <w:t xml:space="preserve">Global Equity </w:t>
      </w:r>
      <w:r>
        <w:tab/>
      </w:r>
      <w:r>
        <w:tab/>
        <w:t xml:space="preserve">  5</w:t>
      </w:r>
      <w:r w:rsidRPr="00832FB1">
        <w:t>,</w:t>
      </w:r>
      <w:r>
        <w:t>628</w:t>
      </w:r>
      <w:r w:rsidRPr="00832FB1">
        <w:t>.</w:t>
      </w:r>
      <w:r>
        <w:t>7136   x</w:t>
      </w:r>
      <w:r>
        <w:tab/>
        <w:t>0.8000</w:t>
      </w:r>
      <w:r>
        <w:tab/>
        <w:t>=     4,502.9709</w:t>
      </w:r>
      <w:r>
        <w:tab/>
        <w:t xml:space="preserve">   x</w:t>
      </w:r>
      <w:r>
        <w:tab/>
        <w:t>3.814</w:t>
      </w:r>
      <w:r>
        <w:tab/>
        <w:t xml:space="preserve">=   £ </w:t>
      </w:r>
      <w:r w:rsidR="00BC18C1">
        <w:t xml:space="preserve"> </w:t>
      </w:r>
      <w:r>
        <w:t>17,174.33</w:t>
      </w:r>
    </w:p>
    <w:p w14:paraId="641818CE" w14:textId="4D3373C9" w:rsidR="00F343EE" w:rsidRDefault="00F343EE" w:rsidP="00F343EE">
      <w:pPr>
        <w:pStyle w:val="NoSpacing"/>
      </w:pPr>
      <w:r>
        <w:t xml:space="preserve">Index Linked Bond </w:t>
      </w:r>
      <w:r>
        <w:tab/>
        <w:t xml:space="preserve">  5</w:t>
      </w:r>
      <w:r w:rsidRPr="00EF2B04">
        <w:t>,</w:t>
      </w:r>
      <w:r>
        <w:t>628</w:t>
      </w:r>
      <w:r w:rsidRPr="00EF2B04">
        <w:t>.</w:t>
      </w:r>
      <w:r>
        <w:t>7136   x</w:t>
      </w:r>
      <w:r>
        <w:tab/>
        <w:t xml:space="preserve">0.1500 </w:t>
      </w:r>
      <w:r>
        <w:tab/>
        <w:t>=        844.3070</w:t>
      </w:r>
      <w:r>
        <w:tab/>
        <w:t xml:space="preserve">   x  </w:t>
      </w:r>
      <w:r>
        <w:tab/>
        <w:t xml:space="preserve">1.502 </w:t>
      </w:r>
      <w:r>
        <w:tab/>
        <w:t xml:space="preserve">=   £   </w:t>
      </w:r>
      <w:r w:rsidR="00BC18C1">
        <w:t xml:space="preserve"> </w:t>
      </w:r>
      <w:r>
        <w:t xml:space="preserve">1,268.15  </w:t>
      </w:r>
    </w:p>
    <w:p w14:paraId="0B7C8D87" w14:textId="43026021" w:rsidR="00F343EE" w:rsidRDefault="00F343EE" w:rsidP="00F343EE">
      <w:pPr>
        <w:pStyle w:val="NoSpacing"/>
        <w:rPr>
          <w:b/>
        </w:rPr>
      </w:pPr>
      <w:r>
        <w:t>Cash</w:t>
      </w:r>
      <w:r>
        <w:tab/>
        <w:t xml:space="preserve">         </w:t>
      </w:r>
      <w:r>
        <w:tab/>
      </w:r>
      <w:r>
        <w:tab/>
        <w:t xml:space="preserve">  5</w:t>
      </w:r>
      <w:r w:rsidRPr="00EF2B04">
        <w:t>,</w:t>
      </w:r>
      <w:r>
        <w:t>628</w:t>
      </w:r>
      <w:r w:rsidRPr="00EF2B04">
        <w:t>.</w:t>
      </w:r>
      <w:r>
        <w:t>7136   x</w:t>
      </w:r>
      <w:r>
        <w:tab/>
        <w:t xml:space="preserve">0.0500 </w:t>
      </w:r>
      <w:r>
        <w:tab/>
        <w:t>=        281.4357</w:t>
      </w:r>
      <w:r>
        <w:tab/>
        <w:t xml:space="preserve">   x  </w:t>
      </w:r>
      <w:r>
        <w:tab/>
        <w:t>1.016</w:t>
      </w:r>
      <w:r>
        <w:tab/>
        <w:t xml:space="preserve">=   </w:t>
      </w:r>
      <w:r>
        <w:rPr>
          <w:u w:val="single"/>
        </w:rPr>
        <w:t xml:space="preserve">£      </w:t>
      </w:r>
      <w:r w:rsidR="00BC18C1">
        <w:rPr>
          <w:u w:val="single"/>
        </w:rPr>
        <w:t xml:space="preserve"> </w:t>
      </w:r>
      <w:r w:rsidR="003326A0">
        <w:rPr>
          <w:u w:val="single"/>
        </w:rPr>
        <w:t>285</w:t>
      </w:r>
      <w:r>
        <w:rPr>
          <w:u w:val="single"/>
        </w:rPr>
        <w:t>.</w:t>
      </w:r>
      <w:r w:rsidR="003326A0">
        <w:rPr>
          <w:u w:val="single"/>
        </w:rPr>
        <w:t>94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30D87">
        <w:t xml:space="preserve">  </w:t>
      </w:r>
      <w:r w:rsidR="005907EF">
        <w:tab/>
      </w:r>
      <w:r>
        <w:t xml:space="preserve">Total </w:t>
      </w:r>
      <w:r>
        <w:tab/>
        <w:t xml:space="preserve">      </w:t>
      </w:r>
      <w:r w:rsidR="005907EF">
        <w:tab/>
        <w:t xml:space="preserve">     </w:t>
      </w:r>
      <w:r>
        <w:rPr>
          <w:b/>
        </w:rPr>
        <w:t>£</w:t>
      </w:r>
      <w:r w:rsidR="00BC18C1">
        <w:rPr>
          <w:b/>
        </w:rPr>
        <w:t xml:space="preserve"> </w:t>
      </w:r>
      <w:r w:rsidR="0099410C">
        <w:rPr>
          <w:b/>
        </w:rPr>
        <w:t xml:space="preserve"> </w:t>
      </w:r>
      <w:r>
        <w:rPr>
          <w:b/>
        </w:rPr>
        <w:t>18,72</w:t>
      </w:r>
      <w:r w:rsidR="003326A0">
        <w:rPr>
          <w:b/>
        </w:rPr>
        <w:t>8</w:t>
      </w:r>
      <w:r>
        <w:rPr>
          <w:b/>
        </w:rPr>
        <w:t>.</w:t>
      </w:r>
      <w:r w:rsidR="003326A0">
        <w:rPr>
          <w:b/>
        </w:rPr>
        <w:t>42</w:t>
      </w:r>
      <w:r>
        <w:rPr>
          <w:b/>
        </w:rPr>
        <w:tab/>
      </w:r>
      <w:r>
        <w:rPr>
          <w:b/>
        </w:rPr>
        <w:tab/>
      </w:r>
    </w:p>
    <w:p w14:paraId="03B0FD9D" w14:textId="77777777" w:rsidR="00F343EE" w:rsidRDefault="00F343EE" w:rsidP="00F343EE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  <w:t xml:space="preserve">         </w:t>
      </w:r>
      <w:r>
        <w:rPr>
          <w:b/>
        </w:rPr>
        <w:tab/>
        <w:t>Price</w:t>
      </w:r>
      <w:r>
        <w:rPr>
          <w:b/>
        </w:rPr>
        <w:tab/>
        <w:t xml:space="preserve">     Value</w:t>
      </w:r>
      <w:r>
        <w:rPr>
          <w:b/>
        </w:rPr>
        <w:tab/>
      </w:r>
    </w:p>
    <w:p w14:paraId="37FE350C" w14:textId="758ED6BB" w:rsidR="00F343EE" w:rsidRPr="00832FB1" w:rsidRDefault="00F343EE">
      <w:pPr>
        <w:pStyle w:val="NoSpacing"/>
        <w:rPr>
          <w:bCs/>
        </w:rPr>
      </w:pPr>
      <w:r>
        <w:t>Global Equity</w:t>
      </w:r>
      <w:r>
        <w:tab/>
      </w:r>
      <w:r>
        <w:tab/>
      </w:r>
      <w:r w:rsidR="003326A0">
        <w:t xml:space="preserve">  9</w:t>
      </w:r>
      <w:r>
        <w:t>,</w:t>
      </w:r>
      <w:r w:rsidR="003326A0">
        <w:t>00</w:t>
      </w:r>
      <w:r>
        <w:t>5.</w:t>
      </w:r>
      <w:r w:rsidR="003326A0">
        <w:t>9418</w:t>
      </w:r>
      <w:r>
        <w:t xml:space="preserve">  </w:t>
      </w:r>
      <w:r w:rsidR="003326A0">
        <w:t xml:space="preserve"> </w:t>
      </w:r>
      <w:r>
        <w:t>x  0.</w:t>
      </w:r>
      <w:r w:rsidR="003326A0">
        <w:t>8000</w:t>
      </w:r>
      <w:r w:rsidR="003326A0">
        <w:tab/>
      </w:r>
      <w:r>
        <w:t xml:space="preserve">=     </w:t>
      </w:r>
      <w:r w:rsidR="003326A0">
        <w:t>7</w:t>
      </w:r>
      <w:r>
        <w:t>,</w:t>
      </w:r>
      <w:r w:rsidR="003326A0">
        <w:t>204</w:t>
      </w:r>
      <w:r>
        <w:t>.</w:t>
      </w:r>
      <w:r w:rsidR="003326A0">
        <w:t>7534</w:t>
      </w:r>
      <w:r w:rsidR="003326A0">
        <w:tab/>
        <w:t xml:space="preserve">   </w:t>
      </w:r>
      <w:r>
        <w:t xml:space="preserve">x  </w:t>
      </w:r>
      <w:r>
        <w:tab/>
        <w:t>3.814</w:t>
      </w:r>
      <w:r>
        <w:tab/>
        <w:t xml:space="preserve">=   £  </w:t>
      </w:r>
      <w:r w:rsidRPr="00832FB1">
        <w:rPr>
          <w:bCs/>
        </w:rPr>
        <w:t>2</w:t>
      </w:r>
      <w:r w:rsidR="003326A0">
        <w:rPr>
          <w:bCs/>
        </w:rPr>
        <w:t>7</w:t>
      </w:r>
      <w:r w:rsidRPr="00832FB1">
        <w:rPr>
          <w:bCs/>
        </w:rPr>
        <w:t>,</w:t>
      </w:r>
      <w:r>
        <w:rPr>
          <w:bCs/>
        </w:rPr>
        <w:t>4</w:t>
      </w:r>
      <w:r w:rsidR="003326A0">
        <w:rPr>
          <w:bCs/>
        </w:rPr>
        <w:t>78</w:t>
      </w:r>
      <w:r w:rsidRPr="00832FB1">
        <w:rPr>
          <w:bCs/>
        </w:rPr>
        <w:t>.</w:t>
      </w:r>
      <w:r w:rsidR="003326A0">
        <w:rPr>
          <w:bCs/>
        </w:rPr>
        <w:t>9</w:t>
      </w:r>
      <w:r>
        <w:rPr>
          <w:bCs/>
        </w:rPr>
        <w:t>3</w:t>
      </w:r>
    </w:p>
    <w:p w14:paraId="2E45CC00" w14:textId="246B1827" w:rsidR="00F343EE" w:rsidRDefault="00F343EE" w:rsidP="00F343EE">
      <w:pPr>
        <w:pStyle w:val="NoSpacing"/>
      </w:pPr>
      <w:r>
        <w:t>Index Linked</w:t>
      </w:r>
      <w:r w:rsidR="000C11D4">
        <w:t xml:space="preserve"> Bond</w:t>
      </w:r>
      <w:r>
        <w:tab/>
      </w:r>
      <w:r w:rsidR="003326A0">
        <w:t xml:space="preserve">  9,005</w:t>
      </w:r>
      <w:r>
        <w:t>.</w:t>
      </w:r>
      <w:r w:rsidR="003326A0">
        <w:t>9418</w:t>
      </w:r>
      <w:r>
        <w:t xml:space="preserve">  </w:t>
      </w:r>
      <w:r w:rsidR="003326A0">
        <w:t xml:space="preserve"> </w:t>
      </w:r>
      <w:r>
        <w:t>x  0.</w:t>
      </w:r>
      <w:r w:rsidR="003326A0">
        <w:t>1500</w:t>
      </w:r>
      <w:r w:rsidR="003326A0">
        <w:tab/>
      </w:r>
      <w:r>
        <w:t xml:space="preserve">=     </w:t>
      </w:r>
      <w:r w:rsidR="003326A0">
        <w:t>1</w:t>
      </w:r>
      <w:r>
        <w:t>,</w:t>
      </w:r>
      <w:r w:rsidR="003326A0">
        <w:t>350</w:t>
      </w:r>
      <w:r>
        <w:t>.</w:t>
      </w:r>
      <w:r w:rsidR="003326A0">
        <w:t>8913</w:t>
      </w:r>
      <w:r w:rsidR="003326A0">
        <w:tab/>
        <w:t xml:space="preserve">   </w:t>
      </w:r>
      <w:r>
        <w:t xml:space="preserve">x   </w:t>
      </w:r>
      <w:r>
        <w:tab/>
        <w:t>1.502</w:t>
      </w:r>
      <w:r>
        <w:tab/>
        <w:t xml:space="preserve">=   £    </w:t>
      </w:r>
      <w:r w:rsidR="003326A0">
        <w:t>2</w:t>
      </w:r>
      <w:r>
        <w:t>,</w:t>
      </w:r>
      <w:r w:rsidR="003326A0">
        <w:t>029</w:t>
      </w:r>
      <w:r>
        <w:t>.</w:t>
      </w:r>
      <w:r w:rsidR="003326A0">
        <w:t>04</w:t>
      </w:r>
    </w:p>
    <w:p w14:paraId="46AFF025" w14:textId="3F9E18D8" w:rsidR="00F343EE" w:rsidRDefault="00F343EE">
      <w:pPr>
        <w:pStyle w:val="NoSpacing"/>
        <w:ind w:left="720" w:hanging="720"/>
      </w:pPr>
      <w:r>
        <w:t>Cash</w:t>
      </w:r>
      <w:r>
        <w:tab/>
      </w:r>
      <w:r>
        <w:tab/>
      </w:r>
      <w:r>
        <w:tab/>
      </w:r>
      <w:r w:rsidR="003326A0">
        <w:t xml:space="preserve">  9</w:t>
      </w:r>
      <w:r>
        <w:t>,</w:t>
      </w:r>
      <w:r w:rsidR="003326A0">
        <w:t>005</w:t>
      </w:r>
      <w:r>
        <w:t>.</w:t>
      </w:r>
      <w:r w:rsidR="003326A0">
        <w:t xml:space="preserve">9418 </w:t>
      </w:r>
      <w:r>
        <w:t xml:space="preserve">  x  0.0</w:t>
      </w:r>
      <w:r w:rsidR="003326A0">
        <w:t>500</w:t>
      </w:r>
      <w:r w:rsidR="003326A0">
        <w:tab/>
      </w:r>
      <w:r>
        <w:t xml:space="preserve">=        </w:t>
      </w:r>
      <w:r w:rsidR="003326A0">
        <w:t>450</w:t>
      </w:r>
      <w:r>
        <w:t>.</w:t>
      </w:r>
      <w:r w:rsidR="003326A0">
        <w:t>2971</w:t>
      </w:r>
      <w:r w:rsidR="003326A0">
        <w:tab/>
        <w:t xml:space="preserve">   </w:t>
      </w:r>
      <w:r>
        <w:t xml:space="preserve">x   </w:t>
      </w:r>
      <w:r>
        <w:tab/>
        <w:t>1.016</w:t>
      </w:r>
      <w:r>
        <w:tab/>
        <w:t xml:space="preserve">=   </w:t>
      </w:r>
      <w:r w:rsidRPr="00010862">
        <w:rPr>
          <w:u w:val="single"/>
        </w:rPr>
        <w:t xml:space="preserve">£ </w:t>
      </w:r>
      <w:r>
        <w:rPr>
          <w:u w:val="single"/>
        </w:rPr>
        <w:t xml:space="preserve">   </w:t>
      </w:r>
      <w:r w:rsidR="003326A0">
        <w:rPr>
          <w:u w:val="single"/>
        </w:rPr>
        <w:t xml:space="preserve">   457</w:t>
      </w:r>
      <w:r>
        <w:rPr>
          <w:u w:val="single"/>
        </w:rPr>
        <w:t>.</w:t>
      </w:r>
      <w:r w:rsidR="003326A0">
        <w:rPr>
          <w:u w:val="single"/>
        </w:rPr>
        <w:t>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07EF">
        <w:tab/>
      </w:r>
      <w:r>
        <w:t xml:space="preserve">Total </w:t>
      </w:r>
      <w:r>
        <w:tab/>
        <w:t xml:space="preserve">     </w:t>
      </w:r>
      <w:r w:rsidR="005907EF">
        <w:tab/>
        <w:t xml:space="preserve">     </w:t>
      </w:r>
      <w:r>
        <w:rPr>
          <w:b/>
        </w:rPr>
        <w:t xml:space="preserve">£ </w:t>
      </w:r>
      <w:r w:rsidR="0099410C">
        <w:rPr>
          <w:b/>
        </w:rPr>
        <w:t xml:space="preserve"> </w:t>
      </w:r>
      <w:r>
        <w:rPr>
          <w:b/>
        </w:rPr>
        <w:t>29,9</w:t>
      </w:r>
      <w:r w:rsidR="003326A0">
        <w:rPr>
          <w:b/>
        </w:rPr>
        <w:t>65</w:t>
      </w:r>
      <w:r>
        <w:rPr>
          <w:b/>
        </w:rPr>
        <w:t>.</w:t>
      </w:r>
      <w:r w:rsidR="003326A0">
        <w:rPr>
          <w:b/>
        </w:rPr>
        <w:t>4</w:t>
      </w:r>
      <w:r>
        <w:rPr>
          <w:b/>
        </w:rPr>
        <w:t>7</w:t>
      </w:r>
      <w:r>
        <w:tab/>
      </w:r>
    </w:p>
    <w:p w14:paraId="669C949B" w14:textId="77777777" w:rsidR="00F343EE" w:rsidRDefault="00F343EE" w:rsidP="00F343EE">
      <w:pPr>
        <w:pStyle w:val="NoSpacing"/>
      </w:pPr>
      <w:r>
        <w:tab/>
      </w:r>
    </w:p>
    <w:p w14:paraId="1B00C074" w14:textId="1500D8FB" w:rsidR="003326A0" w:rsidRDefault="003326A0" w:rsidP="003326A0">
      <w:r>
        <w:t>Augmentation granted by Trustees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0D87">
        <w:rPr>
          <w:bCs/>
        </w:rPr>
        <w:t>Total</w:t>
      </w:r>
      <w:r w:rsidR="00A30D87">
        <w:rPr>
          <w:bCs/>
        </w:rPr>
        <w:tab/>
      </w:r>
      <w:r w:rsidR="005907EF">
        <w:rPr>
          <w:bCs/>
        </w:rPr>
        <w:tab/>
      </w:r>
      <w:r w:rsidR="00A30D87">
        <w:rPr>
          <w:bCs/>
        </w:rPr>
        <w:t>=</w:t>
      </w:r>
      <w:r>
        <w:rPr>
          <w:bCs/>
        </w:rPr>
        <w:t xml:space="preserve">   </w:t>
      </w:r>
      <w:r w:rsidRPr="003C5DA4">
        <w:rPr>
          <w:b/>
        </w:rPr>
        <w:t xml:space="preserve">£ </w:t>
      </w:r>
      <w:r w:rsidR="0099410C">
        <w:rPr>
          <w:b/>
        </w:rPr>
        <w:t xml:space="preserve"> </w:t>
      </w:r>
      <w:r w:rsidRPr="003C5DA4">
        <w:rPr>
          <w:b/>
        </w:rPr>
        <w:t>18,000.00</w:t>
      </w:r>
    </w:p>
    <w:p w14:paraId="1FFDDDFF" w14:textId="3A3DC3C1" w:rsidR="00F343EE" w:rsidRDefault="00F343EE">
      <w:pPr>
        <w:pStyle w:val="NoSpacing"/>
      </w:pPr>
      <w:r>
        <w:t>Total Personal Retirement Account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=   </w:t>
      </w:r>
      <w:r>
        <w:rPr>
          <w:b/>
          <w:u w:val="single"/>
        </w:rPr>
        <w:t xml:space="preserve">£ </w:t>
      </w:r>
      <w:r w:rsidR="0099410C">
        <w:rPr>
          <w:b/>
          <w:u w:val="single"/>
        </w:rPr>
        <w:t xml:space="preserve"> </w:t>
      </w:r>
      <w:r w:rsidR="00A30D87">
        <w:rPr>
          <w:b/>
          <w:u w:val="single"/>
        </w:rPr>
        <w:t>66</w:t>
      </w:r>
      <w:r>
        <w:rPr>
          <w:b/>
          <w:u w:val="single"/>
        </w:rPr>
        <w:t>,6</w:t>
      </w:r>
      <w:r w:rsidR="003326A0">
        <w:rPr>
          <w:b/>
          <w:u w:val="single"/>
        </w:rPr>
        <w:t>93</w:t>
      </w:r>
      <w:r>
        <w:rPr>
          <w:b/>
          <w:u w:val="single"/>
        </w:rPr>
        <w:t>.</w:t>
      </w:r>
      <w:r w:rsidR="003326A0">
        <w:rPr>
          <w:b/>
          <w:u w:val="single"/>
        </w:rPr>
        <w:t>89</w:t>
      </w:r>
    </w:p>
    <w:p w14:paraId="693A3163" w14:textId="77777777" w:rsidR="00F343EE" w:rsidRDefault="00F343EE" w:rsidP="00F343EE">
      <w:pPr>
        <w:pStyle w:val="NoSpacing"/>
      </w:pPr>
      <w:r>
        <w:t xml:space="preserve">  </w:t>
      </w:r>
    </w:p>
    <w:p w14:paraId="7885942E" w14:textId="77777777" w:rsidR="00F343EE" w:rsidRPr="00696760" w:rsidRDefault="00F343EE" w:rsidP="00F343EE">
      <w:pPr>
        <w:spacing w:after="200"/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37929429" w14:textId="64EC1575" w:rsidR="00F343EE" w:rsidRDefault="00A30D87" w:rsidP="00F343EE">
      <w:pPr>
        <w:spacing w:after="0"/>
      </w:pPr>
      <w:r>
        <w:t>N/A (as death in deferment)</w:t>
      </w:r>
    </w:p>
    <w:p w14:paraId="0D4AAEA8" w14:textId="77777777" w:rsidR="00F343EE" w:rsidRDefault="00F343EE" w:rsidP="00F343EE">
      <w:pPr>
        <w:spacing w:after="0"/>
      </w:pPr>
    </w:p>
    <w:p w14:paraId="051B1AA2" w14:textId="77777777" w:rsidR="00F343EE" w:rsidRDefault="00F343EE" w:rsidP="00F343EE">
      <w:pPr>
        <w:spacing w:after="0"/>
      </w:pPr>
    </w:p>
    <w:p w14:paraId="7BD963C8" w14:textId="6E8BA6B1" w:rsidR="00F343EE" w:rsidRPr="00205D9E" w:rsidRDefault="00F343EE">
      <w:pPr>
        <w:spacing w:after="0"/>
        <w:rPr>
          <w:b/>
          <w:bCs/>
          <w:u w:val="single"/>
        </w:rPr>
      </w:pPr>
      <w:r>
        <w:t xml:space="preserve">Total LSDB payable </w:t>
      </w:r>
      <w:r w:rsidR="00A30D87">
        <w:t>to member’s legal personal representatives / estate</w:t>
      </w:r>
      <w:r>
        <w:tab/>
      </w:r>
      <w:r>
        <w:tab/>
      </w:r>
      <w:r w:rsidRPr="002D305E">
        <w:rPr>
          <w:b/>
          <w:bCs/>
        </w:rPr>
        <w:t xml:space="preserve">= </w:t>
      </w:r>
      <w:bookmarkStart w:id="1" w:name="_Hlk70521005"/>
      <w:r>
        <w:rPr>
          <w:b/>
          <w:bCs/>
        </w:rPr>
        <w:t xml:space="preserve"> </w:t>
      </w:r>
      <w:r w:rsidR="00A30D87">
        <w:rPr>
          <w:b/>
          <w:bCs/>
        </w:rPr>
        <w:t xml:space="preserve"> </w:t>
      </w:r>
      <w:r w:rsidRPr="00696760">
        <w:rPr>
          <w:b/>
          <w:bCs/>
          <w:u w:val="single"/>
        </w:rPr>
        <w:t>£</w:t>
      </w:r>
      <w:bookmarkStart w:id="2" w:name="_Hlk70523169"/>
      <w:bookmarkStart w:id="3" w:name="_Hlk70523458"/>
      <w:r w:rsidR="00A30D87">
        <w:rPr>
          <w:b/>
          <w:bCs/>
          <w:u w:val="single"/>
        </w:rPr>
        <w:t xml:space="preserve"> </w:t>
      </w:r>
      <w:r w:rsidR="0099410C">
        <w:rPr>
          <w:b/>
          <w:bCs/>
          <w:u w:val="single"/>
        </w:rPr>
        <w:t xml:space="preserve"> </w:t>
      </w:r>
      <w:r w:rsidR="00A30D87">
        <w:rPr>
          <w:b/>
          <w:bCs/>
          <w:u w:val="single"/>
        </w:rPr>
        <w:t>66</w:t>
      </w:r>
      <w:r w:rsidRPr="00205D9E">
        <w:rPr>
          <w:b/>
          <w:bCs/>
          <w:u w:val="single"/>
        </w:rPr>
        <w:t>,</w:t>
      </w:r>
      <w:r w:rsidR="00A30D87">
        <w:rPr>
          <w:b/>
          <w:bCs/>
          <w:u w:val="single"/>
        </w:rPr>
        <w:t>693</w:t>
      </w:r>
      <w:r>
        <w:rPr>
          <w:b/>
          <w:bCs/>
          <w:u w:val="single"/>
        </w:rPr>
        <w:t>.</w:t>
      </w:r>
      <w:r w:rsidR="00A30D87">
        <w:rPr>
          <w:b/>
          <w:bCs/>
          <w:u w:val="single"/>
        </w:rPr>
        <w:t>89</w:t>
      </w:r>
      <w:bookmarkEnd w:id="2"/>
    </w:p>
    <w:bookmarkEnd w:id="1"/>
    <w:bookmarkEnd w:id="3"/>
    <w:p w14:paraId="5DD5F2EE" w14:textId="77777777" w:rsidR="00F343EE" w:rsidRDefault="00F343EE" w:rsidP="00F343EE">
      <w:pPr>
        <w:spacing w:after="0"/>
      </w:pPr>
    </w:p>
    <w:p w14:paraId="73D5774A" w14:textId="5E330004" w:rsidR="00F343EE" w:rsidRPr="002D305E" w:rsidRDefault="00F343EE" w:rsidP="00F343EE">
      <w:pPr>
        <w:spacing w:after="0"/>
        <w:rPr>
          <w:b/>
          <w:bCs/>
        </w:rPr>
      </w:pPr>
      <w:r>
        <w:t xml:space="preserve">LTA% </w:t>
      </w:r>
      <w:r>
        <w:tab/>
      </w:r>
      <w:r w:rsidR="00A30D87">
        <w:tab/>
      </w:r>
      <w:r w:rsidR="00A30D87">
        <w:tab/>
      </w:r>
      <w:r w:rsidR="00A30D87">
        <w:tab/>
      </w:r>
      <w:r>
        <w:t xml:space="preserve">= </w:t>
      </w:r>
      <w:r>
        <w:tab/>
        <w:t>£</w:t>
      </w:r>
      <w:r w:rsidR="00A30D87">
        <w:t>66</w:t>
      </w:r>
      <w:r w:rsidRPr="00205D9E">
        <w:t>,</w:t>
      </w:r>
      <w:r w:rsidR="00A30D87">
        <w:t>693.89</w:t>
      </w:r>
      <w:r>
        <w:t xml:space="preserve"> / £1,073,100 x 100</w:t>
      </w:r>
      <w:r>
        <w:tab/>
        <w:t xml:space="preserve">    </w:t>
      </w:r>
      <w:r w:rsidR="00A30D87">
        <w:tab/>
      </w:r>
      <w:r w:rsidRPr="002D305E">
        <w:rPr>
          <w:b/>
          <w:bCs/>
        </w:rPr>
        <w:t xml:space="preserve">=   </w:t>
      </w:r>
      <w:r w:rsidR="00A30D87">
        <w:rPr>
          <w:b/>
          <w:bCs/>
          <w:u w:val="single"/>
        </w:rPr>
        <w:t>6.21%</w:t>
      </w:r>
    </w:p>
    <w:p w14:paraId="5F4E4220" w14:textId="77777777" w:rsidR="00F343EE" w:rsidRDefault="00F343EE" w:rsidP="00F343EE">
      <w:pPr>
        <w:pStyle w:val="NoSpacing"/>
      </w:pPr>
      <w:bookmarkStart w:id="4" w:name="_Hlk71121828"/>
    </w:p>
    <w:bookmarkEnd w:id="4"/>
    <w:p w14:paraId="1474E887" w14:textId="0E3F7ADD" w:rsidR="008618FB" w:rsidRDefault="00F343EE">
      <w:r>
        <w:t>This is within the deceased member’s remaining LTA of 100.00%.</w:t>
      </w:r>
    </w:p>
    <w:sectPr w:rsidR="00861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FB"/>
    <w:rsid w:val="00010862"/>
    <w:rsid w:val="00076F09"/>
    <w:rsid w:val="000C11D4"/>
    <w:rsid w:val="00145D5D"/>
    <w:rsid w:val="002266E1"/>
    <w:rsid w:val="002736F8"/>
    <w:rsid w:val="0027460D"/>
    <w:rsid w:val="002D40CE"/>
    <w:rsid w:val="003326A0"/>
    <w:rsid w:val="00340C00"/>
    <w:rsid w:val="0036417C"/>
    <w:rsid w:val="00397439"/>
    <w:rsid w:val="003A3890"/>
    <w:rsid w:val="003C5DA4"/>
    <w:rsid w:val="003C5DAA"/>
    <w:rsid w:val="00432C67"/>
    <w:rsid w:val="00452339"/>
    <w:rsid w:val="00532EA4"/>
    <w:rsid w:val="005509F9"/>
    <w:rsid w:val="00570C47"/>
    <w:rsid w:val="005907EF"/>
    <w:rsid w:val="005B313E"/>
    <w:rsid w:val="005C39B4"/>
    <w:rsid w:val="006360CF"/>
    <w:rsid w:val="0064336E"/>
    <w:rsid w:val="00677EB1"/>
    <w:rsid w:val="006D45AD"/>
    <w:rsid w:val="00724009"/>
    <w:rsid w:val="007254E7"/>
    <w:rsid w:val="00775500"/>
    <w:rsid w:val="007D45BD"/>
    <w:rsid w:val="008052E1"/>
    <w:rsid w:val="00826E8D"/>
    <w:rsid w:val="00832FB1"/>
    <w:rsid w:val="008618FB"/>
    <w:rsid w:val="00884017"/>
    <w:rsid w:val="008F00FB"/>
    <w:rsid w:val="00920D61"/>
    <w:rsid w:val="0095273C"/>
    <w:rsid w:val="00981079"/>
    <w:rsid w:val="0099410C"/>
    <w:rsid w:val="009B5893"/>
    <w:rsid w:val="009C28D7"/>
    <w:rsid w:val="009C5A78"/>
    <w:rsid w:val="009E20F8"/>
    <w:rsid w:val="009F230F"/>
    <w:rsid w:val="009F270C"/>
    <w:rsid w:val="00A30D87"/>
    <w:rsid w:val="00A56731"/>
    <w:rsid w:val="00A97D8E"/>
    <w:rsid w:val="00AF75F4"/>
    <w:rsid w:val="00B11EFB"/>
    <w:rsid w:val="00BA4361"/>
    <w:rsid w:val="00BB5EDD"/>
    <w:rsid w:val="00BC18C1"/>
    <w:rsid w:val="00C13166"/>
    <w:rsid w:val="00C572FE"/>
    <w:rsid w:val="00C62D92"/>
    <w:rsid w:val="00C86E9F"/>
    <w:rsid w:val="00CE2374"/>
    <w:rsid w:val="00D0739F"/>
    <w:rsid w:val="00D3787B"/>
    <w:rsid w:val="00D86420"/>
    <w:rsid w:val="00D9143A"/>
    <w:rsid w:val="00DF754A"/>
    <w:rsid w:val="00E9088B"/>
    <w:rsid w:val="00EC2B0F"/>
    <w:rsid w:val="00F10E32"/>
    <w:rsid w:val="00F2011A"/>
    <w:rsid w:val="00F343EE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1150"/>
  <w15:chartTrackingRefBased/>
  <w15:docId w15:val="{9935D6B9-D266-4349-9B41-E851674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0AA4-42E7-4983-ACBE-62F91675E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9D8CB-938B-48F8-B7AD-7F015CF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7A393-1819-490C-AE79-D003CDA2C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2021-05-17T11:01:00Z</dcterms:created>
  <dcterms:modified xsi:type="dcterms:W3CDTF">2021-05-17T11:01:00Z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