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CCE3AA" w14:textId="3D2C9BDB" w:rsidR="00D7064A" w:rsidRPr="00520A13" w:rsidRDefault="00D7064A" w:rsidP="00D7064A">
      <w:pPr>
        <w:jc w:val="center"/>
        <w:rPr>
          <w:rFonts w:ascii="Cambria" w:hAnsi="Cambria" w:cs="Times New Roman"/>
          <w:b/>
        </w:rPr>
      </w:pPr>
    </w:p>
    <w:p w14:paraId="0346BC5D" w14:textId="77777777" w:rsidR="00E9085D" w:rsidRPr="00520A13" w:rsidRDefault="002157D0" w:rsidP="002157D0">
      <w:pPr>
        <w:tabs>
          <w:tab w:val="left" w:pos="7358"/>
        </w:tabs>
        <w:spacing w:line="360" w:lineRule="auto"/>
        <w:rPr>
          <w:rFonts w:ascii="Cambria" w:hAnsi="Cambria" w:cs="Times New Roman"/>
          <w:b/>
        </w:rPr>
      </w:pPr>
      <w:r w:rsidRPr="00520A13">
        <w:rPr>
          <w:rFonts w:ascii="Cambria" w:hAnsi="Cambria" w:cs="Times New Roman"/>
          <w:b/>
        </w:rPr>
        <w:tab/>
      </w:r>
      <w:r w:rsidRPr="00520A13">
        <w:rPr>
          <w:rFonts w:ascii="Cambria" w:hAnsi="Cambria" w:cs="Times New Roman"/>
          <w:b/>
        </w:rPr>
        <w:tab/>
      </w:r>
    </w:p>
    <w:p w14:paraId="4BB4F9D3" w14:textId="3619CA0A" w:rsidR="002157D0" w:rsidRPr="00520A13" w:rsidRDefault="002157D0" w:rsidP="00E9085D">
      <w:pPr>
        <w:tabs>
          <w:tab w:val="left" w:pos="7358"/>
        </w:tabs>
        <w:spacing w:line="360" w:lineRule="auto"/>
        <w:jc w:val="right"/>
        <w:rPr>
          <w:rFonts w:ascii="Cambria" w:hAnsi="Cambria" w:cs="Times New Roman"/>
          <w:b/>
        </w:rPr>
      </w:pPr>
      <w:r w:rsidRPr="00520A13">
        <w:rPr>
          <w:rFonts w:ascii="Cambria" w:hAnsi="Cambria" w:cs="Arial"/>
          <w:b/>
        </w:rPr>
        <w:t xml:space="preserve">Anexa </w:t>
      </w:r>
      <w:r w:rsidR="0005447F">
        <w:rPr>
          <w:rFonts w:ascii="Cambria" w:hAnsi="Cambria" w:cs="Arial"/>
          <w:b/>
        </w:rPr>
        <w:t>8</w:t>
      </w:r>
      <w:bookmarkStart w:id="0" w:name="_GoBack"/>
      <w:bookmarkEnd w:id="0"/>
    </w:p>
    <w:p w14:paraId="689E2CE7" w14:textId="77777777" w:rsidR="009463B4" w:rsidRPr="00A14C6A" w:rsidRDefault="009463B4" w:rsidP="009463B4">
      <w:pPr>
        <w:pStyle w:val="NoSpacing"/>
        <w:jc w:val="both"/>
        <w:rPr>
          <w:rFonts w:ascii="Cambria" w:hAnsi="Cambria"/>
          <w:i/>
          <w:sz w:val="20"/>
          <w:szCs w:val="20"/>
        </w:rPr>
      </w:pPr>
      <w:r w:rsidRPr="00A14C6A">
        <w:rPr>
          <w:rFonts w:ascii="Cambria" w:hAnsi="Cambria"/>
          <w:i/>
          <w:sz w:val="20"/>
          <w:szCs w:val="20"/>
        </w:rPr>
        <w:t>Axa prioritară 1  – Inițiativa “Locuri de muncă pentru tineri"</w:t>
      </w:r>
    </w:p>
    <w:p w14:paraId="172D8717" w14:textId="77777777" w:rsidR="009463B4" w:rsidRPr="00A14C6A" w:rsidRDefault="009463B4" w:rsidP="009463B4">
      <w:pPr>
        <w:pStyle w:val="NoSpacing"/>
        <w:jc w:val="both"/>
        <w:rPr>
          <w:rFonts w:ascii="Cambria" w:hAnsi="Cambria"/>
          <w:i/>
          <w:sz w:val="20"/>
          <w:szCs w:val="20"/>
        </w:rPr>
      </w:pPr>
      <w:r w:rsidRPr="00A14C6A">
        <w:rPr>
          <w:rFonts w:ascii="Cambria" w:hAnsi="Cambria"/>
          <w:i/>
          <w:sz w:val="20"/>
          <w:szCs w:val="20"/>
        </w:rPr>
        <w:t>Obiectivul tematic 8: Promovarea unei ocupări sustenabile și de calitate a forței de muncă și sprijinirea mobilității forței de muncă</w:t>
      </w:r>
    </w:p>
    <w:p w14:paraId="48A449C8" w14:textId="77777777" w:rsidR="009463B4" w:rsidRPr="00A14C6A" w:rsidRDefault="009463B4" w:rsidP="009463B4">
      <w:pPr>
        <w:pStyle w:val="NoSpacing"/>
        <w:jc w:val="both"/>
        <w:rPr>
          <w:rFonts w:ascii="Cambria" w:hAnsi="Cambria"/>
          <w:i/>
          <w:sz w:val="20"/>
          <w:szCs w:val="20"/>
        </w:rPr>
      </w:pPr>
      <w:r w:rsidRPr="00A14C6A">
        <w:rPr>
          <w:rFonts w:ascii="Cambria" w:hAnsi="Cambria"/>
          <w:i/>
          <w:sz w:val="20"/>
          <w:szCs w:val="20"/>
        </w:rPr>
        <w:t>Prioritatea de investiții 8.ii  : Integrare durabilă pe piața muncii a tinerilor (ILMT), în special a celor care nu au un loc de muncă, educație sau formare, inclusiv a tinerilor cu risc de excluziune socială și a tinerilor din comunitățile marginalizate, inclusiv prin punerea în aplicare a “garanției pentru tineret”</w:t>
      </w:r>
    </w:p>
    <w:p w14:paraId="61AF61FC" w14:textId="77777777" w:rsidR="009463B4" w:rsidRPr="00A14C6A" w:rsidRDefault="009463B4" w:rsidP="009463B4">
      <w:pPr>
        <w:pStyle w:val="NoSpacing"/>
        <w:jc w:val="both"/>
        <w:rPr>
          <w:rFonts w:ascii="Cambria" w:hAnsi="Cambria"/>
          <w:i/>
          <w:sz w:val="20"/>
          <w:szCs w:val="20"/>
        </w:rPr>
      </w:pPr>
      <w:r w:rsidRPr="00A14C6A">
        <w:rPr>
          <w:rFonts w:ascii="Cambria" w:hAnsi="Cambria"/>
          <w:i/>
          <w:sz w:val="20"/>
          <w:szCs w:val="20"/>
        </w:rPr>
        <w:t>Obiectivul Specific 1.1 - Creșterea ocupării tinerilor NEETs șomeri cu vârsta între 16 - 29 ani,</w:t>
      </w:r>
    </w:p>
    <w:p w14:paraId="204EE2B5" w14:textId="77777777" w:rsidR="009463B4" w:rsidRPr="00A14C6A" w:rsidRDefault="009463B4" w:rsidP="009463B4">
      <w:pPr>
        <w:pStyle w:val="NoSpacing"/>
        <w:jc w:val="both"/>
        <w:rPr>
          <w:rFonts w:ascii="Cambria" w:hAnsi="Cambria"/>
          <w:i/>
          <w:sz w:val="20"/>
          <w:szCs w:val="20"/>
        </w:rPr>
      </w:pPr>
      <w:r w:rsidRPr="00A14C6A">
        <w:rPr>
          <w:rFonts w:ascii="Cambria" w:hAnsi="Cambria"/>
          <w:i/>
          <w:sz w:val="20"/>
          <w:szCs w:val="20"/>
        </w:rPr>
        <w:t>înregistrați la Serviciul Public de Ocupare, cu rezidența în regiunile eligibile</w:t>
      </w:r>
    </w:p>
    <w:p w14:paraId="0D5BEB49" w14:textId="77777777" w:rsidR="009463B4" w:rsidRPr="00A14C6A" w:rsidRDefault="009463B4" w:rsidP="009463B4">
      <w:pPr>
        <w:pStyle w:val="NoSpacing"/>
        <w:jc w:val="both"/>
        <w:rPr>
          <w:rFonts w:ascii="Cambria" w:hAnsi="Cambria"/>
          <w:i/>
          <w:sz w:val="20"/>
          <w:szCs w:val="20"/>
        </w:rPr>
      </w:pPr>
      <w:r w:rsidRPr="00A14C6A">
        <w:rPr>
          <w:rFonts w:ascii="Cambria" w:hAnsi="Cambria"/>
          <w:i/>
          <w:sz w:val="20"/>
          <w:szCs w:val="20"/>
        </w:rPr>
        <w:t>Obiectivul Specific 1.2 - Îmbunătățirea  nivelului de competențe, inclusiv prin evaluarea și certificarea competențelor dobândite în sistem non-formal și informal al tinerilor NEETs șomeri cu vârsta între 16 - 29 ani, înregistrați la Serviciul Public de Ocupare, cu rezidența în regiunile eligibile</w:t>
      </w:r>
      <w:bookmarkStart w:id="1" w:name="_Hlk93312857"/>
    </w:p>
    <w:p w14:paraId="1A5E0578" w14:textId="77777777" w:rsidR="009463B4" w:rsidRPr="00A14C6A" w:rsidRDefault="009463B4" w:rsidP="009463B4">
      <w:pPr>
        <w:pStyle w:val="NoSpacing"/>
        <w:jc w:val="both"/>
        <w:rPr>
          <w:rFonts w:ascii="Cambria" w:hAnsi="Cambria"/>
          <w:i/>
          <w:sz w:val="20"/>
          <w:szCs w:val="20"/>
        </w:rPr>
      </w:pPr>
      <w:r w:rsidRPr="00A14C6A">
        <w:rPr>
          <w:rFonts w:ascii="Cambria" w:hAnsi="Cambria"/>
          <w:i/>
          <w:sz w:val="20"/>
          <w:szCs w:val="20"/>
        </w:rPr>
        <w:t>Proiect cofinanțat din Fondul Social European prin „Programul Operațional Capital Uman 2014-2020”</w:t>
      </w:r>
    </w:p>
    <w:bookmarkEnd w:id="1"/>
    <w:p w14:paraId="24049E0B" w14:textId="77777777" w:rsidR="009463B4" w:rsidRPr="00A14C6A" w:rsidRDefault="009463B4" w:rsidP="009463B4">
      <w:pPr>
        <w:pStyle w:val="NoSpacing"/>
        <w:jc w:val="both"/>
        <w:rPr>
          <w:rFonts w:ascii="Cambria" w:hAnsi="Cambria"/>
          <w:i/>
          <w:sz w:val="20"/>
          <w:szCs w:val="20"/>
        </w:rPr>
      </w:pPr>
      <w:r w:rsidRPr="00A14C6A">
        <w:rPr>
          <w:rFonts w:ascii="Cambria" w:hAnsi="Cambria"/>
          <w:i/>
          <w:sz w:val="20"/>
          <w:szCs w:val="20"/>
        </w:rPr>
        <w:t>OPORTUNITĂȚI PENTRU TINERII NEET’S DIN REGIUNEA SUD MUNTENIA: POCU/991/1/3/</w:t>
      </w:r>
      <w:r w:rsidRPr="00A14C6A">
        <w:rPr>
          <w:rStyle w:val="redtext"/>
          <w:rFonts w:ascii="Cambria" w:hAnsi="Cambria"/>
          <w:i/>
          <w:sz w:val="20"/>
          <w:szCs w:val="20"/>
        </w:rPr>
        <w:t>153560</w:t>
      </w:r>
    </w:p>
    <w:p w14:paraId="596E30E4" w14:textId="77777777" w:rsidR="004A2872" w:rsidRPr="00520A13" w:rsidRDefault="004A2872" w:rsidP="00212DF1">
      <w:pPr>
        <w:spacing w:after="0" w:line="240" w:lineRule="auto"/>
        <w:jc w:val="both"/>
        <w:rPr>
          <w:rFonts w:ascii="Cambria" w:hAnsi="Cambria" w:cs="Arial"/>
          <w:sz w:val="20"/>
          <w:szCs w:val="20"/>
        </w:rPr>
      </w:pPr>
    </w:p>
    <w:p w14:paraId="3BBA7345" w14:textId="13EDB1DE" w:rsidR="00E01E79" w:rsidRPr="00520A13" w:rsidRDefault="004A2872" w:rsidP="004A2872">
      <w:pPr>
        <w:spacing w:after="120" w:line="240" w:lineRule="auto"/>
        <w:jc w:val="center"/>
        <w:rPr>
          <w:rFonts w:ascii="Cambria" w:eastAsia="Times New Roman" w:hAnsi="Cambria" w:cs="Arial"/>
          <w:b/>
          <w:sz w:val="24"/>
          <w:szCs w:val="24"/>
          <w:shd w:val="clear" w:color="auto" w:fill="FFFFFF"/>
        </w:rPr>
      </w:pPr>
      <w:r w:rsidRPr="00520A13">
        <w:rPr>
          <w:rFonts w:ascii="Cambria" w:eastAsia="Times New Roman" w:hAnsi="Cambria" w:cs="Arial"/>
          <w:b/>
          <w:sz w:val="24"/>
          <w:szCs w:val="24"/>
          <w:shd w:val="clear" w:color="auto" w:fill="FFFFFF"/>
        </w:rPr>
        <w:t xml:space="preserve">Grila de </w:t>
      </w:r>
      <w:r w:rsidR="00826816" w:rsidRPr="00520A13">
        <w:rPr>
          <w:rFonts w:ascii="Cambria" w:eastAsia="Times New Roman" w:hAnsi="Cambria" w:cs="Arial"/>
          <w:b/>
          <w:sz w:val="24"/>
          <w:szCs w:val="24"/>
          <w:shd w:val="clear" w:color="auto" w:fill="FFFFFF"/>
        </w:rPr>
        <w:t>evaluare finală (interviul direct)</w:t>
      </w:r>
    </w:p>
    <w:p w14:paraId="3DC0274E" w14:textId="60FDF7D8" w:rsidR="004A2872" w:rsidRPr="00520A13" w:rsidRDefault="004A2872" w:rsidP="004A2872">
      <w:pPr>
        <w:spacing w:line="360" w:lineRule="auto"/>
        <w:rPr>
          <w:rFonts w:ascii="Cambria" w:hAnsi="Cambria" w:cs="Arial"/>
          <w:lang w:val="it-IT"/>
        </w:rPr>
      </w:pPr>
      <w:r w:rsidRPr="00520A13">
        <w:rPr>
          <w:rFonts w:ascii="Cambria" w:hAnsi="Cambria" w:cs="Arial"/>
          <w:lang w:val="it-IT"/>
        </w:rPr>
        <w:t xml:space="preserve">Nr. </w:t>
      </w:r>
      <w:r w:rsidR="004C6848" w:rsidRPr="00520A13">
        <w:rPr>
          <w:rFonts w:ascii="Cambria" w:hAnsi="Cambria" w:cs="Arial"/>
          <w:lang w:val="it-IT"/>
        </w:rPr>
        <w:t>înregistrare</w:t>
      </w:r>
      <w:r w:rsidRPr="00520A13">
        <w:rPr>
          <w:rFonts w:ascii="Cambria" w:hAnsi="Cambria" w:cs="Arial"/>
          <w:lang w:val="it-IT"/>
        </w:rPr>
        <w:t xml:space="preserve"> </w:t>
      </w:r>
      <w:r w:rsidR="00CC3BD0" w:rsidRPr="00520A13">
        <w:rPr>
          <w:rFonts w:ascii="Cambria" w:hAnsi="Cambria" w:cs="Arial"/>
          <w:lang w:val="it-IT"/>
        </w:rPr>
        <w:t>p</w:t>
      </w:r>
      <w:r w:rsidRPr="00520A13">
        <w:rPr>
          <w:rFonts w:ascii="Cambria" w:hAnsi="Cambria" w:cs="Arial"/>
          <w:lang w:val="it-IT"/>
        </w:rPr>
        <w:t>lan de afa</w:t>
      </w:r>
      <w:r w:rsidR="004C6848" w:rsidRPr="00520A13">
        <w:rPr>
          <w:rFonts w:ascii="Cambria" w:hAnsi="Cambria" w:cs="Arial"/>
          <w:lang w:val="it-IT"/>
        </w:rPr>
        <w:t>ceri</w:t>
      </w:r>
      <w:r w:rsidRPr="00520A13">
        <w:rPr>
          <w:rFonts w:ascii="Cambria" w:hAnsi="Cambria" w:cs="Arial"/>
          <w:lang w:val="it-IT"/>
        </w:rPr>
        <w:t xml:space="preserve"> _</w:t>
      </w:r>
      <w:r w:rsidR="00CC3BD0" w:rsidRPr="00520A13">
        <w:rPr>
          <w:rFonts w:ascii="Cambria" w:hAnsi="Cambria" w:cs="Arial"/>
          <w:lang w:val="it-IT"/>
        </w:rPr>
        <w:t>________________________</w:t>
      </w:r>
      <w:r w:rsidRPr="00520A13">
        <w:rPr>
          <w:rFonts w:ascii="Cambria" w:hAnsi="Cambria" w:cs="Arial"/>
          <w:lang w:val="it-IT"/>
        </w:rPr>
        <w:t>_______________________</w:t>
      </w:r>
    </w:p>
    <w:p w14:paraId="0FB0AF42" w14:textId="282078FA" w:rsidR="004A2872" w:rsidRPr="00520A13" w:rsidRDefault="00AB431E" w:rsidP="004A2872">
      <w:pPr>
        <w:spacing w:line="360" w:lineRule="auto"/>
        <w:rPr>
          <w:rFonts w:ascii="Cambria" w:hAnsi="Cambria" w:cs="Arial"/>
          <w:lang w:val="it-IT"/>
        </w:rPr>
      </w:pPr>
      <w:r>
        <w:rPr>
          <w:rFonts w:ascii="Cambria" w:hAnsi="Cambria" w:cs="Arial"/>
          <w:lang w:val="it-IT"/>
        </w:rPr>
        <w:t>Candidatul</w:t>
      </w:r>
      <w:r w:rsidR="004C6848" w:rsidRPr="00520A13">
        <w:rPr>
          <w:rFonts w:ascii="Cambria" w:hAnsi="Cambria" w:cs="Arial"/>
          <w:lang w:val="it-IT"/>
        </w:rPr>
        <w:t xml:space="preserve"> </w:t>
      </w:r>
      <w:r w:rsidR="004A2872" w:rsidRPr="00520A13">
        <w:rPr>
          <w:rFonts w:ascii="Cambria" w:hAnsi="Cambria" w:cs="Arial"/>
          <w:lang w:val="it-IT"/>
        </w:rPr>
        <w:t xml:space="preserve">  _____________________________________________________________</w:t>
      </w:r>
    </w:p>
    <w:p w14:paraId="08403B3D" w14:textId="77777777" w:rsidR="004A2872" w:rsidRPr="00520A13" w:rsidRDefault="004A2872" w:rsidP="004A2872">
      <w:pPr>
        <w:spacing w:line="360" w:lineRule="auto"/>
        <w:rPr>
          <w:rFonts w:ascii="Cambria" w:hAnsi="Cambria" w:cs="Arial"/>
          <w:sz w:val="20"/>
          <w:szCs w:val="20"/>
        </w:rPr>
      </w:pPr>
    </w:p>
    <w:tbl>
      <w:tblPr>
        <w:tblW w:w="5860" w:type="pct"/>
        <w:tblInd w:w="-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3"/>
        <w:gridCol w:w="5451"/>
        <w:gridCol w:w="594"/>
        <w:gridCol w:w="515"/>
        <w:gridCol w:w="3773"/>
      </w:tblGrid>
      <w:tr w:rsidR="00D651EF" w:rsidRPr="000F2100" w14:paraId="4842FD83" w14:textId="0B1E5982" w:rsidTr="00C61769">
        <w:trPr>
          <w:cantSplit/>
          <w:trHeight w:val="397"/>
          <w:tblHeader/>
        </w:trPr>
        <w:tc>
          <w:tcPr>
            <w:tcW w:w="249" w:type="pct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auto"/>
              <w:right w:val="single" w:sz="4" w:space="0" w:color="538135" w:themeColor="accent6" w:themeShade="BF"/>
            </w:tcBorders>
            <w:shd w:val="clear" w:color="auto" w:fill="002060"/>
            <w:vAlign w:val="center"/>
          </w:tcPr>
          <w:p w14:paraId="232D58D8" w14:textId="77777777" w:rsidR="00D651EF" w:rsidRPr="000F2100" w:rsidRDefault="00D651EF" w:rsidP="004D4E33">
            <w:pPr>
              <w:jc w:val="center"/>
              <w:rPr>
                <w:rFonts w:ascii="Cambria" w:hAnsi="Cambria" w:cs="Arial"/>
                <w:b/>
                <w:color w:val="FFFFFF"/>
              </w:rPr>
            </w:pPr>
            <w:r w:rsidRPr="000F2100">
              <w:rPr>
                <w:rFonts w:ascii="Cambria" w:hAnsi="Cambria" w:cs="Arial"/>
                <w:b/>
                <w:color w:val="FFFFFF"/>
              </w:rPr>
              <w:t>Nr. crt.</w:t>
            </w:r>
          </w:p>
        </w:tc>
        <w:tc>
          <w:tcPr>
            <w:tcW w:w="2505" w:type="pct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auto"/>
              <w:right w:val="nil"/>
            </w:tcBorders>
            <w:shd w:val="clear" w:color="auto" w:fill="002060"/>
            <w:vAlign w:val="center"/>
          </w:tcPr>
          <w:p w14:paraId="1DB62D77" w14:textId="611C587B" w:rsidR="00D651EF" w:rsidRPr="000F2100" w:rsidRDefault="00D651EF" w:rsidP="00826816">
            <w:pPr>
              <w:spacing w:after="0"/>
              <w:rPr>
                <w:rFonts w:ascii="Cambria" w:hAnsi="Cambria" w:cs="Arial"/>
                <w:b/>
                <w:color w:val="FFFFFF"/>
              </w:rPr>
            </w:pPr>
            <w:r w:rsidRPr="000F2100">
              <w:rPr>
                <w:rFonts w:ascii="Cambria" w:hAnsi="Cambria" w:cs="Arial"/>
                <w:b/>
                <w:color w:val="FFFFFF"/>
              </w:rPr>
              <w:t>Criteriu de evaluare</w:t>
            </w:r>
          </w:p>
        </w:tc>
        <w:tc>
          <w:tcPr>
            <w:tcW w:w="274" w:type="pct"/>
            <w:tcBorders>
              <w:top w:val="single" w:sz="4" w:space="0" w:color="538135" w:themeColor="accent6" w:themeShade="BF"/>
              <w:left w:val="nil"/>
              <w:bottom w:val="single" w:sz="4" w:space="0" w:color="auto"/>
              <w:right w:val="nil"/>
            </w:tcBorders>
            <w:shd w:val="clear" w:color="auto" w:fill="002060"/>
            <w:vAlign w:val="center"/>
          </w:tcPr>
          <w:p w14:paraId="70FADD48" w14:textId="77777777" w:rsidR="00D651EF" w:rsidRPr="000F2100" w:rsidRDefault="00D651EF" w:rsidP="004D4E33">
            <w:pPr>
              <w:spacing w:after="0"/>
              <w:jc w:val="center"/>
              <w:rPr>
                <w:rFonts w:ascii="Cambria" w:hAnsi="Cambria" w:cs="Arial"/>
                <w:b/>
                <w:color w:val="FFFFFF"/>
              </w:rPr>
            </w:pPr>
            <w:r w:rsidRPr="000F2100">
              <w:rPr>
                <w:rFonts w:ascii="Cambria" w:hAnsi="Cambria" w:cs="Arial"/>
                <w:b/>
                <w:color w:val="FFFFFF"/>
              </w:rPr>
              <w:t>DA</w:t>
            </w:r>
          </w:p>
        </w:tc>
        <w:tc>
          <w:tcPr>
            <w:tcW w:w="238" w:type="pct"/>
            <w:tcBorders>
              <w:top w:val="single" w:sz="4" w:space="0" w:color="538135" w:themeColor="accent6" w:themeShade="BF"/>
              <w:left w:val="nil"/>
              <w:bottom w:val="single" w:sz="4" w:space="0" w:color="auto"/>
              <w:right w:val="nil"/>
            </w:tcBorders>
            <w:shd w:val="clear" w:color="auto" w:fill="002060"/>
            <w:vAlign w:val="center"/>
          </w:tcPr>
          <w:p w14:paraId="6308160E" w14:textId="77777777" w:rsidR="00D651EF" w:rsidRPr="000F2100" w:rsidRDefault="00D651EF" w:rsidP="004D4E33">
            <w:pPr>
              <w:spacing w:after="0"/>
              <w:jc w:val="center"/>
              <w:rPr>
                <w:rFonts w:ascii="Cambria" w:hAnsi="Cambria" w:cs="Arial"/>
                <w:b/>
                <w:color w:val="FFFFFF"/>
              </w:rPr>
            </w:pPr>
            <w:r w:rsidRPr="000F2100">
              <w:rPr>
                <w:rFonts w:ascii="Cambria" w:hAnsi="Cambria" w:cs="Arial"/>
                <w:b/>
                <w:color w:val="FFFFFF"/>
              </w:rPr>
              <w:t>NU</w:t>
            </w:r>
          </w:p>
        </w:tc>
        <w:tc>
          <w:tcPr>
            <w:tcW w:w="1734" w:type="pct"/>
            <w:tcBorders>
              <w:top w:val="single" w:sz="4" w:space="0" w:color="538135" w:themeColor="accent6" w:themeShade="BF"/>
              <w:left w:val="nil"/>
              <w:bottom w:val="single" w:sz="4" w:space="0" w:color="auto"/>
              <w:right w:val="single" w:sz="4" w:space="0" w:color="538135" w:themeColor="accent6" w:themeShade="BF"/>
            </w:tcBorders>
            <w:shd w:val="clear" w:color="auto" w:fill="002060"/>
            <w:vAlign w:val="center"/>
          </w:tcPr>
          <w:p w14:paraId="265C855A" w14:textId="0E64D306" w:rsidR="00D651EF" w:rsidRPr="000F2100" w:rsidRDefault="00D651EF" w:rsidP="00D651EF">
            <w:pPr>
              <w:spacing w:after="0"/>
              <w:jc w:val="center"/>
              <w:rPr>
                <w:rFonts w:ascii="Cambria" w:hAnsi="Cambria" w:cs="Arial"/>
                <w:b/>
                <w:color w:val="FFFFFF"/>
              </w:rPr>
            </w:pPr>
            <w:r w:rsidRPr="000F2100">
              <w:rPr>
                <w:rFonts w:ascii="Cambria" w:hAnsi="Cambria" w:cs="Arial"/>
                <w:b/>
                <w:color w:val="FFFFFF"/>
              </w:rPr>
              <w:t>Observații</w:t>
            </w:r>
          </w:p>
        </w:tc>
      </w:tr>
      <w:tr w:rsidR="00D651EF" w:rsidRPr="000F2100" w14:paraId="1D908EEE" w14:textId="46749F38" w:rsidTr="00D651EF">
        <w:trPr>
          <w:cantSplit/>
          <w:trHeight w:val="397"/>
        </w:trPr>
        <w:tc>
          <w:tcPr>
            <w:tcW w:w="249" w:type="pct"/>
            <w:vAlign w:val="center"/>
          </w:tcPr>
          <w:p w14:paraId="6520BA4B" w14:textId="46FC0C22" w:rsidR="00D651EF" w:rsidRPr="000F2100" w:rsidRDefault="00D651EF" w:rsidP="00C301B0">
            <w:pPr>
              <w:pStyle w:val="ListParagraph"/>
              <w:numPr>
                <w:ilvl w:val="0"/>
                <w:numId w:val="7"/>
              </w:numPr>
              <w:ind w:left="342" w:hanging="270"/>
              <w:rPr>
                <w:rFonts w:ascii="Cambria" w:hAnsi="Cambria" w:cs="Arial"/>
              </w:rPr>
            </w:pPr>
          </w:p>
        </w:tc>
        <w:tc>
          <w:tcPr>
            <w:tcW w:w="2505" w:type="pct"/>
            <w:vAlign w:val="center"/>
          </w:tcPr>
          <w:p w14:paraId="3397B12E" w14:textId="586C917A" w:rsidR="00D651EF" w:rsidRPr="000F2100" w:rsidRDefault="008164E6" w:rsidP="00C301B0">
            <w:pPr>
              <w:jc w:val="both"/>
              <w:rPr>
                <w:rFonts w:ascii="Cambria" w:hAnsi="Cambria" w:cs="Arial"/>
                <w:bCs/>
              </w:rPr>
            </w:pPr>
            <w:r w:rsidRPr="000F2100">
              <w:rPr>
                <w:rFonts w:ascii="Cambria" w:hAnsi="Cambria" w:cs="Arial"/>
                <w:bCs/>
              </w:rPr>
              <w:t>Candidatul</w:t>
            </w:r>
            <w:r w:rsidR="00D651EF" w:rsidRPr="000F2100">
              <w:rPr>
                <w:rFonts w:ascii="Cambria" w:hAnsi="Cambria" w:cs="Arial"/>
                <w:bCs/>
              </w:rPr>
              <w:t xml:space="preserve"> a fost prezent la interviul direct</w:t>
            </w:r>
          </w:p>
        </w:tc>
        <w:tc>
          <w:tcPr>
            <w:tcW w:w="274" w:type="pct"/>
            <w:vAlign w:val="center"/>
          </w:tcPr>
          <w:p w14:paraId="5D74F4B2" w14:textId="77777777" w:rsidR="00D651EF" w:rsidRPr="000F2100" w:rsidRDefault="00D651EF" w:rsidP="00E27494">
            <w:pPr>
              <w:jc w:val="center"/>
              <w:rPr>
                <w:rFonts w:ascii="Cambria" w:hAnsi="Cambria" w:cs="Arial"/>
              </w:rPr>
            </w:pPr>
          </w:p>
        </w:tc>
        <w:tc>
          <w:tcPr>
            <w:tcW w:w="238" w:type="pct"/>
            <w:vAlign w:val="center"/>
          </w:tcPr>
          <w:p w14:paraId="6ADC3956" w14:textId="77777777" w:rsidR="00D651EF" w:rsidRPr="000F2100" w:rsidRDefault="00D651EF" w:rsidP="00E27494">
            <w:pPr>
              <w:jc w:val="center"/>
              <w:rPr>
                <w:rFonts w:ascii="Cambria" w:hAnsi="Cambria" w:cs="Arial"/>
              </w:rPr>
            </w:pPr>
          </w:p>
        </w:tc>
        <w:tc>
          <w:tcPr>
            <w:tcW w:w="1734" w:type="pct"/>
          </w:tcPr>
          <w:p w14:paraId="030CF2CD" w14:textId="77777777" w:rsidR="00D651EF" w:rsidRPr="000F2100" w:rsidRDefault="00D651EF" w:rsidP="00E27494">
            <w:pPr>
              <w:jc w:val="center"/>
              <w:rPr>
                <w:rFonts w:ascii="Cambria" w:hAnsi="Cambria" w:cs="Arial"/>
              </w:rPr>
            </w:pPr>
          </w:p>
        </w:tc>
      </w:tr>
      <w:tr w:rsidR="00D651EF" w:rsidRPr="000F2100" w14:paraId="57321EB2" w14:textId="22CB5294" w:rsidTr="00D651EF">
        <w:trPr>
          <w:cantSplit/>
          <w:trHeight w:val="397"/>
        </w:trPr>
        <w:tc>
          <w:tcPr>
            <w:tcW w:w="249" w:type="pct"/>
            <w:vAlign w:val="center"/>
          </w:tcPr>
          <w:p w14:paraId="354AE3E7" w14:textId="3243C95E" w:rsidR="00D651EF" w:rsidRPr="000F2100" w:rsidRDefault="00D651EF" w:rsidP="00C301B0">
            <w:pPr>
              <w:pStyle w:val="ListParagraph"/>
              <w:numPr>
                <w:ilvl w:val="0"/>
                <w:numId w:val="7"/>
              </w:numPr>
              <w:ind w:left="342" w:hanging="270"/>
              <w:rPr>
                <w:rFonts w:ascii="Cambria" w:hAnsi="Cambria" w:cs="Arial"/>
              </w:rPr>
            </w:pPr>
          </w:p>
        </w:tc>
        <w:tc>
          <w:tcPr>
            <w:tcW w:w="2505" w:type="pct"/>
            <w:vAlign w:val="center"/>
          </w:tcPr>
          <w:p w14:paraId="1515EC4A" w14:textId="25C88E15" w:rsidR="00D651EF" w:rsidRPr="000F2100" w:rsidRDefault="008164E6" w:rsidP="00C301B0">
            <w:pPr>
              <w:jc w:val="both"/>
              <w:rPr>
                <w:rFonts w:ascii="Cambria" w:hAnsi="Cambria" w:cs="Arial"/>
                <w:bCs/>
              </w:rPr>
            </w:pPr>
            <w:r w:rsidRPr="000F2100">
              <w:rPr>
                <w:rFonts w:ascii="Cambria" w:hAnsi="Cambria" w:cs="Arial"/>
                <w:bCs/>
              </w:rPr>
              <w:t>Candidatul</w:t>
            </w:r>
            <w:r w:rsidR="00D651EF" w:rsidRPr="000F2100">
              <w:rPr>
                <w:rFonts w:ascii="Cambria" w:hAnsi="Cambria" w:cs="Arial"/>
                <w:bCs/>
              </w:rPr>
              <w:t xml:space="preserve"> a răspuns la toate întrebările membrilor comisiei de evaluare oferind răspunsuri clare și pertinente </w:t>
            </w:r>
          </w:p>
        </w:tc>
        <w:tc>
          <w:tcPr>
            <w:tcW w:w="274" w:type="pct"/>
            <w:vAlign w:val="center"/>
          </w:tcPr>
          <w:p w14:paraId="05167E6C" w14:textId="77777777" w:rsidR="00D651EF" w:rsidRPr="000F2100" w:rsidRDefault="00D651EF" w:rsidP="00E27494">
            <w:pPr>
              <w:jc w:val="center"/>
              <w:rPr>
                <w:rFonts w:ascii="Cambria" w:hAnsi="Cambria" w:cs="Arial"/>
              </w:rPr>
            </w:pPr>
          </w:p>
        </w:tc>
        <w:tc>
          <w:tcPr>
            <w:tcW w:w="238" w:type="pct"/>
            <w:vAlign w:val="center"/>
          </w:tcPr>
          <w:p w14:paraId="4AFC96CD" w14:textId="77777777" w:rsidR="00D651EF" w:rsidRPr="000F2100" w:rsidRDefault="00D651EF" w:rsidP="00E27494">
            <w:pPr>
              <w:jc w:val="center"/>
              <w:rPr>
                <w:rFonts w:ascii="Cambria" w:hAnsi="Cambria" w:cs="Arial"/>
              </w:rPr>
            </w:pPr>
          </w:p>
        </w:tc>
        <w:tc>
          <w:tcPr>
            <w:tcW w:w="1734" w:type="pct"/>
          </w:tcPr>
          <w:p w14:paraId="6D2BC2C5" w14:textId="77777777" w:rsidR="00D651EF" w:rsidRPr="000F2100" w:rsidRDefault="00D651EF" w:rsidP="00E27494">
            <w:pPr>
              <w:jc w:val="center"/>
              <w:rPr>
                <w:rFonts w:ascii="Cambria" w:hAnsi="Cambria" w:cs="Arial"/>
              </w:rPr>
            </w:pPr>
          </w:p>
        </w:tc>
      </w:tr>
      <w:tr w:rsidR="008E6600" w:rsidRPr="000F2100" w14:paraId="6EA86B2B" w14:textId="77777777" w:rsidTr="00D651EF">
        <w:trPr>
          <w:cantSplit/>
          <w:trHeight w:val="397"/>
        </w:trPr>
        <w:tc>
          <w:tcPr>
            <w:tcW w:w="249" w:type="pct"/>
            <w:vAlign w:val="center"/>
          </w:tcPr>
          <w:p w14:paraId="46865C8A" w14:textId="77777777" w:rsidR="008E6600" w:rsidRPr="000F2100" w:rsidRDefault="008E6600" w:rsidP="00C301B0">
            <w:pPr>
              <w:pStyle w:val="ListParagraph"/>
              <w:numPr>
                <w:ilvl w:val="0"/>
                <w:numId w:val="7"/>
              </w:numPr>
              <w:ind w:left="342" w:hanging="270"/>
              <w:rPr>
                <w:rFonts w:ascii="Cambria" w:hAnsi="Cambria" w:cs="Arial"/>
              </w:rPr>
            </w:pPr>
          </w:p>
        </w:tc>
        <w:tc>
          <w:tcPr>
            <w:tcW w:w="2505" w:type="pct"/>
            <w:vAlign w:val="center"/>
          </w:tcPr>
          <w:p w14:paraId="2B98F7DF" w14:textId="51A8288E" w:rsidR="008E6600" w:rsidRPr="000F2100" w:rsidRDefault="008E6600" w:rsidP="00C301B0">
            <w:pPr>
              <w:jc w:val="both"/>
              <w:rPr>
                <w:rFonts w:ascii="Cambria" w:hAnsi="Cambria" w:cs="Arial"/>
                <w:bCs/>
              </w:rPr>
            </w:pPr>
            <w:r w:rsidRPr="000F2100">
              <w:rPr>
                <w:rFonts w:ascii="Cambria" w:hAnsi="Cambria" w:cs="Arial"/>
                <w:bCs/>
              </w:rPr>
              <w:t xml:space="preserve">În cazul în care afacerea nu va decurge conform previziunilor financiare, participantul a </w:t>
            </w:r>
            <w:r w:rsidR="007608DE" w:rsidRPr="000F2100">
              <w:rPr>
                <w:rFonts w:ascii="Cambria" w:hAnsi="Cambria" w:cs="Arial"/>
                <w:bCs/>
              </w:rPr>
              <w:t xml:space="preserve">detaliat măsurile pe care le va lua în vederea menținerii </w:t>
            </w:r>
            <w:r w:rsidR="003369D9" w:rsidRPr="000F2100">
              <w:rPr>
                <w:rFonts w:ascii="Cambria" w:hAnsi="Cambria" w:cs="Arial"/>
                <w:bCs/>
              </w:rPr>
              <w:t>tuturor locurilor de muncă create</w:t>
            </w:r>
          </w:p>
        </w:tc>
        <w:tc>
          <w:tcPr>
            <w:tcW w:w="274" w:type="pct"/>
            <w:vAlign w:val="center"/>
          </w:tcPr>
          <w:p w14:paraId="2669E268" w14:textId="77777777" w:rsidR="008E6600" w:rsidRPr="000F2100" w:rsidRDefault="008E6600" w:rsidP="00E27494">
            <w:pPr>
              <w:jc w:val="center"/>
              <w:rPr>
                <w:rFonts w:ascii="Cambria" w:hAnsi="Cambria" w:cs="Arial"/>
              </w:rPr>
            </w:pPr>
          </w:p>
        </w:tc>
        <w:tc>
          <w:tcPr>
            <w:tcW w:w="238" w:type="pct"/>
            <w:vAlign w:val="center"/>
          </w:tcPr>
          <w:p w14:paraId="471F72B1" w14:textId="77777777" w:rsidR="008E6600" w:rsidRPr="000F2100" w:rsidRDefault="008E6600" w:rsidP="00E27494">
            <w:pPr>
              <w:jc w:val="center"/>
              <w:rPr>
                <w:rFonts w:ascii="Cambria" w:hAnsi="Cambria" w:cs="Arial"/>
              </w:rPr>
            </w:pPr>
          </w:p>
        </w:tc>
        <w:tc>
          <w:tcPr>
            <w:tcW w:w="1734" w:type="pct"/>
          </w:tcPr>
          <w:p w14:paraId="1C7FD203" w14:textId="77777777" w:rsidR="008E6600" w:rsidRPr="000F2100" w:rsidRDefault="008E6600" w:rsidP="00E27494">
            <w:pPr>
              <w:jc w:val="center"/>
              <w:rPr>
                <w:rFonts w:ascii="Cambria" w:hAnsi="Cambria" w:cs="Arial"/>
              </w:rPr>
            </w:pPr>
          </w:p>
        </w:tc>
      </w:tr>
      <w:tr w:rsidR="00054618" w:rsidRPr="000F2100" w14:paraId="3EBAAE7F" w14:textId="77777777" w:rsidTr="00D651EF">
        <w:trPr>
          <w:cantSplit/>
          <w:trHeight w:val="397"/>
        </w:trPr>
        <w:tc>
          <w:tcPr>
            <w:tcW w:w="249" w:type="pct"/>
            <w:vAlign w:val="center"/>
          </w:tcPr>
          <w:p w14:paraId="373EDC8A" w14:textId="77777777" w:rsidR="00054618" w:rsidRPr="000F2100" w:rsidRDefault="00054618" w:rsidP="00C301B0">
            <w:pPr>
              <w:pStyle w:val="ListParagraph"/>
              <w:numPr>
                <w:ilvl w:val="0"/>
                <w:numId w:val="7"/>
              </w:numPr>
              <w:ind w:left="342" w:hanging="270"/>
              <w:rPr>
                <w:rFonts w:ascii="Cambria" w:hAnsi="Cambria" w:cs="Arial"/>
              </w:rPr>
            </w:pPr>
          </w:p>
        </w:tc>
        <w:tc>
          <w:tcPr>
            <w:tcW w:w="2505" w:type="pct"/>
            <w:vAlign w:val="center"/>
          </w:tcPr>
          <w:p w14:paraId="019F67D6" w14:textId="2505A67D" w:rsidR="00054618" w:rsidRPr="000F2100" w:rsidRDefault="00054618" w:rsidP="00C301B0">
            <w:pPr>
              <w:jc w:val="both"/>
              <w:rPr>
                <w:rFonts w:ascii="Cambria" w:hAnsi="Cambria" w:cs="Arial"/>
                <w:bCs/>
              </w:rPr>
            </w:pPr>
            <w:r w:rsidRPr="000F2100">
              <w:rPr>
                <w:rFonts w:ascii="Cambria" w:hAnsi="Cambria" w:cs="Arial"/>
                <w:bCs/>
              </w:rPr>
              <w:t>Candidatul a descris clar modul în care va asigura sustenabilitatea afacerii.</w:t>
            </w:r>
          </w:p>
        </w:tc>
        <w:tc>
          <w:tcPr>
            <w:tcW w:w="274" w:type="pct"/>
            <w:vAlign w:val="center"/>
          </w:tcPr>
          <w:p w14:paraId="5B5F3E14" w14:textId="77777777" w:rsidR="00054618" w:rsidRPr="000F2100" w:rsidRDefault="00054618" w:rsidP="00E27494">
            <w:pPr>
              <w:jc w:val="center"/>
              <w:rPr>
                <w:rFonts w:ascii="Cambria" w:hAnsi="Cambria" w:cs="Arial"/>
              </w:rPr>
            </w:pPr>
          </w:p>
        </w:tc>
        <w:tc>
          <w:tcPr>
            <w:tcW w:w="238" w:type="pct"/>
            <w:vAlign w:val="center"/>
          </w:tcPr>
          <w:p w14:paraId="6FDD6E17" w14:textId="77777777" w:rsidR="00054618" w:rsidRPr="000F2100" w:rsidRDefault="00054618" w:rsidP="00E27494">
            <w:pPr>
              <w:jc w:val="center"/>
              <w:rPr>
                <w:rFonts w:ascii="Cambria" w:hAnsi="Cambria" w:cs="Arial"/>
              </w:rPr>
            </w:pPr>
          </w:p>
        </w:tc>
        <w:tc>
          <w:tcPr>
            <w:tcW w:w="1734" w:type="pct"/>
          </w:tcPr>
          <w:p w14:paraId="1CD55215" w14:textId="77777777" w:rsidR="00054618" w:rsidRPr="000F2100" w:rsidRDefault="00054618" w:rsidP="00E27494">
            <w:pPr>
              <w:jc w:val="center"/>
              <w:rPr>
                <w:rFonts w:ascii="Cambria" w:hAnsi="Cambria" w:cs="Arial"/>
              </w:rPr>
            </w:pPr>
          </w:p>
        </w:tc>
      </w:tr>
    </w:tbl>
    <w:p w14:paraId="78EC176D" w14:textId="77777777" w:rsidR="004A2872" w:rsidRPr="00520A13" w:rsidRDefault="004A2872" w:rsidP="004A2872">
      <w:pPr>
        <w:rPr>
          <w:rFonts w:ascii="Cambria" w:hAnsi="Cambria" w:cs="Arial"/>
          <w:b/>
          <w:sz w:val="20"/>
          <w:szCs w:val="20"/>
        </w:rPr>
      </w:pPr>
    </w:p>
    <w:p w14:paraId="098BF5B6" w14:textId="2E29D48D" w:rsidR="004A2872" w:rsidRPr="009463B4" w:rsidRDefault="000F2100" w:rsidP="004A2872">
      <w:pPr>
        <w:spacing w:after="120" w:line="240" w:lineRule="auto"/>
        <w:jc w:val="both"/>
        <w:rPr>
          <w:rFonts w:ascii="Cambria" w:hAnsi="Cambria" w:cs="Arial"/>
          <w:b/>
          <w:bCs/>
          <w:sz w:val="21"/>
          <w:szCs w:val="21"/>
          <w:lang w:val="it-IT"/>
        </w:rPr>
      </w:pPr>
      <w:r w:rsidRPr="000F2100">
        <w:rPr>
          <w:rFonts w:ascii="Cambria" w:hAnsi="Cambria" w:cs="Arial"/>
          <w:b/>
          <w:bCs/>
          <w:sz w:val="21"/>
          <w:szCs w:val="21"/>
        </w:rPr>
        <w:t>Rezultatul evaluării</w:t>
      </w:r>
      <w:r w:rsidRPr="009463B4">
        <w:rPr>
          <w:rFonts w:ascii="Cambria" w:hAnsi="Cambria" w:cs="Arial"/>
          <w:b/>
          <w:bCs/>
          <w:sz w:val="21"/>
          <w:szCs w:val="21"/>
          <w:lang w:val="it-IT"/>
        </w:rPr>
        <w:t xml:space="preserve">: </w:t>
      </w:r>
      <w:r w:rsidRPr="009463B4">
        <w:rPr>
          <w:rFonts w:ascii="Cambria" w:hAnsi="Cambria" w:cs="Arial"/>
          <w:b/>
          <w:bCs/>
          <w:sz w:val="21"/>
          <w:szCs w:val="21"/>
          <w:highlight w:val="yellow"/>
          <w:lang w:val="it-IT"/>
        </w:rPr>
        <w:t>ADMIS/ RESPINS</w:t>
      </w:r>
    </w:p>
    <w:p w14:paraId="15CBF76C" w14:textId="4CDFA7AD" w:rsidR="00104561" w:rsidRPr="009463B4" w:rsidRDefault="00104561" w:rsidP="004A2872">
      <w:pPr>
        <w:spacing w:after="120" w:line="240" w:lineRule="auto"/>
        <w:jc w:val="both"/>
        <w:rPr>
          <w:rFonts w:ascii="Cambria" w:hAnsi="Cambria" w:cs="Arial"/>
          <w:b/>
          <w:bCs/>
          <w:sz w:val="21"/>
          <w:szCs w:val="21"/>
          <w:lang w:val="it-IT"/>
        </w:rPr>
      </w:pPr>
    </w:p>
    <w:p w14:paraId="4C35C23B" w14:textId="1EDE237E" w:rsidR="00104561" w:rsidRPr="00655362" w:rsidRDefault="00F25553" w:rsidP="00104561">
      <w:pPr>
        <w:autoSpaceDE w:val="0"/>
        <w:autoSpaceDN w:val="0"/>
        <w:adjustRightInd w:val="0"/>
        <w:spacing w:line="300" w:lineRule="exact"/>
        <w:jc w:val="both"/>
        <w:rPr>
          <w:rFonts w:ascii="Cambria" w:hAnsi="Cambria" w:cs="Arial"/>
          <w:sz w:val="20"/>
          <w:szCs w:val="20"/>
        </w:rPr>
      </w:pPr>
      <w:r w:rsidRPr="00655362">
        <w:rPr>
          <w:rFonts w:ascii="Cambria" w:hAnsi="Cambria" w:cs="Arial"/>
          <w:b/>
        </w:rPr>
        <w:t>ATENȚIE:</w:t>
      </w:r>
      <w:r w:rsidR="00104561" w:rsidRPr="00655362">
        <w:rPr>
          <w:rFonts w:ascii="Cambria" w:hAnsi="Cambria" w:cs="Arial"/>
          <w:b/>
        </w:rPr>
        <w:t xml:space="preserve"> dacă un criteriu este evaluat cu ”</w:t>
      </w:r>
      <w:r w:rsidR="00104561" w:rsidRPr="00655362">
        <w:rPr>
          <w:rFonts w:ascii="Cambria" w:hAnsi="Cambria" w:cs="Arial"/>
          <w:b/>
          <w:i/>
        </w:rPr>
        <w:t>nu</w:t>
      </w:r>
      <w:r w:rsidR="00104561" w:rsidRPr="00655362">
        <w:rPr>
          <w:rFonts w:ascii="Cambria" w:hAnsi="Cambria" w:cs="Arial"/>
          <w:b/>
        </w:rPr>
        <w:t xml:space="preserve">”, </w:t>
      </w:r>
      <w:r w:rsidR="00104561">
        <w:rPr>
          <w:rFonts w:ascii="Cambria" w:hAnsi="Cambria" w:cs="Arial"/>
          <w:b/>
        </w:rPr>
        <w:t xml:space="preserve">întregul </w:t>
      </w:r>
      <w:r w:rsidR="00104561" w:rsidRPr="00655362">
        <w:rPr>
          <w:rFonts w:ascii="Cambria" w:hAnsi="Cambria" w:cs="Arial"/>
          <w:b/>
        </w:rPr>
        <w:t xml:space="preserve">plan de afaceri va fi respins </w:t>
      </w:r>
    </w:p>
    <w:p w14:paraId="3B306F97" w14:textId="4932A965" w:rsidR="009463B4" w:rsidRDefault="009463B4" w:rsidP="004A2872">
      <w:pPr>
        <w:spacing w:after="120" w:line="240" w:lineRule="auto"/>
        <w:jc w:val="both"/>
        <w:rPr>
          <w:rFonts w:ascii="Cambria" w:hAnsi="Cambria" w:cs="Arial"/>
          <w:b/>
          <w:bCs/>
          <w:sz w:val="21"/>
          <w:szCs w:val="21"/>
          <w:lang w:val="it-IT"/>
        </w:rPr>
      </w:pPr>
    </w:p>
    <w:p w14:paraId="379971F1" w14:textId="14B4F3C2" w:rsidR="00104561" w:rsidRPr="009463B4" w:rsidRDefault="009463B4" w:rsidP="009463B4">
      <w:pPr>
        <w:tabs>
          <w:tab w:val="left" w:pos="1116"/>
        </w:tabs>
        <w:rPr>
          <w:rFonts w:ascii="Cambria" w:hAnsi="Cambria" w:cs="Arial"/>
          <w:sz w:val="21"/>
          <w:szCs w:val="21"/>
          <w:lang w:val="it-IT"/>
        </w:rPr>
      </w:pPr>
      <w:r>
        <w:rPr>
          <w:rFonts w:ascii="Cambria" w:hAnsi="Cambria" w:cs="Arial"/>
          <w:sz w:val="21"/>
          <w:szCs w:val="21"/>
          <w:lang w:val="it-IT"/>
        </w:rPr>
        <w:tab/>
      </w:r>
    </w:p>
    <w:sectPr w:rsidR="00104561" w:rsidRPr="009463B4" w:rsidSect="002E4142">
      <w:headerReference w:type="default" r:id="rId8"/>
      <w:footerReference w:type="default" r:id="rId9"/>
      <w:pgSz w:w="11906" w:h="16838"/>
      <w:pgMar w:top="1417" w:right="1417" w:bottom="63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75630B" w14:textId="77777777" w:rsidR="00B90453" w:rsidRDefault="00B90453" w:rsidP="00087347">
      <w:pPr>
        <w:spacing w:after="0" w:line="240" w:lineRule="auto"/>
      </w:pPr>
      <w:r>
        <w:separator/>
      </w:r>
    </w:p>
  </w:endnote>
  <w:endnote w:type="continuationSeparator" w:id="0">
    <w:p w14:paraId="154E8952" w14:textId="77777777" w:rsidR="00B90453" w:rsidRDefault="00B90453" w:rsidP="000873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D120A0" w14:textId="5ED18A79" w:rsidR="009463B4" w:rsidRDefault="009463B4">
    <w:pPr>
      <w:pStyle w:val="Footer"/>
    </w:pPr>
    <w:r w:rsidRPr="009463B4">
      <w:rPr>
        <w:rFonts w:ascii="Calibri" w:eastAsia="Calibri" w:hAnsi="Calibri" w:cs="Times New Roman"/>
        <w:noProof/>
        <w:lang w:val="en-GB" w:eastAsia="en-GB"/>
      </w:rPr>
      <w:drawing>
        <wp:inline distT="0" distB="0" distL="0" distR="0" wp14:anchorId="27BA1E2C" wp14:editId="51E7EB17">
          <wp:extent cx="5760720" cy="705834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0583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2D480D" w14:textId="77777777" w:rsidR="00B90453" w:rsidRDefault="00B90453" w:rsidP="00087347">
      <w:pPr>
        <w:spacing w:after="0" w:line="240" w:lineRule="auto"/>
      </w:pPr>
      <w:r>
        <w:separator/>
      </w:r>
    </w:p>
  </w:footnote>
  <w:footnote w:type="continuationSeparator" w:id="0">
    <w:p w14:paraId="66E2481D" w14:textId="77777777" w:rsidR="00B90453" w:rsidRDefault="00B90453" w:rsidP="000873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B8243A" w14:textId="21FFCA6E" w:rsidR="009463B4" w:rsidRDefault="009463B4">
    <w:pPr>
      <w:pStyle w:val="Header"/>
    </w:pPr>
    <w:r w:rsidRPr="009463B4">
      <w:rPr>
        <w:rFonts w:ascii="Calibri" w:eastAsia="Calibri" w:hAnsi="Calibri" w:cs="Times New Roman"/>
      </w:rPr>
      <w:object w:dxaOrig="7572" w:dyaOrig="1634" w14:anchorId="284960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378.6pt;height:81.6pt" o:ole="">
          <v:imagedata r:id="rId1" o:title=""/>
        </v:shape>
        <o:OLEObject Type="Embed" ProgID="CorelDraw.Graphic.17" ShapeID="_x0000_i1025" DrawAspect="Content" ObjectID="_1731334229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4A0B15"/>
    <w:multiLevelType w:val="hybridMultilevel"/>
    <w:tmpl w:val="C58C11C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237F12"/>
    <w:multiLevelType w:val="hybridMultilevel"/>
    <w:tmpl w:val="3C0ABFDA"/>
    <w:lvl w:ilvl="0" w:tplc="26F260D4">
      <w:start w:val="1"/>
      <w:numFmt w:val="bullet"/>
      <w:lvlText w:val="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D465F4"/>
    <w:multiLevelType w:val="hybridMultilevel"/>
    <w:tmpl w:val="352E708A"/>
    <w:lvl w:ilvl="0" w:tplc="9B52FFF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708F0E8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2" w:tplc="0418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3">
    <w:nsid w:val="49515D6B"/>
    <w:multiLevelType w:val="hybridMultilevel"/>
    <w:tmpl w:val="275A2D26"/>
    <w:lvl w:ilvl="0" w:tplc="26F260D4">
      <w:start w:val="1"/>
      <w:numFmt w:val="bullet"/>
      <w:lvlText w:val="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942052"/>
    <w:multiLevelType w:val="hybridMultilevel"/>
    <w:tmpl w:val="32EAB5E2"/>
    <w:lvl w:ilvl="0" w:tplc="26F260D4">
      <w:start w:val="1"/>
      <w:numFmt w:val="bullet"/>
      <w:lvlText w:val="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856785A"/>
    <w:multiLevelType w:val="hybridMultilevel"/>
    <w:tmpl w:val="C8BEBF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A6F02A3"/>
    <w:multiLevelType w:val="hybridMultilevel"/>
    <w:tmpl w:val="95AEC8C8"/>
    <w:lvl w:ilvl="0" w:tplc="C0C4B0E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1FF2F51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BE57006"/>
    <w:multiLevelType w:val="hybridMultilevel"/>
    <w:tmpl w:val="E76488E6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FEC0557"/>
    <w:multiLevelType w:val="hybridMultilevel"/>
    <w:tmpl w:val="3236874E"/>
    <w:lvl w:ilvl="0" w:tplc="0809000F">
      <w:start w:val="1"/>
      <w:numFmt w:val="decimal"/>
      <w:lvlText w:val="%1."/>
      <w:lvlJc w:val="left"/>
      <w:pPr>
        <w:ind w:left="792" w:hanging="360"/>
      </w:pPr>
    </w:lvl>
    <w:lvl w:ilvl="1" w:tplc="08090019" w:tentative="1">
      <w:start w:val="1"/>
      <w:numFmt w:val="lowerLetter"/>
      <w:lvlText w:val="%2."/>
      <w:lvlJc w:val="left"/>
      <w:pPr>
        <w:ind w:left="1512" w:hanging="360"/>
      </w:pPr>
    </w:lvl>
    <w:lvl w:ilvl="2" w:tplc="0809001B" w:tentative="1">
      <w:start w:val="1"/>
      <w:numFmt w:val="lowerRoman"/>
      <w:lvlText w:val="%3."/>
      <w:lvlJc w:val="right"/>
      <w:pPr>
        <w:ind w:left="2232" w:hanging="180"/>
      </w:pPr>
    </w:lvl>
    <w:lvl w:ilvl="3" w:tplc="0809000F" w:tentative="1">
      <w:start w:val="1"/>
      <w:numFmt w:val="decimal"/>
      <w:lvlText w:val="%4."/>
      <w:lvlJc w:val="left"/>
      <w:pPr>
        <w:ind w:left="2952" w:hanging="360"/>
      </w:pPr>
    </w:lvl>
    <w:lvl w:ilvl="4" w:tplc="08090019" w:tentative="1">
      <w:start w:val="1"/>
      <w:numFmt w:val="lowerLetter"/>
      <w:lvlText w:val="%5."/>
      <w:lvlJc w:val="left"/>
      <w:pPr>
        <w:ind w:left="3672" w:hanging="360"/>
      </w:pPr>
    </w:lvl>
    <w:lvl w:ilvl="5" w:tplc="0809001B" w:tentative="1">
      <w:start w:val="1"/>
      <w:numFmt w:val="lowerRoman"/>
      <w:lvlText w:val="%6."/>
      <w:lvlJc w:val="right"/>
      <w:pPr>
        <w:ind w:left="4392" w:hanging="180"/>
      </w:pPr>
    </w:lvl>
    <w:lvl w:ilvl="6" w:tplc="0809000F" w:tentative="1">
      <w:start w:val="1"/>
      <w:numFmt w:val="decimal"/>
      <w:lvlText w:val="%7."/>
      <w:lvlJc w:val="left"/>
      <w:pPr>
        <w:ind w:left="5112" w:hanging="360"/>
      </w:pPr>
    </w:lvl>
    <w:lvl w:ilvl="7" w:tplc="08090019" w:tentative="1">
      <w:start w:val="1"/>
      <w:numFmt w:val="lowerLetter"/>
      <w:lvlText w:val="%8."/>
      <w:lvlJc w:val="left"/>
      <w:pPr>
        <w:ind w:left="5832" w:hanging="360"/>
      </w:pPr>
    </w:lvl>
    <w:lvl w:ilvl="8" w:tplc="08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9">
    <w:nsid w:val="72480958"/>
    <w:multiLevelType w:val="hybridMultilevel"/>
    <w:tmpl w:val="30661F9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6D0A27"/>
    <w:multiLevelType w:val="hybridMultilevel"/>
    <w:tmpl w:val="383816D0"/>
    <w:lvl w:ilvl="0" w:tplc="9B4AE6BE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9"/>
  </w:num>
  <w:num w:numId="7">
    <w:abstractNumId w:val="5"/>
  </w:num>
  <w:num w:numId="8">
    <w:abstractNumId w:val="8"/>
  </w:num>
  <w:num w:numId="9">
    <w:abstractNumId w:val="2"/>
  </w:num>
  <w:num w:numId="10">
    <w:abstractNumId w:val="1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64A"/>
    <w:rsid w:val="000019E8"/>
    <w:rsid w:val="0005447F"/>
    <w:rsid w:val="00054618"/>
    <w:rsid w:val="00056B62"/>
    <w:rsid w:val="00057BFC"/>
    <w:rsid w:val="0006290D"/>
    <w:rsid w:val="00087347"/>
    <w:rsid w:val="000B0710"/>
    <w:rsid w:val="000D08FF"/>
    <w:rsid w:val="000F2100"/>
    <w:rsid w:val="000F36AA"/>
    <w:rsid w:val="00104561"/>
    <w:rsid w:val="001056E0"/>
    <w:rsid w:val="00110F78"/>
    <w:rsid w:val="00115CD2"/>
    <w:rsid w:val="00142DCD"/>
    <w:rsid w:val="0014783C"/>
    <w:rsid w:val="00163182"/>
    <w:rsid w:val="00193162"/>
    <w:rsid w:val="001A5486"/>
    <w:rsid w:val="001B0B4B"/>
    <w:rsid w:val="001B35A4"/>
    <w:rsid w:val="00204978"/>
    <w:rsid w:val="00212DF1"/>
    <w:rsid w:val="002157D0"/>
    <w:rsid w:val="00241560"/>
    <w:rsid w:val="0024652C"/>
    <w:rsid w:val="00275E7A"/>
    <w:rsid w:val="002A6008"/>
    <w:rsid w:val="002D1322"/>
    <w:rsid w:val="002E4142"/>
    <w:rsid w:val="002E7E20"/>
    <w:rsid w:val="002F3B4B"/>
    <w:rsid w:val="002F61E0"/>
    <w:rsid w:val="00300B08"/>
    <w:rsid w:val="00300B94"/>
    <w:rsid w:val="00314C6B"/>
    <w:rsid w:val="00327747"/>
    <w:rsid w:val="003369D9"/>
    <w:rsid w:val="00387D73"/>
    <w:rsid w:val="0039247C"/>
    <w:rsid w:val="00397212"/>
    <w:rsid w:val="003A0117"/>
    <w:rsid w:val="003A53F2"/>
    <w:rsid w:val="0041211F"/>
    <w:rsid w:val="00414FE5"/>
    <w:rsid w:val="00451EDD"/>
    <w:rsid w:val="00491FB5"/>
    <w:rsid w:val="004939BC"/>
    <w:rsid w:val="00496361"/>
    <w:rsid w:val="004A225C"/>
    <w:rsid w:val="004A2872"/>
    <w:rsid w:val="004C6848"/>
    <w:rsid w:val="004C7600"/>
    <w:rsid w:val="004D4E33"/>
    <w:rsid w:val="004E0B96"/>
    <w:rsid w:val="00520A13"/>
    <w:rsid w:val="00526206"/>
    <w:rsid w:val="00536F68"/>
    <w:rsid w:val="00551757"/>
    <w:rsid w:val="005752DE"/>
    <w:rsid w:val="005B27D7"/>
    <w:rsid w:val="006115F4"/>
    <w:rsid w:val="006407C0"/>
    <w:rsid w:val="006871A7"/>
    <w:rsid w:val="006B2CBB"/>
    <w:rsid w:val="006C52A0"/>
    <w:rsid w:val="006F7CE8"/>
    <w:rsid w:val="00711526"/>
    <w:rsid w:val="00740DC3"/>
    <w:rsid w:val="00740F52"/>
    <w:rsid w:val="00742E2D"/>
    <w:rsid w:val="00744351"/>
    <w:rsid w:val="0075627D"/>
    <w:rsid w:val="007608DE"/>
    <w:rsid w:val="00766A43"/>
    <w:rsid w:val="00772DE7"/>
    <w:rsid w:val="00790AE3"/>
    <w:rsid w:val="007F12BA"/>
    <w:rsid w:val="007F43C8"/>
    <w:rsid w:val="00804892"/>
    <w:rsid w:val="00806D91"/>
    <w:rsid w:val="008139CC"/>
    <w:rsid w:val="00814D79"/>
    <w:rsid w:val="008164E6"/>
    <w:rsid w:val="00826816"/>
    <w:rsid w:val="00844785"/>
    <w:rsid w:val="00857668"/>
    <w:rsid w:val="00860B35"/>
    <w:rsid w:val="00861627"/>
    <w:rsid w:val="00883DF2"/>
    <w:rsid w:val="00894808"/>
    <w:rsid w:val="008A0B5F"/>
    <w:rsid w:val="008A3533"/>
    <w:rsid w:val="008D0EA9"/>
    <w:rsid w:val="008E6600"/>
    <w:rsid w:val="008F0974"/>
    <w:rsid w:val="008F66F0"/>
    <w:rsid w:val="009463B4"/>
    <w:rsid w:val="009749AC"/>
    <w:rsid w:val="00982542"/>
    <w:rsid w:val="009C37EB"/>
    <w:rsid w:val="00A240A6"/>
    <w:rsid w:val="00A329F2"/>
    <w:rsid w:val="00A55ADB"/>
    <w:rsid w:val="00A84EBC"/>
    <w:rsid w:val="00A874DB"/>
    <w:rsid w:val="00AB431E"/>
    <w:rsid w:val="00AE37BD"/>
    <w:rsid w:val="00AF4C2C"/>
    <w:rsid w:val="00B3566E"/>
    <w:rsid w:val="00B90453"/>
    <w:rsid w:val="00B9199D"/>
    <w:rsid w:val="00BC086E"/>
    <w:rsid w:val="00BD6F74"/>
    <w:rsid w:val="00C301B0"/>
    <w:rsid w:val="00C32DBB"/>
    <w:rsid w:val="00C53E36"/>
    <w:rsid w:val="00C57EC0"/>
    <w:rsid w:val="00C61769"/>
    <w:rsid w:val="00C960A7"/>
    <w:rsid w:val="00CC3BD0"/>
    <w:rsid w:val="00CC4035"/>
    <w:rsid w:val="00D26A30"/>
    <w:rsid w:val="00D5041A"/>
    <w:rsid w:val="00D55150"/>
    <w:rsid w:val="00D651EF"/>
    <w:rsid w:val="00D7064A"/>
    <w:rsid w:val="00DB6CBA"/>
    <w:rsid w:val="00DC08AA"/>
    <w:rsid w:val="00DD4271"/>
    <w:rsid w:val="00E01E79"/>
    <w:rsid w:val="00E05DAC"/>
    <w:rsid w:val="00E33F98"/>
    <w:rsid w:val="00E81EE6"/>
    <w:rsid w:val="00E9085D"/>
    <w:rsid w:val="00EA668C"/>
    <w:rsid w:val="00EB199B"/>
    <w:rsid w:val="00ED488C"/>
    <w:rsid w:val="00EE4616"/>
    <w:rsid w:val="00F2080A"/>
    <w:rsid w:val="00F215D5"/>
    <w:rsid w:val="00F25553"/>
    <w:rsid w:val="00F3421A"/>
    <w:rsid w:val="00F615D1"/>
    <w:rsid w:val="00F728AD"/>
    <w:rsid w:val="00F769E5"/>
    <w:rsid w:val="00F90459"/>
    <w:rsid w:val="00F9161A"/>
    <w:rsid w:val="00FF0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  <w14:docId w14:val="32A000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873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7347"/>
  </w:style>
  <w:style w:type="paragraph" w:styleId="Footer">
    <w:name w:val="footer"/>
    <w:basedOn w:val="Normal"/>
    <w:link w:val="FooterChar"/>
    <w:uiPriority w:val="99"/>
    <w:unhideWhenUsed/>
    <w:rsid w:val="000873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7347"/>
  </w:style>
  <w:style w:type="paragraph" w:styleId="BalloonText">
    <w:name w:val="Balloon Text"/>
    <w:basedOn w:val="Normal"/>
    <w:link w:val="BalloonTextChar"/>
    <w:uiPriority w:val="99"/>
    <w:semiHidden/>
    <w:unhideWhenUsed/>
    <w:rsid w:val="00A874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4D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40DC3"/>
    <w:pPr>
      <w:ind w:left="720"/>
      <w:contextualSpacing/>
    </w:pPr>
  </w:style>
  <w:style w:type="character" w:customStyle="1" w:styleId="redtext">
    <w:name w:val="redtext"/>
    <w:basedOn w:val="DefaultParagraphFont"/>
    <w:rsid w:val="009463B4"/>
  </w:style>
  <w:style w:type="paragraph" w:styleId="NoSpacing">
    <w:name w:val="No Spacing"/>
    <w:uiPriority w:val="1"/>
    <w:qFormat/>
    <w:rsid w:val="009463B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873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7347"/>
  </w:style>
  <w:style w:type="paragraph" w:styleId="Footer">
    <w:name w:val="footer"/>
    <w:basedOn w:val="Normal"/>
    <w:link w:val="FooterChar"/>
    <w:uiPriority w:val="99"/>
    <w:unhideWhenUsed/>
    <w:rsid w:val="000873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7347"/>
  </w:style>
  <w:style w:type="paragraph" w:styleId="BalloonText">
    <w:name w:val="Balloon Text"/>
    <w:basedOn w:val="Normal"/>
    <w:link w:val="BalloonTextChar"/>
    <w:uiPriority w:val="99"/>
    <w:semiHidden/>
    <w:unhideWhenUsed/>
    <w:rsid w:val="00A874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4D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40DC3"/>
    <w:pPr>
      <w:ind w:left="720"/>
      <w:contextualSpacing/>
    </w:pPr>
  </w:style>
  <w:style w:type="character" w:customStyle="1" w:styleId="redtext">
    <w:name w:val="redtext"/>
    <w:basedOn w:val="DefaultParagraphFont"/>
    <w:rsid w:val="009463B4"/>
  </w:style>
  <w:style w:type="paragraph" w:styleId="NoSpacing">
    <w:name w:val="No Spacing"/>
    <w:uiPriority w:val="1"/>
    <w:qFormat/>
    <w:rsid w:val="009463B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5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6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299</Words>
  <Characters>1706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Oana Niculae</dc:creator>
  <cp:keywords/>
  <dc:description/>
  <cp:lastModifiedBy>Georgeta</cp:lastModifiedBy>
  <cp:revision>28</cp:revision>
  <cp:lastPrinted>2018-01-15T08:08:00Z</cp:lastPrinted>
  <dcterms:created xsi:type="dcterms:W3CDTF">2018-09-25T06:09:00Z</dcterms:created>
  <dcterms:modified xsi:type="dcterms:W3CDTF">2022-11-30T15:24:00Z</dcterms:modified>
</cp:coreProperties>
</file>