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3A" w:rsidRDefault="008442BB" w:rsidP="00150520">
      <w:pPr>
        <w:jc w:val="center"/>
        <w:rPr>
          <w:rFonts w:ascii="Trebuchet MS" w:hAnsi="Trebuchet MS"/>
          <w:b/>
          <w:caps/>
          <w:color w:val="1F3864" w:themeColor="accent1" w:themeShade="80"/>
          <w:sz w:val="52"/>
          <w:szCs w:val="52"/>
          <w:lang w:val="en-US"/>
        </w:rPr>
      </w:pPr>
      <w:r>
        <w:rPr>
          <w:rFonts w:ascii="Trebuchet MS" w:hAnsi="Trebuchet MS"/>
          <w:b/>
          <w:caps/>
          <w:color w:val="1F3864" w:themeColor="accent1" w:themeShade="80"/>
          <w:sz w:val="52"/>
          <w:szCs w:val="52"/>
          <w:lang w:val="en-US"/>
        </w:rPr>
        <w:t xml:space="preserve">DESCHIDEREA CURSULUI </w:t>
      </w:r>
    </w:p>
    <w:p w:rsidR="008442BB" w:rsidRPr="008442BB" w:rsidRDefault="008442BB" w:rsidP="00150520">
      <w:pPr>
        <w:jc w:val="center"/>
        <w:rPr>
          <w:rFonts w:ascii="Trebuchet MS" w:hAnsi="Trebuchet MS"/>
          <w:caps/>
          <w:color w:val="1F3864" w:themeColor="accent1" w:themeShade="80"/>
          <w:sz w:val="26"/>
          <w:szCs w:val="26"/>
        </w:rPr>
      </w:pPr>
      <w:r>
        <w:rPr>
          <w:rFonts w:ascii="Trebuchet MS" w:hAnsi="Trebuchet MS"/>
          <w:b/>
          <w:caps/>
          <w:color w:val="1F3864" w:themeColor="accent1" w:themeShade="80"/>
          <w:sz w:val="52"/>
          <w:szCs w:val="52"/>
          <w:lang w:val="en-US"/>
        </w:rPr>
        <w:t>COMPET</w:t>
      </w:r>
      <w:r>
        <w:rPr>
          <w:rFonts w:ascii="Trebuchet MS" w:hAnsi="Trebuchet MS"/>
          <w:b/>
          <w:caps/>
          <w:color w:val="1F3864" w:themeColor="accent1" w:themeShade="80"/>
          <w:sz w:val="52"/>
          <w:szCs w:val="52"/>
        </w:rPr>
        <w:t>ENȚE ANTREPRENORIALE</w:t>
      </w:r>
    </w:p>
    <w:p w:rsidR="00150520" w:rsidRDefault="00E44BB1" w:rsidP="00150520">
      <w:pPr>
        <w:jc w:val="center"/>
        <w:rPr>
          <w:rFonts w:ascii="Trebuchet MS" w:hAnsi="Trebuchet MS"/>
          <w:caps/>
          <w:color w:val="1F3864" w:themeColor="accent1" w:themeShade="80"/>
          <w:sz w:val="26"/>
          <w:szCs w:val="26"/>
        </w:rPr>
      </w:pPr>
      <w:r w:rsidRPr="00E44BB1">
        <w:rPr>
          <w:rFonts w:ascii="Trebuchet MS" w:hAnsi="Trebuchet MS"/>
          <w:caps/>
          <w:color w:val="1F3864" w:themeColor="accent1" w:themeShade="80"/>
          <w:sz w:val="26"/>
          <w:szCs w:val="26"/>
        </w:rPr>
        <w:t>POCU/827/5/2/138794 ( 9386/30.06.2021)</w:t>
      </w:r>
    </w:p>
    <w:p w:rsidR="00E44BB1" w:rsidRDefault="00E44BB1" w:rsidP="00150520">
      <w:pPr>
        <w:jc w:val="center"/>
        <w:rPr>
          <w:rFonts w:ascii="Trebuchet MS" w:hAnsi="Trebuchet MS"/>
          <w:caps/>
          <w:color w:val="1F3864" w:themeColor="accent1" w:themeShade="80"/>
          <w:sz w:val="26"/>
          <w:szCs w:val="26"/>
          <w:lang w:val="en-US"/>
        </w:rPr>
      </w:pPr>
    </w:p>
    <w:p w:rsidR="008442BB" w:rsidRDefault="00150520" w:rsidP="008442BB">
      <w:pPr>
        <w:rPr>
          <w:lang w:val="en-US"/>
        </w:rPr>
      </w:pPr>
      <w:r w:rsidRPr="00150520">
        <w:rPr>
          <w:lang w:val="en-US"/>
        </w:rPr>
        <w:t xml:space="preserve">Data: </w:t>
      </w:r>
      <w:r>
        <w:rPr>
          <w:lang w:val="en-US"/>
        </w:rPr>
        <w:t xml:space="preserve"> </w:t>
      </w:r>
      <w:r w:rsidR="008442BB">
        <w:rPr>
          <w:lang w:val="en-US"/>
        </w:rPr>
        <w:t xml:space="preserve">10. 01.2022 </w:t>
      </w:r>
    </w:p>
    <w:p w:rsidR="008442BB" w:rsidRDefault="008442BB" w:rsidP="008442BB">
      <w:pPr>
        <w:rPr>
          <w:lang w:val="en-US"/>
        </w:rPr>
      </w:pPr>
      <w:proofErr w:type="spellStart"/>
      <w:r>
        <w:rPr>
          <w:lang w:val="en-US"/>
        </w:rPr>
        <w:t>Doua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formare</w:t>
      </w:r>
      <w:proofErr w:type="spellEnd"/>
      <w:r>
        <w:rPr>
          <w:lang w:val="en-US"/>
        </w:rPr>
        <w:t xml:space="preserve"> 16 </w:t>
      </w:r>
      <w:proofErr w:type="spellStart"/>
      <w:r>
        <w:rPr>
          <w:lang w:val="en-US"/>
        </w:rPr>
        <w:t>cursanti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grupa</w:t>
      </w:r>
      <w:proofErr w:type="spellEnd"/>
    </w:p>
    <w:p w:rsidR="008442BB" w:rsidRDefault="008442BB" w:rsidP="008442BB">
      <w:pPr>
        <w:rPr>
          <w:lang w:val="en-US"/>
        </w:rPr>
      </w:pPr>
      <w:r>
        <w:rPr>
          <w:lang w:val="en-US"/>
        </w:rPr>
        <w:t xml:space="preserve">Total 36 </w:t>
      </w:r>
      <w:proofErr w:type="spellStart"/>
      <w:r>
        <w:rPr>
          <w:lang w:val="en-US"/>
        </w:rPr>
        <w:t>cursanti</w:t>
      </w:r>
      <w:proofErr w:type="spellEnd"/>
      <w:r>
        <w:rPr>
          <w:lang w:val="en-US"/>
        </w:rPr>
        <w:t xml:space="preserve"> </w:t>
      </w:r>
    </w:p>
    <w:p w:rsidR="00C122D5" w:rsidRDefault="00C122D5" w:rsidP="008442BB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Cursurile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desfasura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fizica</w:t>
      </w:r>
      <w:proofErr w:type="spellEnd"/>
      <w:r>
        <w:rPr>
          <w:lang w:val="en-US"/>
        </w:rPr>
        <w:t xml:space="preserve"> si on-line</w:t>
      </w:r>
      <w:bookmarkStart w:id="0" w:name="_GoBack"/>
      <w:bookmarkEnd w:id="0"/>
    </w:p>
    <w:p w:rsidR="008442BB" w:rsidRPr="00150520" w:rsidRDefault="008442BB" w:rsidP="008442BB">
      <w:pPr>
        <w:rPr>
          <w:b/>
        </w:rPr>
      </w:pPr>
    </w:p>
    <w:p w:rsidR="008442BB" w:rsidRPr="00F24BB2" w:rsidRDefault="008442BB" w:rsidP="00844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BB2">
        <w:rPr>
          <w:rFonts w:ascii="Times New Roman" w:hAnsi="Times New Roman" w:cs="Times New Roman"/>
          <w:sz w:val="24"/>
          <w:szCs w:val="24"/>
        </w:rPr>
        <w:t xml:space="preserve">Denumirea programului*)grupare de competente </w:t>
      </w:r>
      <w:r w:rsidRPr="00F24BB2">
        <w:rPr>
          <w:rFonts w:ascii="Times New Roman" w:hAnsi="Times New Roman" w:cs="Times New Roman"/>
          <w:sz w:val="24"/>
          <w:szCs w:val="24"/>
          <w:lang w:val="it-IT"/>
        </w:rPr>
        <w:t xml:space="preserve">COMPETENTE ANTREPRENORIALE  </w:t>
      </w:r>
      <w:r w:rsidRPr="00F24BB2">
        <w:rPr>
          <w:rFonts w:ascii="Times New Roman" w:hAnsi="Times New Roman" w:cs="Times New Roman"/>
          <w:sz w:val="24"/>
          <w:szCs w:val="24"/>
        </w:rPr>
        <w:t xml:space="preserve">, înregistrat în RNFFPA cu nr. </w:t>
      </w:r>
      <w:r>
        <w:rPr>
          <w:rFonts w:ascii="Times New Roman" w:hAnsi="Times New Roman" w:cs="Times New Roman"/>
          <w:sz w:val="24"/>
          <w:szCs w:val="24"/>
        </w:rPr>
        <w:t>.408058/08.12.2021.</w:t>
      </w:r>
      <w:r w:rsidRPr="00F24BB2">
        <w:rPr>
          <w:rFonts w:ascii="Times New Roman" w:hAnsi="Times New Roman" w:cs="Times New Roman"/>
          <w:sz w:val="24"/>
          <w:szCs w:val="24"/>
        </w:rPr>
        <w:t>, autorizat de către Comisia de Autorizare a furnizorilor de formare profesională a adulților din municipiul București</w:t>
      </w:r>
    </w:p>
    <w:p w:rsidR="008442BB" w:rsidRPr="00F24BB2" w:rsidRDefault="008442BB" w:rsidP="00844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BB2">
        <w:rPr>
          <w:rFonts w:ascii="Times New Roman" w:hAnsi="Times New Roman" w:cs="Times New Roman"/>
          <w:sz w:val="24"/>
          <w:szCs w:val="24"/>
        </w:rPr>
        <w:t xml:space="preserve"> 2. Tipul programului**)specializare </w:t>
      </w:r>
    </w:p>
    <w:p w:rsidR="008442BB" w:rsidRPr="00F24BB2" w:rsidRDefault="008442BB" w:rsidP="00844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BB2">
        <w:rPr>
          <w:rFonts w:ascii="Times New Roman" w:hAnsi="Times New Roman" w:cs="Times New Roman"/>
          <w:sz w:val="24"/>
          <w:szCs w:val="24"/>
        </w:rPr>
        <w:t xml:space="preserve"> 3. Durata programului: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F24BB2">
        <w:rPr>
          <w:rFonts w:ascii="Times New Roman" w:hAnsi="Times New Roman" w:cs="Times New Roman"/>
          <w:sz w:val="24"/>
          <w:szCs w:val="24"/>
        </w:rPr>
        <w:t>ore</w:t>
      </w:r>
    </w:p>
    <w:p w:rsidR="008442BB" w:rsidRPr="00F24BB2" w:rsidRDefault="008442BB" w:rsidP="00844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BB2">
        <w:rPr>
          <w:rFonts w:ascii="Times New Roman" w:hAnsi="Times New Roman" w:cs="Times New Roman"/>
          <w:sz w:val="24"/>
          <w:szCs w:val="24"/>
        </w:rPr>
        <w:t xml:space="preserve"> 4. Locul de desfăşurare a programului:</w:t>
      </w:r>
      <w:r>
        <w:rPr>
          <w:rFonts w:ascii="Times New Roman" w:hAnsi="Times New Roman" w:cs="Times New Roman"/>
          <w:sz w:val="24"/>
          <w:szCs w:val="24"/>
        </w:rPr>
        <w:t xml:space="preserve">fizic în </w:t>
      </w:r>
      <w:r w:rsidRPr="00F2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localitatea Boldur</w:t>
      </w:r>
      <w:r w:rsidRPr="00F2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județul Timiș</w:t>
      </w:r>
      <w:r w:rsidRPr="00F24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strada Principală nr.176</w:t>
      </w:r>
    </w:p>
    <w:p w:rsidR="00150520" w:rsidRPr="00150520" w:rsidRDefault="00150520" w:rsidP="00150520">
      <w:pPr>
        <w:rPr>
          <w:b/>
        </w:rPr>
      </w:pPr>
    </w:p>
    <w:sectPr w:rsidR="00150520" w:rsidRPr="001505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53" w:rsidRDefault="0074230E">
      <w:pPr>
        <w:spacing w:after="0" w:line="240" w:lineRule="auto"/>
      </w:pPr>
      <w:r>
        <w:separator/>
      </w:r>
    </w:p>
  </w:endnote>
  <w:endnote w:type="continuationSeparator" w:id="0">
    <w:p w:rsidR="00917553" w:rsidRDefault="0074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3A" w:rsidRDefault="000C37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53" w:rsidRDefault="0074230E">
      <w:pPr>
        <w:spacing w:after="0" w:line="240" w:lineRule="auto"/>
      </w:pPr>
      <w:r>
        <w:separator/>
      </w:r>
    </w:p>
  </w:footnote>
  <w:footnote w:type="continuationSeparator" w:id="0">
    <w:p w:rsidR="00917553" w:rsidRDefault="0074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3A" w:rsidRDefault="00742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5943600" cy="79883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373A" w:rsidRDefault="00742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FONDUL SOCIAL EUROPEAN</w:t>
    </w:r>
  </w:p>
  <w:p w:rsidR="000C373A" w:rsidRDefault="00742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Programul Operaţional Capital Uman  2014- 2020</w:t>
    </w:r>
  </w:p>
  <w:p w:rsidR="000C373A" w:rsidRDefault="0074230E">
    <w:pPr>
      <w:tabs>
        <w:tab w:val="center" w:pos="4513"/>
        <w:tab w:val="right" w:pos="9026"/>
      </w:tabs>
      <w:spacing w:after="0" w:line="240" w:lineRule="auto"/>
    </w:pPr>
    <w:r>
      <w:t>Axa prioritară 5: Dezvoltare locală plasată sub responsabilitatea comunității</w:t>
    </w:r>
  </w:p>
  <w:p w:rsidR="000C373A" w:rsidRDefault="00742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Apel nr. POCU /827/5/2 Implementarea strategiilor de dezvoltare locală în comunitățile marginalizate din zona rurală și orașe cu o populație de până la 20.000 locuitori - Regiuni mai </w:t>
    </w:r>
    <w:r>
      <w:t>puțin</w:t>
    </w:r>
    <w:r>
      <w:rPr>
        <w:color w:val="000000"/>
      </w:rPr>
      <w:t xml:space="preserve"> dezvoltate</w:t>
    </w:r>
  </w:p>
  <w:p w:rsidR="000C373A" w:rsidRDefault="00742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Titlul proiectului : Măsuri integrate pe teritoriul GAL Banatul de Nord</w:t>
    </w:r>
  </w:p>
  <w:p w:rsidR="000C373A" w:rsidRDefault="0074230E">
    <w:pPr>
      <w:spacing w:line="240" w:lineRule="auto"/>
      <w:jc w:val="both"/>
    </w:pPr>
    <w:r>
      <w:t>Contract de finanţare: POCU/827/5/2/138794 ( 9386/30.06.2021)</w:t>
    </w:r>
  </w:p>
  <w:p w:rsidR="000C373A" w:rsidRDefault="0074230E">
    <w:pPr>
      <w:spacing w:line="240" w:lineRule="auto"/>
      <w:jc w:val="both"/>
    </w:pPr>
    <w:r>
      <w:t xml:space="preserve"> POCU Cod SMIS: 138794</w:t>
    </w:r>
  </w:p>
  <w:p w:rsidR="000C373A" w:rsidRDefault="000C373A">
    <w:pPr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2639"/>
    <w:multiLevelType w:val="hybridMultilevel"/>
    <w:tmpl w:val="3F4CA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0469"/>
    <w:multiLevelType w:val="hybridMultilevel"/>
    <w:tmpl w:val="4A0AC8FA"/>
    <w:lvl w:ilvl="0" w:tplc="AA1C6D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59F80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73A"/>
    <w:rsid w:val="000C373A"/>
    <w:rsid w:val="00150520"/>
    <w:rsid w:val="0074230E"/>
    <w:rsid w:val="008442BB"/>
    <w:rsid w:val="00917553"/>
    <w:rsid w:val="00C122D5"/>
    <w:rsid w:val="00E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607CE-FBF9-4DDC-A8A9-BDB7FCB9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0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4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0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49"/>
    <w:rPr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94lgTdCxP/fM41Sb/plwjAPRg==">AMUW2mWaxnU3qV0e3eGCMqsC7mRgBFuOyOCRC1oYb97Do/bY0x2O6Wc2T8AvlGAJllbjaik1yLay9PWWxhD496bC9IxuBlFPlNDEpQMnFlSUmYdAkDdN8vo=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Eligibil</dc:creator>
  <cp:lastModifiedBy>Utilizator</cp:lastModifiedBy>
  <cp:revision>6</cp:revision>
  <dcterms:created xsi:type="dcterms:W3CDTF">2021-11-23T09:58:00Z</dcterms:created>
  <dcterms:modified xsi:type="dcterms:W3CDTF">2022-01-11T13:59:00Z</dcterms:modified>
</cp:coreProperties>
</file>