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9336481" w:displacedByCustomXml="next"/>
    <w:sdt>
      <w:sdtPr>
        <w:id w:val="50586117"/>
        <w:docPartObj>
          <w:docPartGallery w:val="Cover Pages"/>
          <w:docPartUnique/>
        </w:docPartObj>
      </w:sdtPr>
      <w:sdtEndPr>
        <w:rPr>
          <w:rFonts w:ascii="Arial" w:hAnsi="Arial" w:cs="Arial"/>
          <w:b/>
          <w:color w:val="92D050"/>
          <w:sz w:val="28"/>
          <w:szCs w:val="28"/>
        </w:rPr>
      </w:sdtEndPr>
      <w:sdtContent>
        <w:p w14:paraId="38D577EB" w14:textId="6B93005D" w:rsidR="006106F3" w:rsidRDefault="006106F3">
          <w:r w:rsidRPr="00D15DB6">
            <w:rPr>
              <w:noProof/>
              <w:color w:val="00B050"/>
            </w:rPr>
            <mc:AlternateContent>
              <mc:Choice Requires="wpg">
                <w:drawing>
                  <wp:anchor distT="0" distB="0" distL="114300" distR="114300" simplePos="0" relativeHeight="251659264" behindDoc="1" locked="0" layoutInCell="1" allowOverlap="1" wp14:anchorId="70663E32" wp14:editId="1D6CFD7A">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B7455" w14:textId="3B62893C" w:rsidR="006106F3" w:rsidRDefault="006106F3">
                                  <w:pPr>
                                    <w:pStyle w:val="NoSpacing"/>
                                    <w:spacing w:before="120"/>
                                    <w:jc w:val="center"/>
                                    <w:rPr>
                                      <w:color w:val="FFFFFF" w:themeColor="background1"/>
                                    </w:rPr>
                                  </w:pPr>
                                </w:p>
                                <w:p w14:paraId="696A9866" w14:textId="478C5B7A" w:rsidR="006106F3" w:rsidRDefault="00635AB4">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6106F3">
                                        <w:rPr>
                                          <w:caps/>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3C98D6C" w14:textId="4BCBF1F9" w:rsidR="006106F3" w:rsidRDefault="00D15DB6" w:rsidP="00D15DB6">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BLAKELAW AND NORTH FENHAM COMMUNITY COUNCIL</w:t>
                                      </w:r>
                                      <w:r w:rsidR="006106F3">
                                        <w:rPr>
                                          <w:rFonts w:asciiTheme="majorHAnsi" w:eastAsiaTheme="majorEastAsia" w:hAnsiTheme="majorHAnsi" w:cstheme="majorBidi"/>
                                          <w:caps/>
                                          <w:color w:val="4F81BD" w:themeColor="accent1"/>
                                          <w:sz w:val="72"/>
                                          <w:szCs w:val="72"/>
                                        </w:rPr>
                                        <w:t xml:space="preserve">                   Standing Orders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0663E32"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23BB7455" w14:textId="3B62893C" w:rsidR="006106F3" w:rsidRDefault="006106F3">
                            <w:pPr>
                              <w:pStyle w:val="NoSpacing"/>
                              <w:spacing w:before="120"/>
                              <w:jc w:val="center"/>
                              <w:rPr>
                                <w:color w:val="FFFFFF" w:themeColor="background1"/>
                              </w:rPr>
                            </w:pPr>
                          </w:p>
                          <w:p w14:paraId="696A9866" w14:textId="478C5B7A" w:rsidR="006106F3" w:rsidRDefault="00635AB4">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6106F3">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3C98D6C" w14:textId="4BCBF1F9" w:rsidR="006106F3" w:rsidRDefault="00D15DB6" w:rsidP="00D15DB6">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BLAKELAW AND NORTH FENHAM COMMUNITY COUNCIL</w:t>
                                </w:r>
                                <w:r w:rsidR="006106F3">
                                  <w:rPr>
                                    <w:rFonts w:asciiTheme="majorHAnsi" w:eastAsiaTheme="majorEastAsia" w:hAnsiTheme="majorHAnsi" w:cstheme="majorBidi"/>
                                    <w:caps/>
                                    <w:color w:val="4F81BD" w:themeColor="accent1"/>
                                    <w:sz w:val="72"/>
                                    <w:szCs w:val="72"/>
                                  </w:rPr>
                                  <w:t xml:space="preserve">                   Standing Orders</w:t>
                                </w:r>
                              </w:p>
                            </w:sdtContent>
                          </w:sdt>
                        </w:txbxContent>
                      </v:textbox>
                    </v:shape>
                    <w10:wrap anchorx="page" anchory="page"/>
                  </v:group>
                </w:pict>
              </mc:Fallback>
            </mc:AlternateContent>
          </w:r>
        </w:p>
        <w:p w14:paraId="4690D35B" w14:textId="0A280234" w:rsidR="006106F3" w:rsidRDefault="006106F3" w:rsidP="00D15DB6">
          <w:pPr>
            <w:tabs>
              <w:tab w:val="center" w:pos="4153"/>
            </w:tabs>
            <w:rPr>
              <w:rFonts w:ascii="Arial" w:hAnsi="Arial" w:cs="Arial"/>
              <w:b/>
              <w:sz w:val="28"/>
              <w:szCs w:val="28"/>
            </w:rPr>
          </w:pPr>
          <w:r>
            <w:rPr>
              <w:rFonts w:ascii="Arial" w:hAnsi="Arial" w:cs="Arial"/>
              <w:b/>
              <w:sz w:val="28"/>
              <w:szCs w:val="28"/>
            </w:rPr>
            <w:br w:type="page"/>
          </w:r>
          <w:r w:rsidR="00D15DB6">
            <w:rPr>
              <w:rFonts w:ascii="Arial" w:hAnsi="Arial" w:cs="Arial"/>
              <w:b/>
              <w:sz w:val="28"/>
              <w:szCs w:val="28"/>
            </w:rPr>
            <w:lastRenderedPageBreak/>
            <w:tab/>
          </w:r>
        </w:p>
      </w:sdtContent>
    </w:sdt>
    <w:p w14:paraId="0826D716" w14:textId="07012719" w:rsidR="000C4FEF" w:rsidRDefault="00200C54" w:rsidP="007F1873">
      <w:pPr>
        <w:spacing w:after="200" w:line="276" w:lineRule="auto"/>
        <w:rPr>
          <w:rFonts w:ascii="Arial" w:hAnsi="Arial" w:cs="Arial"/>
          <w:b/>
          <w:sz w:val="28"/>
          <w:szCs w:val="28"/>
        </w:rPr>
      </w:pPr>
      <w:r>
        <w:rPr>
          <w:rFonts w:ascii="Arial" w:hAnsi="Arial" w:cs="Arial"/>
          <w:b/>
          <w:sz w:val="28"/>
          <w:szCs w:val="28"/>
        </w:rPr>
        <w:t>BLAKELAW AND NORTH FENHAM COMMUNITY</w:t>
      </w:r>
      <w:r w:rsidR="000C4FEF">
        <w:rPr>
          <w:rFonts w:ascii="Arial" w:hAnsi="Arial" w:cs="Arial"/>
          <w:b/>
          <w:sz w:val="28"/>
          <w:szCs w:val="28"/>
        </w:rPr>
        <w:t xml:space="preserve"> COUNCIL</w:t>
      </w:r>
    </w:p>
    <w:p w14:paraId="27E93052" w14:textId="55162E2C"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t>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635AB4"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635AB4"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63978C74" w14:textId="12532615" w:rsidR="00C6169C" w:rsidRDefault="001E3ED6" w:rsidP="000C4FEF">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6"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5"/>
      <w:bookmarkEnd w:id="6"/>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2D501FBC"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0C4FEF" w:rsidRPr="00FA052D">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7"/>
      <w:bookmarkEnd w:id="8"/>
      <w:bookmarkEnd w:id="9"/>
      <w:bookmarkEnd w:id="10"/>
      <w:bookmarkEnd w:id="11"/>
      <w:bookmarkEnd w:id="12"/>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3"/>
      <w:bookmarkEnd w:id="14"/>
      <w:bookmarkEnd w:id="15"/>
      <w:bookmarkEnd w:id="16"/>
      <w:bookmarkEnd w:id="17"/>
      <w:bookmarkEnd w:id="18"/>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F9FC431"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w:t>
            </w:r>
            <w:r w:rsidRPr="00FA052D">
              <w:rPr>
                <w:rFonts w:ascii="Arial" w:hAnsi="Arial" w:cs="Arial"/>
                <w:color w:val="000000"/>
                <w:sz w:val="22"/>
                <w:szCs w:val="22"/>
                <w:lang w:bidi="en-US"/>
              </w:rPr>
              <w:t>exceed</w:t>
            </w:r>
            <w:r w:rsidR="00FA052D" w:rsidRPr="00FA052D">
              <w:rPr>
                <w:rFonts w:ascii="Arial" w:hAnsi="Arial" w:cs="Arial"/>
                <w:color w:val="000000"/>
                <w:sz w:val="22"/>
                <w:szCs w:val="22"/>
                <w:lang w:bidi="en-US"/>
              </w:rPr>
              <w:t xml:space="preserve"> </w:t>
            </w:r>
            <w:r w:rsidR="000C4FEF" w:rsidRPr="00FA052D">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59F0BC2E"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C4FEF" w:rsidRPr="00FA052D">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w:t>
            </w:r>
            <w:r w:rsidRPr="00D13515">
              <w:rPr>
                <w:rFonts w:ascii="Arial" w:hAnsi="Arial" w:cs="Arial"/>
                <w:color w:val="000000"/>
                <w:sz w:val="22"/>
                <w:szCs w:val="22"/>
                <w:lang w:bidi="en-US"/>
              </w:rPr>
              <w:lastRenderedPageBreak/>
              <w:t>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00AA02D9"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5B4A53" w:rsidRPr="00FA052D">
              <w:rPr>
                <w:rFonts w:ascii="Arial" w:hAnsi="Arial" w:cs="Arial"/>
                <w:color w:val="000000"/>
                <w:sz w:val="22"/>
                <w:szCs w:val="22"/>
                <w:lang w:bidi="en-US"/>
              </w:rPr>
              <w:t>2</w:t>
            </w:r>
            <w:r w:rsidRPr="00FA052D">
              <w:rPr>
                <w:rFonts w:ascii="Arial" w:hAnsi="Arial" w:cs="Arial"/>
                <w:color w:val="000000"/>
                <w:sz w:val="22"/>
                <w:szCs w:val="22"/>
                <w:lang w:bidi="en-US"/>
              </w:rPr>
              <w:t xml:space="preserve"> h</w:t>
            </w:r>
            <w:r w:rsidRPr="00D13515">
              <w:rPr>
                <w:rFonts w:ascii="Arial" w:hAnsi="Arial" w:cs="Arial"/>
                <w:color w:val="000000"/>
                <w:sz w:val="22"/>
                <w:szCs w:val="22"/>
                <w:lang w:bidi="en-US"/>
              </w:rPr>
              <w:t>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024056"/>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29"/>
      <w:bookmarkEnd w:id="30"/>
      <w:bookmarkEnd w:id="31"/>
      <w:bookmarkEnd w:id="32"/>
      <w:bookmarkEnd w:id="33"/>
      <w:bookmarkEnd w:id="34"/>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3A2FD6D4"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w:t>
      </w:r>
      <w:r w:rsidRPr="00FA052D">
        <w:rPr>
          <w:rFonts w:ascii="Arial" w:hAnsi="Arial" w:cs="Arial"/>
          <w:color w:val="000000"/>
          <w:sz w:val="22"/>
          <w:szCs w:val="22"/>
          <w:lang w:bidi="en-US"/>
        </w:rPr>
        <w:t xml:space="preserve">Officer </w:t>
      </w:r>
      <w:r w:rsidR="003446D9" w:rsidRPr="00FA052D">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6"/>
      <w:bookmarkEnd w:id="37"/>
      <w:bookmarkEnd w:id="38"/>
      <w:bookmarkEnd w:id="39"/>
      <w:bookmarkEnd w:id="40"/>
      <w:bookmarkEnd w:id="41"/>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2"/>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3"/>
      <w:bookmarkEnd w:id="44"/>
      <w:bookmarkEnd w:id="45"/>
      <w:bookmarkEnd w:id="46"/>
      <w:bookmarkEnd w:id="47"/>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02D01F6"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t>
      </w:r>
      <w:r w:rsidR="00BD1CB6" w:rsidRPr="00FA052D">
        <w:rPr>
          <w:rFonts w:ascii="Arial" w:hAnsi="Arial" w:cs="Arial"/>
          <w:color w:val="000000"/>
          <w:sz w:val="22"/>
          <w:szCs w:val="22"/>
          <w:lang w:bidi="en-US"/>
        </w:rPr>
        <w:t xml:space="preserve">within </w:t>
      </w:r>
      <w:r w:rsidR="005B4A53" w:rsidRPr="00FA052D">
        <w:rPr>
          <w:rFonts w:ascii="Arial" w:hAnsi="Arial" w:cs="Arial"/>
          <w:color w:val="000000"/>
          <w:sz w:val="22"/>
          <w:szCs w:val="22"/>
          <w:lang w:bidi="en-US"/>
        </w:rPr>
        <w:t>7</w:t>
      </w:r>
      <w:r w:rsidRPr="00FA052D">
        <w:rPr>
          <w:rFonts w:ascii="Arial" w:hAnsi="Arial" w:cs="Arial"/>
          <w:color w:val="000000"/>
          <w:sz w:val="22"/>
          <w:szCs w:val="22"/>
          <w:lang w:bidi="en-US"/>
        </w:rPr>
        <w:t xml:space="preserve"> </w:t>
      </w:r>
      <w:r w:rsidR="00976DBB" w:rsidRPr="00FA052D">
        <w:rPr>
          <w:rFonts w:ascii="Arial" w:hAnsi="Arial" w:cs="Arial"/>
          <w:color w:val="000000"/>
          <w:sz w:val="22"/>
          <w:szCs w:val="22"/>
          <w:lang w:bidi="en-US"/>
        </w:rPr>
        <w:t>days of having been requested</w:t>
      </w:r>
      <w:r w:rsidRPr="00FA052D">
        <w:rPr>
          <w:rFonts w:ascii="Arial" w:hAnsi="Arial" w:cs="Arial"/>
          <w:color w:val="000000"/>
          <w:sz w:val="22"/>
          <w:szCs w:val="22"/>
          <w:lang w:bidi="en-US"/>
        </w:rPr>
        <w:t xml:space="preserve"> to do so by </w:t>
      </w:r>
      <w:r w:rsidR="005B4A53" w:rsidRPr="00FA052D">
        <w:rPr>
          <w:rFonts w:ascii="Arial" w:hAnsi="Arial" w:cs="Arial"/>
          <w:color w:val="000000"/>
          <w:sz w:val="22"/>
          <w:szCs w:val="22"/>
          <w:lang w:bidi="en-US"/>
        </w:rPr>
        <w:t>2</w:t>
      </w:r>
      <w:r w:rsidRPr="00FA052D">
        <w:rPr>
          <w:rFonts w:ascii="Arial" w:hAnsi="Arial" w:cs="Arial"/>
          <w:color w:val="000000"/>
          <w:sz w:val="22"/>
          <w:szCs w:val="22"/>
          <w:lang w:bidi="en-US"/>
        </w:rPr>
        <w:t xml:space="preserve"> members of the committee [or the sub-committee], any </w:t>
      </w:r>
      <w:r w:rsidR="005B4A53" w:rsidRPr="00FA052D">
        <w:rPr>
          <w:rFonts w:ascii="Arial" w:hAnsi="Arial" w:cs="Arial"/>
          <w:color w:val="000000"/>
          <w:sz w:val="22"/>
          <w:szCs w:val="22"/>
          <w:lang w:bidi="en-US"/>
        </w:rPr>
        <w:t>2</w:t>
      </w:r>
      <w:r w:rsidR="004B1097" w:rsidRPr="00FA052D">
        <w:rPr>
          <w:rFonts w:ascii="Arial" w:hAnsi="Arial" w:cs="Arial"/>
          <w:color w:val="000000"/>
          <w:sz w:val="22"/>
          <w:szCs w:val="22"/>
          <w:lang w:bidi="en-US"/>
        </w:rPr>
        <w:t xml:space="preserve"> members</w:t>
      </w:r>
      <w:r w:rsidR="004B1097" w:rsidRPr="00D13515">
        <w:rPr>
          <w:rFonts w:ascii="Arial" w:hAnsi="Arial" w:cs="Arial"/>
          <w:color w:val="000000"/>
          <w:sz w:val="22"/>
          <w:szCs w:val="22"/>
          <w:lang w:bidi="en-US"/>
        </w:rPr>
        <w:t xml:space="preserve">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8" w:name="_Toc359318561"/>
      <w:bookmarkStart w:id="49" w:name="_Toc359334509"/>
      <w:bookmarkStart w:id="50" w:name="_Toc359334788"/>
      <w:bookmarkStart w:id="51" w:name="_Toc359336490"/>
      <w:bookmarkStart w:id="52"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5"/>
      <w:bookmarkEnd w:id="48"/>
      <w:bookmarkEnd w:id="49"/>
      <w:bookmarkEnd w:id="50"/>
      <w:bookmarkEnd w:id="51"/>
      <w:bookmarkEnd w:id="52"/>
    </w:p>
    <w:p w14:paraId="40E17099" w14:textId="3A247E22"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w:t>
      </w:r>
      <w:r w:rsidRPr="00FA052D">
        <w:rPr>
          <w:rFonts w:ascii="Arial" w:hAnsi="Arial" w:cs="Arial"/>
          <w:color w:val="000000"/>
          <w:sz w:val="22"/>
          <w:szCs w:val="22"/>
          <w:lang w:bidi="en-US"/>
        </w:rPr>
        <w:t xml:space="preserve">least </w:t>
      </w:r>
      <w:r w:rsidR="005B4A53" w:rsidRPr="00FA052D">
        <w:rPr>
          <w:rFonts w:ascii="Arial" w:hAnsi="Arial" w:cs="Arial"/>
          <w:color w:val="000000"/>
          <w:sz w:val="22"/>
          <w:szCs w:val="22"/>
          <w:lang w:bidi="en-US"/>
        </w:rPr>
        <w:t>3</w:t>
      </w:r>
      <w:r w:rsidRPr="00FA052D">
        <w:rPr>
          <w:rFonts w:ascii="Arial" w:hAnsi="Arial" w:cs="Arial"/>
          <w:color w:val="000000"/>
          <w:sz w:val="22"/>
          <w:szCs w:val="22"/>
          <w:lang w:bidi="en-US"/>
        </w:rPr>
        <w:t xml:space="preserve"> councillors</w:t>
      </w:r>
      <w:r w:rsidRPr="00D13515">
        <w:rPr>
          <w:rFonts w:ascii="Arial" w:hAnsi="Arial" w:cs="Arial"/>
          <w:color w:val="000000"/>
          <w:sz w:val="22"/>
          <w:szCs w:val="22"/>
          <w:lang w:bidi="en-US"/>
        </w:rPr>
        <w:t xml:space="preserve">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3"/>
      <w:bookmarkEnd w:id="54"/>
      <w:bookmarkEnd w:id="55"/>
      <w:bookmarkEnd w:id="56"/>
      <w:bookmarkEnd w:id="57"/>
      <w:bookmarkEnd w:id="58"/>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59"/>
      <w:bookmarkEnd w:id="60"/>
      <w:bookmarkEnd w:id="61"/>
      <w:bookmarkEnd w:id="62"/>
      <w:bookmarkEnd w:id="63"/>
      <w:bookmarkEnd w:id="64"/>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3260566D"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w:t>
      </w:r>
      <w:r w:rsidRPr="00FA052D">
        <w:rPr>
          <w:rFonts w:ascii="Arial" w:hAnsi="Arial" w:cs="Arial"/>
          <w:color w:val="000000"/>
          <w:sz w:val="22"/>
          <w:szCs w:val="22"/>
          <w:lang w:bidi="en-US"/>
        </w:rPr>
        <w:t xml:space="preserve">t </w:t>
      </w:r>
      <w:r w:rsidR="003446D9" w:rsidRPr="00FA052D">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1D525BB6"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w:t>
      </w:r>
      <w:r w:rsidRPr="00FA052D">
        <w:rPr>
          <w:rFonts w:ascii="Arial" w:hAnsi="Arial" w:cs="Arial"/>
          <w:color w:val="000000"/>
          <w:sz w:val="22"/>
          <w:szCs w:val="22"/>
          <w:lang w:bidi="en-US"/>
        </w:rPr>
        <w:t xml:space="preserve">least </w:t>
      </w:r>
      <w:r w:rsidR="003446D9" w:rsidRPr="00FA052D">
        <w:rPr>
          <w:rFonts w:ascii="Arial" w:hAnsi="Arial" w:cs="Arial"/>
          <w:color w:val="000000"/>
          <w:sz w:val="22"/>
          <w:szCs w:val="22"/>
          <w:lang w:bidi="en-US"/>
        </w:rPr>
        <w:t>5</w:t>
      </w:r>
      <w:r w:rsidRPr="00FA052D">
        <w:rPr>
          <w:rFonts w:ascii="Arial" w:hAnsi="Arial" w:cs="Arial"/>
          <w:color w:val="000000"/>
          <w:sz w:val="22"/>
          <w:szCs w:val="22"/>
          <w:lang w:bidi="en-US"/>
        </w:rPr>
        <w:t xml:space="preserve"> clear</w:t>
      </w:r>
      <w:r w:rsidRPr="00D13515">
        <w:rPr>
          <w:rFonts w:ascii="Arial" w:hAnsi="Arial" w:cs="Arial"/>
          <w:color w:val="000000"/>
          <w:sz w:val="22"/>
          <w:szCs w:val="22"/>
          <w:lang w:bidi="en-US"/>
        </w:rPr>
        <w:t xml:space="preserve">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024062"/>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4"/>
      <w:bookmarkEnd w:id="75"/>
      <w:bookmarkEnd w:id="76"/>
      <w:bookmarkEnd w:id="77"/>
      <w:bookmarkEnd w:id="78"/>
      <w:r w:rsidRPr="00D13515">
        <w:rPr>
          <w:rFonts w:ascii="Arial" w:hAnsi="Arial" w:cs="Arial"/>
          <w:b/>
          <w:szCs w:val="22"/>
        </w:rPr>
        <w:t xml:space="preserve"> </w:t>
      </w:r>
      <w:bookmarkEnd w:id="79"/>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0" w:name="_Toc359318565"/>
      <w:bookmarkStart w:id="81" w:name="_Toc359334516"/>
      <w:bookmarkStart w:id="82" w:name="_Toc359334795"/>
      <w:bookmarkStart w:id="83" w:name="_Toc359336497"/>
      <w:bookmarkStart w:id="84" w:name="_Toc357072140"/>
      <w:bookmarkStart w:id="85"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0"/>
      <w:bookmarkEnd w:id="81"/>
      <w:bookmarkEnd w:id="82"/>
      <w:bookmarkEnd w:id="83"/>
      <w:bookmarkEnd w:id="84"/>
      <w:r>
        <w:rPr>
          <w:rFonts w:ascii="Arial" w:hAnsi="Arial" w:cs="Arial"/>
          <w:b/>
          <w:szCs w:val="22"/>
        </w:rPr>
        <w:t>n</w:t>
      </w:r>
      <w:bookmarkEnd w:id="85"/>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024064"/>
      <w:bookmarkStart w:id="92"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6"/>
      <w:bookmarkEnd w:id="87"/>
      <w:bookmarkEnd w:id="88"/>
      <w:bookmarkEnd w:id="89"/>
      <w:bookmarkEnd w:id="90"/>
      <w:bookmarkEnd w:id="91"/>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8" w:name="_Toc359318568"/>
      <w:bookmarkEnd w:id="92"/>
      <w:bookmarkEnd w:id="93"/>
      <w:bookmarkEnd w:id="94"/>
      <w:bookmarkEnd w:id="95"/>
      <w:bookmarkEnd w:id="96"/>
      <w:bookmarkEnd w:id="97"/>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8"/>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15FF03F0"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024066"/>
      <w:bookmarkStart w:id="107" w:name="_Toc357072150"/>
      <w:bookmarkStart w:id="108" w:name="_Toc357072143"/>
      <w:bookmarkStart w:id="109" w:name="_Toc357072142"/>
      <w:bookmarkEnd w:id="99"/>
      <w:bookmarkEnd w:id="100"/>
      <w:bookmarkEnd w:id="101"/>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2"/>
      <w:bookmarkEnd w:id="103"/>
      <w:bookmarkEnd w:id="104"/>
      <w:bookmarkEnd w:id="105"/>
      <w:bookmarkEnd w:id="106"/>
      <w:r w:rsidRPr="00D13515">
        <w:rPr>
          <w:rFonts w:ascii="Arial" w:hAnsi="Arial" w:cs="Arial"/>
          <w:b/>
        </w:rPr>
        <w:t xml:space="preserve"> </w:t>
      </w:r>
      <w:bookmarkEnd w:id="107"/>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4"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8"/>
      <w:bookmarkEnd w:id="110"/>
      <w:bookmarkEnd w:id="111"/>
      <w:bookmarkEnd w:id="112"/>
      <w:bookmarkEnd w:id="113"/>
      <w:bookmarkEnd w:id="114"/>
      <w:r w:rsidRPr="00D13515">
        <w:rPr>
          <w:rFonts w:ascii="Arial" w:hAnsi="Arial" w:cs="Arial"/>
          <w:b/>
          <w:szCs w:val="22"/>
          <w:lang w:bidi="en-US"/>
        </w:rPr>
        <w:t xml:space="preserve"> </w:t>
      </w:r>
    </w:p>
    <w:p w14:paraId="50920608" w14:textId="36CBA62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the clerk</w:t>
      </w:r>
      <w:r w:rsidR="00A02FAE">
        <w:rPr>
          <w:rFonts w:ascii="Arial" w:hAnsi="Arial" w:cs="Arial"/>
          <w:color w:val="000000"/>
          <w:sz w:val="22"/>
          <w:szCs w:val="22"/>
          <w:lang w:bidi="en-US"/>
        </w:rPr>
        <w:t>. A councillor will be</w:t>
      </w:r>
      <w:r w:rsidR="00452E53" w:rsidRPr="00D13515">
        <w:rPr>
          <w:rFonts w:ascii="Arial" w:hAnsi="Arial" w:cs="Arial"/>
          <w:color w:val="000000"/>
          <w:sz w:val="22"/>
          <w:szCs w:val="22"/>
          <w:lang w:bidi="en-US"/>
        </w:rPr>
        <w:t xml:space="preserve">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2B764706"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A02FAE">
        <w:rPr>
          <w:rFonts w:ascii="Arial" w:hAnsi="Arial" w:cs="Arial"/>
          <w:color w:val="000000"/>
          <w:sz w:val="22"/>
          <w:szCs w:val="22"/>
          <w:lang w:bidi="en-US"/>
        </w:rPr>
        <w:t>8</w:t>
      </w:r>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r w:rsidRPr="00466E76">
        <w:rPr>
          <w:rFonts w:ascii="Arial" w:hAnsi="Arial" w:cs="Arial"/>
          <w:b/>
          <w:color w:val="000000"/>
          <w:sz w:val="22"/>
          <w:szCs w:val="22"/>
          <w:lang w:bidi="en-US"/>
        </w:rPr>
        <w:lastRenderedPageBreak/>
        <w:t>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13E4E5D2"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A02FAE">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w:t>
      </w:r>
      <w:r w:rsidR="00A02FAE">
        <w:rPr>
          <w:rFonts w:ascii="Arial" w:hAnsi="Arial" w:cs="Arial"/>
          <w:color w:val="000000"/>
          <w:sz w:val="22"/>
          <w:szCs w:val="22"/>
          <w:lang w:bidi="en-US"/>
        </w:rPr>
        <w:t xml:space="preserve"> (if there is one)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A5C2B5C" w14:textId="698F3C02" w:rsidR="00883BA0" w:rsidRPr="003D589A" w:rsidRDefault="006434DA" w:rsidP="00FA052D">
      <w:pPr>
        <w:widowControl w:val="0"/>
        <w:suppressAutoHyphens/>
        <w:autoSpaceDE w:val="0"/>
        <w:autoSpaceDN w:val="0"/>
        <w:adjustRightInd w:val="0"/>
        <w:spacing w:after="200" w:line="276" w:lineRule="auto"/>
        <w:ind w:left="981" w:firstLine="153"/>
        <w:textAlignment w:val="center"/>
        <w:rPr>
          <w:rFonts w:ascii="Arial" w:hAnsi="Arial" w:cs="Arial"/>
          <w:i/>
          <w:color w:val="000000"/>
          <w:sz w:val="18"/>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6" w:name="_Toc359318571"/>
      <w:bookmarkStart w:id="117" w:name="_Toc359334522"/>
      <w:bookmarkStart w:id="118" w:name="_Toc359334801"/>
      <w:bookmarkStart w:id="119" w:name="_Toc359336503"/>
      <w:bookmarkStart w:id="120" w:name="_Toc50024068"/>
      <w:bookmarkEnd w:id="115"/>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6"/>
      <w:bookmarkEnd w:id="117"/>
      <w:bookmarkEnd w:id="118"/>
      <w:bookmarkEnd w:id="119"/>
      <w:bookmarkEnd w:id="120"/>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1"/>
      <w:r w:rsidRPr="00D13515">
        <w:rPr>
          <w:rFonts w:ascii="Arial" w:hAnsi="Arial" w:cs="Arial"/>
          <w:b/>
          <w:szCs w:val="22"/>
        </w:rPr>
        <w:t>s</w:t>
      </w:r>
      <w:bookmarkEnd w:id="122"/>
      <w:bookmarkEnd w:id="123"/>
      <w:bookmarkEnd w:id="124"/>
      <w:bookmarkEnd w:id="125"/>
      <w:bookmarkEnd w:id="126"/>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6B381CA" w14:textId="107B44DD" w:rsidR="00883BA0" w:rsidRPr="00FA052D" w:rsidRDefault="00883BA0" w:rsidP="00036A55">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A052D">
        <w:rPr>
          <w:rFonts w:ascii="Arial" w:hAnsi="Arial" w:cs="Arial"/>
          <w:color w:val="000000"/>
          <w:sz w:val="22"/>
          <w:szCs w:val="22"/>
          <w:lang w:bidi="en-US"/>
        </w:rPr>
        <w:t xml:space="preserve">The </w:t>
      </w:r>
      <w:r w:rsidR="00C356D9" w:rsidRPr="00FA052D">
        <w:rPr>
          <w:rFonts w:ascii="Arial" w:hAnsi="Arial" w:cs="Arial"/>
          <w:color w:val="000000"/>
          <w:sz w:val="22"/>
          <w:szCs w:val="22"/>
          <w:lang w:bidi="en-US"/>
        </w:rPr>
        <w:t>year-end</w:t>
      </w:r>
      <w:r w:rsidRPr="00FA052D">
        <w:rPr>
          <w:rFonts w:ascii="Arial" w:hAnsi="Arial" w:cs="Arial"/>
          <w:color w:val="000000"/>
          <w:sz w:val="22"/>
          <w:szCs w:val="22"/>
          <w:lang w:bidi="en-US"/>
        </w:rPr>
        <w:t xml:space="preserve"> accounting statements shall be prepared in accordance wi</w:t>
      </w:r>
      <w:r w:rsidR="00311BAC" w:rsidRPr="00FA052D">
        <w:rPr>
          <w:rFonts w:ascii="Arial" w:hAnsi="Arial" w:cs="Arial"/>
          <w:color w:val="000000"/>
          <w:sz w:val="22"/>
          <w:szCs w:val="22"/>
          <w:lang w:bidi="en-US"/>
        </w:rPr>
        <w:t>th proper practices and apply</w:t>
      </w:r>
      <w:r w:rsidRPr="00FA052D">
        <w:rPr>
          <w:rFonts w:ascii="Arial" w:hAnsi="Arial" w:cs="Arial"/>
          <w:color w:val="000000"/>
          <w:sz w:val="22"/>
          <w:szCs w:val="22"/>
          <w:lang w:bidi="en-US"/>
        </w:rPr>
        <w:t xml:space="preserve"> the form</w:t>
      </w:r>
      <w:r w:rsidR="00E80B39" w:rsidRPr="00FA052D">
        <w:rPr>
          <w:rFonts w:ascii="Arial" w:hAnsi="Arial" w:cs="Arial"/>
          <w:color w:val="000000"/>
          <w:sz w:val="22"/>
          <w:szCs w:val="22"/>
          <w:lang w:bidi="en-US"/>
        </w:rPr>
        <w:t xml:space="preserve"> of accounts determined by the C</w:t>
      </w:r>
      <w:r w:rsidRPr="00FA052D">
        <w:rPr>
          <w:rFonts w:ascii="Arial" w:hAnsi="Arial" w:cs="Arial"/>
          <w:color w:val="000000"/>
          <w:sz w:val="22"/>
          <w:szCs w:val="22"/>
          <w:lang w:bidi="en-US"/>
        </w:rPr>
        <w:t xml:space="preserve">ouncil (receipts and payments, </w:t>
      </w:r>
      <w:r w:rsidR="004E1B75" w:rsidRPr="00FA052D">
        <w:rPr>
          <w:rFonts w:ascii="Arial" w:hAnsi="Arial" w:cs="Arial"/>
          <w:color w:val="000000"/>
          <w:sz w:val="22"/>
          <w:szCs w:val="22"/>
          <w:lang w:bidi="en-US"/>
        </w:rPr>
        <w:t>or income and expenditure) for the</w:t>
      </w:r>
      <w:r w:rsidRPr="00FA052D">
        <w:rPr>
          <w:rFonts w:ascii="Arial" w:hAnsi="Arial" w:cs="Arial"/>
          <w:color w:val="000000"/>
          <w:sz w:val="22"/>
          <w:szCs w:val="22"/>
          <w:lang w:bidi="en-US"/>
        </w:rPr>
        <w:t xml:space="preserve"> year to 31 March. A completed draft </w:t>
      </w:r>
      <w:r w:rsidR="00EB5759" w:rsidRPr="00FA052D">
        <w:rPr>
          <w:rFonts w:ascii="Arial" w:hAnsi="Arial" w:cs="Arial"/>
          <w:sz w:val="22"/>
          <w:szCs w:val="22"/>
        </w:rPr>
        <w:t>annual governance and accountability return</w:t>
      </w:r>
      <w:r w:rsidR="00EB5759" w:rsidRPr="00FA052D">
        <w:rPr>
          <w:rFonts w:ascii="Arial" w:hAnsi="Arial" w:cs="Arial"/>
        </w:rPr>
        <w:t xml:space="preserve"> </w:t>
      </w:r>
      <w:r w:rsidRPr="00FA052D">
        <w:rPr>
          <w:rFonts w:ascii="Arial" w:hAnsi="Arial" w:cs="Arial"/>
          <w:color w:val="000000"/>
          <w:sz w:val="22"/>
          <w:szCs w:val="22"/>
          <w:lang w:bidi="en-US"/>
        </w:rPr>
        <w:t>shall be</w:t>
      </w:r>
      <w:r w:rsidR="00057794" w:rsidRPr="00FA052D">
        <w:rPr>
          <w:rFonts w:ascii="Arial" w:hAnsi="Arial" w:cs="Arial"/>
          <w:color w:val="000000"/>
          <w:sz w:val="22"/>
          <w:szCs w:val="22"/>
          <w:lang w:bidi="en-US"/>
        </w:rPr>
        <w:t xml:space="preserve"> presented to all councillors at least 14 days prior to anticipated approval by the Council</w:t>
      </w:r>
      <w:r w:rsidRPr="00FA052D">
        <w:rPr>
          <w:rFonts w:ascii="Arial" w:hAnsi="Arial" w:cs="Arial"/>
          <w:color w:val="000000"/>
          <w:sz w:val="22"/>
          <w:szCs w:val="22"/>
          <w:lang w:bidi="en-US"/>
        </w:rPr>
        <w:t xml:space="preserve">. </w:t>
      </w:r>
      <w:r w:rsidR="00E80B39" w:rsidRPr="00FA052D">
        <w:rPr>
          <w:rFonts w:ascii="Arial" w:hAnsi="Arial" w:cs="Arial"/>
          <w:color w:val="000000"/>
          <w:sz w:val="22"/>
          <w:szCs w:val="22"/>
          <w:lang w:bidi="en-US"/>
        </w:rPr>
        <w:t xml:space="preserve">The </w:t>
      </w:r>
      <w:r w:rsidR="00EB5759" w:rsidRPr="00FA052D">
        <w:rPr>
          <w:rFonts w:ascii="Arial" w:hAnsi="Arial" w:cs="Arial"/>
          <w:sz w:val="22"/>
          <w:szCs w:val="22"/>
        </w:rPr>
        <w:t>annual governance and accountability return</w:t>
      </w:r>
      <w:r w:rsidR="00EB5759" w:rsidRPr="00FA052D">
        <w:rPr>
          <w:rFonts w:ascii="Arial" w:hAnsi="Arial" w:cs="Arial"/>
        </w:rPr>
        <w:t xml:space="preserve"> </w:t>
      </w:r>
      <w:r w:rsidR="00E80B39" w:rsidRPr="00FA052D">
        <w:rPr>
          <w:rFonts w:ascii="Arial" w:hAnsi="Arial" w:cs="Arial"/>
          <w:color w:val="000000"/>
          <w:sz w:val="22"/>
          <w:szCs w:val="22"/>
          <w:lang w:bidi="en-US"/>
        </w:rPr>
        <w:t>of the C</w:t>
      </w:r>
      <w:r w:rsidRPr="00FA052D">
        <w:rPr>
          <w:rFonts w:ascii="Arial" w:hAnsi="Arial" w:cs="Arial"/>
          <w:color w:val="000000"/>
          <w:sz w:val="22"/>
          <w:szCs w:val="22"/>
          <w:lang w:bidi="en-US"/>
        </w:rPr>
        <w:t>ouncil, which is subject to external audit, including the annual governance st</w:t>
      </w:r>
      <w:r w:rsidR="00E80B39" w:rsidRPr="00FA052D">
        <w:rPr>
          <w:rFonts w:ascii="Arial" w:hAnsi="Arial" w:cs="Arial"/>
          <w:color w:val="000000"/>
          <w:sz w:val="22"/>
          <w:szCs w:val="22"/>
          <w:lang w:bidi="en-US"/>
        </w:rPr>
        <w:t xml:space="preserve">atement, shall be presented to </w:t>
      </w:r>
      <w:r w:rsidR="004E1B75" w:rsidRPr="00FA052D">
        <w:rPr>
          <w:rFonts w:ascii="Arial" w:hAnsi="Arial" w:cs="Arial"/>
          <w:color w:val="000000"/>
          <w:sz w:val="22"/>
          <w:szCs w:val="22"/>
          <w:lang w:bidi="en-US"/>
        </w:rPr>
        <w:t xml:space="preserve">the </w:t>
      </w:r>
      <w:r w:rsidR="00E80B39" w:rsidRPr="00FA052D">
        <w:rPr>
          <w:rFonts w:ascii="Arial" w:hAnsi="Arial" w:cs="Arial"/>
          <w:color w:val="000000"/>
          <w:sz w:val="22"/>
          <w:szCs w:val="22"/>
          <w:lang w:bidi="en-US"/>
        </w:rPr>
        <w:t>C</w:t>
      </w:r>
      <w:r w:rsidRPr="00FA052D">
        <w:rPr>
          <w:rFonts w:ascii="Arial" w:hAnsi="Arial" w:cs="Arial"/>
          <w:color w:val="000000"/>
          <w:sz w:val="22"/>
          <w:szCs w:val="22"/>
          <w:lang w:bidi="en-US"/>
        </w:rPr>
        <w:t>ouncil for consideration and formal approval before 30 June.</w:t>
      </w: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7"/>
      <w:bookmarkEnd w:id="128"/>
      <w:bookmarkEnd w:id="129"/>
      <w:bookmarkEnd w:id="130"/>
      <w:bookmarkEnd w:id="131"/>
      <w:bookmarkEnd w:id="132"/>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 xml:space="preserve">ouncil, nor a committee or a sub-committee with delegated </w:t>
      </w:r>
      <w:r w:rsidR="00883BA0" w:rsidRPr="00D13515">
        <w:rPr>
          <w:rFonts w:ascii="Arial" w:hAnsi="Arial" w:cs="Arial"/>
          <w:color w:val="000000"/>
          <w:sz w:val="22"/>
          <w:szCs w:val="22"/>
          <w:lang w:bidi="en-US"/>
        </w:rPr>
        <w:lastRenderedPageBreak/>
        <w:t>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09"/>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3"/>
      <w:bookmarkEnd w:id="134"/>
      <w:bookmarkEnd w:id="135"/>
      <w:bookmarkEnd w:id="136"/>
      <w:bookmarkEnd w:id="137"/>
      <w:bookmarkEnd w:id="138"/>
    </w:p>
    <w:p w14:paraId="4C245782" w14:textId="6D44F3F5"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93DEDAB" w14:textId="1AA2B9C1"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absence occasioned by illness or other reason and that person shall report such absence to the </w:t>
      </w:r>
      <w:r w:rsidR="00A02FAE">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14:paraId="47D391FC" w14:textId="0B8AAF33"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A02FAE">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E06DB5">
        <w:rPr>
          <w:rFonts w:ascii="Arial" w:hAnsi="Arial" w:cs="Arial"/>
          <w:color w:val="000000"/>
          <w:sz w:val="22"/>
          <w:szCs w:val="22"/>
          <w:lang w:bidi="en-US"/>
        </w:rPr>
        <w:t>clerk/</w:t>
      </w:r>
      <w:proofErr w:type="spellStart"/>
      <w:r w:rsidR="00E06DB5">
        <w:rPr>
          <w:rFonts w:ascii="Arial" w:hAnsi="Arial" w:cs="Arial"/>
          <w:color w:val="000000"/>
          <w:sz w:val="22"/>
          <w:szCs w:val="22"/>
          <w:lang w:bidi="en-US"/>
        </w:rPr>
        <w:t>rfo</w:t>
      </w:r>
      <w:proofErr w:type="spellEnd"/>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w:t>
      </w:r>
      <w:r w:rsidR="00E06DB5">
        <w:rPr>
          <w:rFonts w:ascii="Arial" w:hAnsi="Arial" w:cs="Arial"/>
          <w:color w:val="000000"/>
          <w:sz w:val="22"/>
          <w:szCs w:val="22"/>
          <w:lang w:bidi="en-US"/>
        </w:rPr>
        <w:t>of the council.</w:t>
      </w:r>
      <w:r w:rsidRPr="00D13515">
        <w:rPr>
          <w:rFonts w:ascii="Arial" w:hAnsi="Arial" w:cs="Arial"/>
          <w:color w:val="000000"/>
          <w:sz w:val="22"/>
          <w:szCs w:val="22"/>
          <w:lang w:bidi="en-US"/>
        </w:rPr>
        <w:t xml:space="preserve"> </w:t>
      </w:r>
    </w:p>
    <w:p w14:paraId="1A945AB9" w14:textId="0A76228D"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w:t>
      </w:r>
      <w:r w:rsidR="00E06DB5">
        <w:rPr>
          <w:rFonts w:ascii="Arial" w:hAnsi="Arial" w:cs="Arial"/>
          <w:color w:val="000000"/>
          <w:sz w:val="22"/>
          <w:szCs w:val="22"/>
          <w:lang w:bidi="en-US"/>
        </w:rPr>
        <w:t>chairman o</w:t>
      </w:r>
      <w:r w:rsidR="00883BA0" w:rsidRPr="00D13515">
        <w:rPr>
          <w:rFonts w:ascii="Arial" w:hAnsi="Arial" w:cs="Arial"/>
          <w:color w:val="000000"/>
          <w:sz w:val="22"/>
          <w:szCs w:val="22"/>
          <w:lang w:bidi="en-US"/>
        </w:rPr>
        <w:t xml:space="preserve">r in his absence, the vice-chairman </w:t>
      </w:r>
      <w:r w:rsidR="00E06DB5">
        <w:rPr>
          <w:rFonts w:ascii="Arial" w:hAnsi="Arial" w:cs="Arial"/>
          <w:color w:val="000000"/>
          <w:sz w:val="22"/>
          <w:szCs w:val="22"/>
          <w:lang w:bidi="en-US"/>
        </w:rPr>
        <w:t>i</w:t>
      </w:r>
      <w:r w:rsidR="00883BA0" w:rsidRPr="00D13515">
        <w:rPr>
          <w:rFonts w:ascii="Arial" w:hAnsi="Arial" w:cs="Arial"/>
          <w:color w:val="000000"/>
          <w:sz w:val="22"/>
          <w:szCs w:val="22"/>
          <w:lang w:bidi="en-US"/>
        </w:rPr>
        <w:t xml:space="preserve">n respect of an informal or formal grievance matter, and this matter shall be reported back and progressed by resolution of </w:t>
      </w:r>
      <w:r w:rsidR="00E06DB5">
        <w:rPr>
          <w:rFonts w:ascii="Arial" w:hAnsi="Arial" w:cs="Arial"/>
          <w:color w:val="000000"/>
          <w:sz w:val="22"/>
          <w:szCs w:val="22"/>
          <w:lang w:bidi="en-US"/>
        </w:rPr>
        <w:t>council.</w:t>
      </w:r>
    </w:p>
    <w:p w14:paraId="48692D72" w14:textId="50C3C8D2"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E06DB5">
        <w:rPr>
          <w:rFonts w:ascii="Arial" w:hAnsi="Arial" w:cs="Arial"/>
          <w:color w:val="000000"/>
          <w:sz w:val="22"/>
          <w:szCs w:val="22"/>
          <w:lang w:bidi="en-US"/>
        </w:rPr>
        <w:t>the clerk</w:t>
      </w:r>
      <w:r w:rsidR="00883BA0" w:rsidRPr="00D13515">
        <w:rPr>
          <w:rFonts w:ascii="Arial" w:hAnsi="Arial" w:cs="Arial"/>
          <w:color w:val="000000"/>
          <w:sz w:val="22"/>
          <w:szCs w:val="22"/>
          <w:lang w:bidi="en-US"/>
        </w:rPr>
        <w:t xml:space="preserve"> relates to the chairman or vice-chairman of</w:t>
      </w:r>
      <w:r w:rsidR="00E06DB5">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this shall be communicated to another member of </w:t>
      </w:r>
      <w:r w:rsidR="00E06DB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w:t>
      </w:r>
      <w:r w:rsidR="00E06DB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39"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39"/>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0"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0"/>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1"/>
      <w:bookmarkEnd w:id="142"/>
      <w:bookmarkEnd w:id="143"/>
      <w:bookmarkEnd w:id="144"/>
      <w:bookmarkEnd w:id="145"/>
      <w:bookmarkEnd w:id="146"/>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7"/>
      <w:bookmarkEnd w:id="148"/>
      <w:bookmarkEnd w:id="149"/>
      <w:bookmarkEnd w:id="150"/>
      <w:bookmarkEnd w:id="151"/>
      <w:bookmarkEnd w:id="152"/>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1D193E4C"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E06DB5">
        <w:rPr>
          <w:rFonts w:ascii="Arial" w:hAnsi="Arial" w:cs="Arial"/>
          <w:b/>
          <w:bCs/>
          <w:color w:val="000000"/>
          <w:sz w:val="22"/>
          <w:szCs w:val="22"/>
          <w:lang w:bidi="en-US"/>
        </w:rPr>
        <w:t xml:space="preserve"> any two councillors may sign, on behalf of the Council, any deed required by law and the Proper Officer shall </w:t>
      </w:r>
      <w:proofErr w:type="spellStart"/>
      <w:r w:rsidR="00E06DB5">
        <w:rPr>
          <w:rFonts w:ascii="Arial" w:hAnsi="Arial" w:cs="Arial"/>
          <w:b/>
          <w:bCs/>
          <w:color w:val="000000"/>
          <w:sz w:val="22"/>
          <w:szCs w:val="22"/>
          <w:lang w:bidi="en-US"/>
        </w:rPr>
        <w:t>withness</w:t>
      </w:r>
      <w:proofErr w:type="spellEnd"/>
      <w:r w:rsidR="00E06DB5">
        <w:rPr>
          <w:rFonts w:ascii="Arial" w:hAnsi="Arial" w:cs="Arial"/>
          <w:b/>
          <w:bCs/>
          <w:color w:val="000000"/>
          <w:sz w:val="22"/>
          <w:szCs w:val="22"/>
          <w:lang w:bidi="en-US"/>
        </w:rPr>
        <w:t xml:space="preserve"> their signature.</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3"/>
      <w:bookmarkEnd w:id="154"/>
      <w:bookmarkEnd w:id="155"/>
      <w:bookmarkEnd w:id="156"/>
      <w:bookmarkEnd w:id="157"/>
      <w:bookmarkEnd w:id="158"/>
    </w:p>
    <w:p w14:paraId="37B04ADF" w14:textId="0F2DD19C"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w:t>
      </w:r>
      <w:r w:rsidR="00FA052D">
        <w:rPr>
          <w:rFonts w:ascii="Arial" w:hAnsi="Arial" w:cs="Arial"/>
          <w:color w:val="000000"/>
          <w:sz w:val="22"/>
          <w:szCs w:val="22"/>
          <w:lang w:bidi="en-US"/>
        </w:rPr>
        <w:t>ity</w:t>
      </w:r>
      <w:r w:rsidRPr="00D13515">
        <w:rPr>
          <w:rFonts w:ascii="Arial" w:hAnsi="Arial" w:cs="Arial"/>
          <w:color w:val="000000"/>
          <w:sz w:val="22"/>
          <w:szCs w:val="22"/>
          <w:lang w:bidi="en-US"/>
        </w:rPr>
        <w:t xml:space="preserve">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334A870A" w14:textId="4AF726A8" w:rsidR="00280A5F" w:rsidRPr="00FA052D" w:rsidRDefault="00857F9E" w:rsidP="00E92D2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rPr>
      </w:pPr>
      <w:r w:rsidRPr="00FA052D">
        <w:rPr>
          <w:rFonts w:ascii="Arial" w:hAnsi="Arial" w:cs="Arial"/>
          <w:color w:val="000000"/>
          <w:sz w:val="22"/>
          <w:szCs w:val="22"/>
          <w:lang w:bidi="en-US"/>
        </w:rPr>
        <w:t>Unless the C</w:t>
      </w:r>
      <w:r w:rsidR="00883BA0" w:rsidRPr="00FA052D">
        <w:rPr>
          <w:rFonts w:ascii="Arial" w:hAnsi="Arial" w:cs="Arial"/>
          <w:color w:val="000000"/>
          <w:sz w:val="22"/>
          <w:szCs w:val="22"/>
          <w:lang w:bidi="en-US"/>
        </w:rPr>
        <w:t>ouncil determines otherwise, a copy of each letter sent to the District and C</w:t>
      </w:r>
      <w:r w:rsidR="00FA052D" w:rsidRPr="00FA052D">
        <w:rPr>
          <w:rFonts w:ascii="Arial" w:hAnsi="Arial" w:cs="Arial"/>
          <w:color w:val="000000"/>
          <w:sz w:val="22"/>
          <w:szCs w:val="22"/>
          <w:lang w:bidi="en-US"/>
        </w:rPr>
        <w:t>ity</w:t>
      </w:r>
      <w:r w:rsidR="00883BA0" w:rsidRPr="00FA052D">
        <w:rPr>
          <w:rFonts w:ascii="Arial" w:hAnsi="Arial" w:cs="Arial"/>
          <w:color w:val="000000"/>
          <w:sz w:val="22"/>
          <w:szCs w:val="22"/>
          <w:lang w:bidi="en-US"/>
        </w:rPr>
        <w:t xml:space="preserve"> Council shall be sent to the ward councillor(s</w:t>
      </w:r>
      <w:r w:rsidRPr="00FA052D">
        <w:rPr>
          <w:rFonts w:ascii="Arial" w:hAnsi="Arial" w:cs="Arial"/>
          <w:color w:val="000000"/>
          <w:sz w:val="22"/>
          <w:szCs w:val="22"/>
          <w:lang w:bidi="en-US"/>
        </w:rPr>
        <w:t>) representing the area of the C</w:t>
      </w:r>
      <w:r w:rsidR="00883BA0" w:rsidRPr="00FA052D">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4"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59"/>
      <w:bookmarkEnd w:id="160"/>
      <w:bookmarkEnd w:id="161"/>
      <w:bookmarkEnd w:id="162"/>
      <w:bookmarkEnd w:id="164"/>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3"/>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5" w:name="_Toc359318581"/>
      <w:bookmarkStart w:id="166" w:name="_Toc359334532"/>
      <w:bookmarkStart w:id="167" w:name="_Toc359334811"/>
      <w:bookmarkStart w:id="168" w:name="_Toc359336513"/>
      <w:bookmarkStart w:id="169"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5"/>
      <w:bookmarkEnd w:id="166"/>
      <w:bookmarkEnd w:id="167"/>
      <w:bookmarkEnd w:id="168"/>
      <w:bookmarkEnd w:id="169"/>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0F4D9DF1"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FA052D">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6106F3">
      <w:footerReference w:type="default" r:id="rId8"/>
      <w:pgSz w:w="11906" w:h="16838"/>
      <w:pgMar w:top="1440" w:right="1800"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13B3" w14:textId="77777777" w:rsidR="00635AB4" w:rsidRDefault="00635AB4" w:rsidP="00E77177">
      <w:r>
        <w:separator/>
      </w:r>
    </w:p>
  </w:endnote>
  <w:endnote w:type="continuationSeparator" w:id="0">
    <w:p w14:paraId="5CD74B8B" w14:textId="77777777" w:rsidR="00635AB4" w:rsidRDefault="00635AB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B165" w14:textId="77777777" w:rsidR="00635AB4" w:rsidRDefault="00635AB4" w:rsidP="00E77177">
      <w:r>
        <w:separator/>
      </w:r>
    </w:p>
  </w:footnote>
  <w:footnote w:type="continuationSeparator" w:id="0">
    <w:p w14:paraId="5D491B83" w14:textId="77777777" w:rsidR="00635AB4" w:rsidRDefault="00635AB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175435">
    <w:abstractNumId w:val="43"/>
  </w:num>
  <w:num w:numId="2" w16cid:durableId="899942226">
    <w:abstractNumId w:val="2"/>
  </w:num>
  <w:num w:numId="3" w16cid:durableId="1934438398">
    <w:abstractNumId w:val="31"/>
  </w:num>
  <w:num w:numId="4" w16cid:durableId="913248327">
    <w:abstractNumId w:val="30"/>
  </w:num>
  <w:num w:numId="5" w16cid:durableId="955797683">
    <w:abstractNumId w:val="37"/>
  </w:num>
  <w:num w:numId="6" w16cid:durableId="625164543">
    <w:abstractNumId w:val="26"/>
  </w:num>
  <w:num w:numId="7" w16cid:durableId="413478912">
    <w:abstractNumId w:val="24"/>
  </w:num>
  <w:num w:numId="8" w16cid:durableId="1506627382">
    <w:abstractNumId w:val="32"/>
  </w:num>
  <w:num w:numId="9" w16cid:durableId="572817022">
    <w:abstractNumId w:val="33"/>
  </w:num>
  <w:num w:numId="10" w16cid:durableId="2145737344">
    <w:abstractNumId w:val="22"/>
  </w:num>
  <w:num w:numId="11" w16cid:durableId="997004742">
    <w:abstractNumId w:val="39"/>
  </w:num>
  <w:num w:numId="12" w16cid:durableId="245579114">
    <w:abstractNumId w:val="13"/>
  </w:num>
  <w:num w:numId="13" w16cid:durableId="1100636938">
    <w:abstractNumId w:val="19"/>
  </w:num>
  <w:num w:numId="14" w16cid:durableId="246615858">
    <w:abstractNumId w:val="27"/>
  </w:num>
  <w:num w:numId="15" w16cid:durableId="1081369454">
    <w:abstractNumId w:val="34"/>
  </w:num>
  <w:num w:numId="16" w16cid:durableId="170222575">
    <w:abstractNumId w:val="23"/>
  </w:num>
  <w:num w:numId="17" w16cid:durableId="1198198808">
    <w:abstractNumId w:val="36"/>
  </w:num>
  <w:num w:numId="18" w16cid:durableId="59980677">
    <w:abstractNumId w:val="40"/>
  </w:num>
  <w:num w:numId="19" w16cid:durableId="173232696">
    <w:abstractNumId w:val="10"/>
  </w:num>
  <w:num w:numId="20" w16cid:durableId="1190217629">
    <w:abstractNumId w:val="4"/>
  </w:num>
  <w:num w:numId="21" w16cid:durableId="1175416295">
    <w:abstractNumId w:val="17"/>
  </w:num>
  <w:num w:numId="22" w16cid:durableId="1571690625">
    <w:abstractNumId w:val="8"/>
  </w:num>
  <w:num w:numId="23" w16cid:durableId="968517334">
    <w:abstractNumId w:val="49"/>
  </w:num>
  <w:num w:numId="24" w16cid:durableId="912204623">
    <w:abstractNumId w:val="16"/>
  </w:num>
  <w:num w:numId="25" w16cid:durableId="697851165">
    <w:abstractNumId w:val="21"/>
  </w:num>
  <w:num w:numId="26" w16cid:durableId="463280302">
    <w:abstractNumId w:val="0"/>
  </w:num>
  <w:num w:numId="27" w16cid:durableId="1898393084">
    <w:abstractNumId w:val="47"/>
  </w:num>
  <w:num w:numId="28" w16cid:durableId="1706827317">
    <w:abstractNumId w:val="3"/>
  </w:num>
  <w:num w:numId="29" w16cid:durableId="1617525199">
    <w:abstractNumId w:val="35"/>
  </w:num>
  <w:num w:numId="30" w16cid:durableId="1110005578">
    <w:abstractNumId w:val="29"/>
  </w:num>
  <w:num w:numId="31" w16cid:durableId="1409769902">
    <w:abstractNumId w:val="42"/>
  </w:num>
  <w:num w:numId="32" w16cid:durableId="1766413964">
    <w:abstractNumId w:val="28"/>
  </w:num>
  <w:num w:numId="33" w16cid:durableId="1717504372">
    <w:abstractNumId w:val="9"/>
  </w:num>
  <w:num w:numId="34" w16cid:durableId="1873229831">
    <w:abstractNumId w:val="15"/>
  </w:num>
  <w:num w:numId="35" w16cid:durableId="2012685094">
    <w:abstractNumId w:val="48"/>
  </w:num>
  <w:num w:numId="36" w16cid:durableId="304510210">
    <w:abstractNumId w:val="12"/>
  </w:num>
  <w:num w:numId="37" w16cid:durableId="118686915">
    <w:abstractNumId w:val="20"/>
  </w:num>
  <w:num w:numId="38" w16cid:durableId="1731266297">
    <w:abstractNumId w:val="41"/>
  </w:num>
  <w:num w:numId="39" w16cid:durableId="1771781413">
    <w:abstractNumId w:val="18"/>
  </w:num>
  <w:num w:numId="40" w16cid:durableId="1725592894">
    <w:abstractNumId w:val="46"/>
  </w:num>
  <w:num w:numId="41" w16cid:durableId="475295181">
    <w:abstractNumId w:val="25"/>
  </w:num>
  <w:num w:numId="42" w16cid:durableId="1741518477">
    <w:abstractNumId w:val="38"/>
  </w:num>
  <w:num w:numId="43" w16cid:durableId="1210452910">
    <w:abstractNumId w:val="45"/>
  </w:num>
  <w:num w:numId="44" w16cid:durableId="1497960604">
    <w:abstractNumId w:val="7"/>
  </w:num>
  <w:num w:numId="45" w16cid:durableId="1354266643">
    <w:abstractNumId w:val="1"/>
  </w:num>
  <w:num w:numId="46" w16cid:durableId="1267692928">
    <w:abstractNumId w:val="50"/>
  </w:num>
  <w:num w:numId="47" w16cid:durableId="367950971">
    <w:abstractNumId w:val="11"/>
  </w:num>
  <w:num w:numId="48" w16cid:durableId="1939369779">
    <w:abstractNumId w:val="14"/>
  </w:num>
  <w:num w:numId="49" w16cid:durableId="549343720">
    <w:abstractNumId w:val="6"/>
  </w:num>
  <w:num w:numId="50" w16cid:durableId="1462072476">
    <w:abstractNumId w:val="44"/>
  </w:num>
  <w:num w:numId="51" w16cid:durableId="286937695">
    <w:abstractNumId w:val="51"/>
  </w:num>
  <w:num w:numId="52" w16cid:durableId="79930393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198E"/>
    <w:rsid w:val="00077D88"/>
    <w:rsid w:val="00081393"/>
    <w:rsid w:val="000834A7"/>
    <w:rsid w:val="00085A1C"/>
    <w:rsid w:val="00093142"/>
    <w:rsid w:val="00093283"/>
    <w:rsid w:val="00097B13"/>
    <w:rsid w:val="000A6890"/>
    <w:rsid w:val="000A691E"/>
    <w:rsid w:val="000A7970"/>
    <w:rsid w:val="000B6DD1"/>
    <w:rsid w:val="000C35CA"/>
    <w:rsid w:val="000C3E9C"/>
    <w:rsid w:val="000C4FEF"/>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0C5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38F6"/>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46D9"/>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4A53"/>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06F3"/>
    <w:rsid w:val="00612253"/>
    <w:rsid w:val="00615E9F"/>
    <w:rsid w:val="00617982"/>
    <w:rsid w:val="00621B4B"/>
    <w:rsid w:val="0062325E"/>
    <w:rsid w:val="0062394F"/>
    <w:rsid w:val="00623FE1"/>
    <w:rsid w:val="00624337"/>
    <w:rsid w:val="0062753E"/>
    <w:rsid w:val="00631F2E"/>
    <w:rsid w:val="00635AB4"/>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2FAE"/>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15DB6"/>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6DB5"/>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052D"/>
    <w:rsid w:val="00FA1B2D"/>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link w:val="NoSpacingChar"/>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customStyle="1" w:styleId="NoSpacingChar">
    <w:name w:val="No Spacing Char"/>
    <w:basedOn w:val="DefaultParagraphFont"/>
    <w:link w:val="NoSpacing"/>
    <w:uiPriority w:val="1"/>
    <w:rsid w:val="006106F3"/>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6976</Words>
  <Characters>39768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BLAKELAW AND NORTH FENHAM COMMUNITY COUNCIL                   Standing Orders</dc:title>
  <dc:creator>Claire</dc:creator>
  <cp:lastModifiedBy>Blakelaw and North Fenham Community Council</cp:lastModifiedBy>
  <cp:revision>3</cp:revision>
  <cp:lastPrinted>2018-03-14T11:56:00Z</cp:lastPrinted>
  <dcterms:created xsi:type="dcterms:W3CDTF">2022-04-30T06:52:00Z</dcterms:created>
  <dcterms:modified xsi:type="dcterms:W3CDTF">2022-04-30T15:39:00Z</dcterms:modified>
</cp:coreProperties>
</file>