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 w:rsidP="00434007">
      <w:pPr>
        <w:pStyle w:val="BodyText"/>
        <w:rPr>
          <w:rFonts w:asciiTheme="minorHAnsi" w:hAnsiTheme="minorHAnsi" w:cstheme="minorHAnsi"/>
          <w:sz w:val="20"/>
        </w:rPr>
      </w:pP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4677B027" w14:textId="5B7C5280" w:rsidR="00151E73" w:rsidRDefault="00151E73" w:rsidP="00151E73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275A3" wp14:editId="212D21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78AD9C02" w14:textId="77777777" w:rsidR="00151E73" w:rsidRDefault="00151E73" w:rsidP="00151E73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374702BF" w14:textId="77777777" w:rsidR="00151E73" w:rsidRDefault="00151E73" w:rsidP="00151E73">
      <w:pPr>
        <w:jc w:val="right"/>
        <w:rPr>
          <w:b/>
          <w:bCs/>
        </w:rPr>
      </w:pPr>
      <w:r>
        <w:t xml:space="preserve">9 Appold Street </w:t>
      </w:r>
    </w:p>
    <w:p w14:paraId="3A412357" w14:textId="77777777" w:rsidR="00151E73" w:rsidRDefault="00151E73" w:rsidP="00151E73">
      <w:pPr>
        <w:jc w:val="right"/>
        <w:rPr>
          <w:b/>
          <w:bCs/>
        </w:rPr>
      </w:pPr>
      <w:r>
        <w:t xml:space="preserve">London </w:t>
      </w:r>
    </w:p>
    <w:p w14:paraId="6FF5A528" w14:textId="77777777" w:rsidR="00151E73" w:rsidRDefault="00151E73" w:rsidP="00151E73">
      <w:pPr>
        <w:jc w:val="right"/>
      </w:pPr>
      <w:r>
        <w:t>EC2A 2AP</w:t>
      </w:r>
    </w:p>
    <w:p w14:paraId="3DCDE698" w14:textId="77777777" w:rsidR="00151E73" w:rsidRDefault="00151E73" w:rsidP="00151E73">
      <w:pPr>
        <w:jc w:val="right"/>
        <w:rPr>
          <w:b/>
          <w:bCs/>
        </w:rPr>
      </w:pPr>
      <w:r>
        <w:t xml:space="preserve">T: +44 (0) 20 7247 1452 </w:t>
      </w:r>
    </w:p>
    <w:p w14:paraId="1F1420D3" w14:textId="77777777" w:rsidR="00151E73" w:rsidRDefault="00151E73" w:rsidP="00151E73">
      <w:pPr>
        <w:jc w:val="right"/>
        <w:rPr>
          <w:b/>
          <w:bCs/>
        </w:rPr>
      </w:pPr>
      <w:r>
        <w:t>W: www.pensions-pmi.org.uk</w:t>
      </w:r>
    </w:p>
    <w:p w14:paraId="0D317A48" w14:textId="77777777" w:rsidR="00151E73" w:rsidRDefault="00151E73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5FF472" w14:textId="77777777" w:rsidR="00151E73" w:rsidRDefault="00151E73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9F664F" w14:textId="3E2CCA76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724B579" w14:textId="6437B075" w:rsidR="00BE1F3E" w:rsidRPr="005A672F" w:rsidRDefault="0094771D" w:rsidP="005A672F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w w:val="95"/>
          <w:sz w:val="28"/>
        </w:rPr>
      </w:pPr>
      <w:r w:rsidRPr="005A672F">
        <w:rPr>
          <w:rFonts w:asciiTheme="minorHAnsi" w:hAnsiTheme="minorHAnsi" w:cstheme="minorHAnsi"/>
          <w:w w:val="95"/>
          <w:sz w:val="28"/>
        </w:rPr>
        <w:t xml:space="preserve">Assignment 3 </w:t>
      </w:r>
      <w:r w:rsidR="00DD543A" w:rsidRPr="005A672F">
        <w:rPr>
          <w:rFonts w:asciiTheme="minorHAnsi" w:hAnsiTheme="minorHAnsi" w:cstheme="minorHAnsi"/>
          <w:w w:val="95"/>
          <w:sz w:val="28"/>
        </w:rPr>
        <w:t>N</w:t>
      </w:r>
      <w:r w:rsidRPr="005A672F">
        <w:rPr>
          <w:rFonts w:asciiTheme="minorHAnsi" w:hAnsiTheme="minorHAnsi" w:cstheme="minorHAnsi"/>
          <w:w w:val="95"/>
          <w:sz w:val="28"/>
        </w:rPr>
        <w:t>otes</w:t>
      </w:r>
    </w:p>
    <w:p w14:paraId="15D71A71" w14:textId="745B29A2" w:rsidR="00DD543A" w:rsidRPr="00053EA6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A20578">
        <w:rPr>
          <w:rFonts w:asciiTheme="minorHAnsi" w:hAnsiTheme="minorHAnsi" w:cstheme="minorHAnsi"/>
          <w:sz w:val="20"/>
          <w:szCs w:val="20"/>
        </w:rPr>
        <w:t>(</w:t>
      </w:r>
      <w:r w:rsidRPr="00053EA6">
        <w:rPr>
          <w:rFonts w:asciiTheme="minorHAnsi" w:hAnsiTheme="minorHAnsi" w:cstheme="minorHAnsi"/>
          <w:sz w:val="18"/>
          <w:szCs w:val="18"/>
        </w:rPr>
        <w:t>Part 4 – All</w:t>
      </w:r>
      <w:r w:rsidR="001A797D" w:rsidRPr="00053EA6">
        <w:rPr>
          <w:rFonts w:asciiTheme="minorHAnsi" w:hAnsiTheme="minorHAnsi" w:cstheme="minorHAnsi"/>
          <w:sz w:val="18"/>
          <w:szCs w:val="18"/>
        </w:rPr>
        <w:t>o</w:t>
      </w:r>
      <w:r w:rsidRPr="00053EA6">
        <w:rPr>
          <w:rFonts w:asciiTheme="minorHAnsi" w:hAnsiTheme="minorHAnsi" w:cstheme="minorHAnsi"/>
          <w:sz w:val="18"/>
          <w:szCs w:val="18"/>
        </w:rPr>
        <w:t>wances)</w:t>
      </w:r>
    </w:p>
    <w:p w14:paraId="4652B574" w14:textId="6B3DA5F7" w:rsidR="00BE1F3E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053EA6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053EA6">
        <w:rPr>
          <w:rFonts w:asciiTheme="minorHAnsi" w:hAnsiTheme="minorHAnsi" w:cstheme="minorHAnsi"/>
          <w:sz w:val="18"/>
          <w:szCs w:val="18"/>
        </w:rPr>
        <w:t>2</w:t>
      </w:r>
      <w:r w:rsidRPr="00053EA6">
        <w:rPr>
          <w:rFonts w:asciiTheme="minorHAnsi" w:hAnsiTheme="minorHAnsi" w:cstheme="minorHAnsi"/>
          <w:sz w:val="18"/>
          <w:szCs w:val="18"/>
        </w:rPr>
        <w:t xml:space="preserve"> Hour</w:t>
      </w:r>
      <w:r w:rsidR="00053EA6">
        <w:rPr>
          <w:rFonts w:asciiTheme="minorHAnsi" w:hAnsiTheme="minorHAnsi" w:cstheme="minorHAnsi"/>
          <w:sz w:val="18"/>
          <w:szCs w:val="18"/>
        </w:rPr>
        <w:t>s</w:t>
      </w:r>
    </w:p>
    <w:p w14:paraId="01A8CA11" w14:textId="77777777" w:rsidR="00151E73" w:rsidRDefault="00151E73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37BB7CC" w14:textId="77777777" w:rsidR="00151E73" w:rsidRDefault="00151E73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607DD41" w14:textId="77777777" w:rsidR="0001665B" w:rsidRPr="00053EA6" w:rsidRDefault="0001665B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621C36B" w14:textId="1F70CCA3" w:rsidR="00BE1F3E" w:rsidRPr="00697A78" w:rsidRDefault="00AD0948" w:rsidP="00F3149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/>
        <w:rPr>
          <w:rFonts w:ascii="Calibri" w:hAnsi="Calibri" w:cs="Calibri"/>
          <w:b/>
        </w:rPr>
      </w:pPr>
      <w:r w:rsidRPr="00697A78">
        <w:rPr>
          <w:rFonts w:ascii="Calibri" w:hAnsi="Calibri" w:cs="Calibri"/>
          <w:b/>
          <w:bCs/>
        </w:rPr>
        <w:t>Outline the key features of a Pensions Savings Statement</w:t>
      </w:r>
      <w:r w:rsidR="005F511E" w:rsidRPr="00697A78">
        <w:rPr>
          <w:rFonts w:ascii="Calibri" w:hAnsi="Calibri" w:cs="Calibri"/>
          <w:b/>
          <w:bCs/>
        </w:rPr>
        <w:t>.</w:t>
      </w:r>
    </w:p>
    <w:p w14:paraId="2852A315" w14:textId="276A2A87" w:rsidR="00BE1F3E" w:rsidRPr="00697A78" w:rsidRDefault="00FA5262" w:rsidP="00697A78">
      <w:pPr>
        <w:pStyle w:val="BodyText"/>
        <w:spacing w:before="7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(5 marks)</w:t>
      </w:r>
    </w:p>
    <w:p w14:paraId="0415A0FE" w14:textId="77777777" w:rsidR="00FA5262" w:rsidRPr="00697A78" w:rsidRDefault="00FA5262" w:rsidP="00FA5262">
      <w:pPr>
        <w:pStyle w:val="BodyText"/>
        <w:spacing w:before="7"/>
        <w:ind w:left="920"/>
        <w:rPr>
          <w:rFonts w:ascii="Calibri" w:hAnsi="Calibri" w:cs="Calibri"/>
          <w:b/>
          <w:sz w:val="22"/>
          <w:szCs w:val="22"/>
        </w:rPr>
      </w:pPr>
    </w:p>
    <w:p w14:paraId="3B43DC9B" w14:textId="77777777" w:rsidR="00FA5262" w:rsidRPr="00697A78" w:rsidRDefault="00FA5262" w:rsidP="00DD543A">
      <w:pPr>
        <w:pStyle w:val="Heading1"/>
        <w:spacing w:before="4"/>
        <w:ind w:left="8868" w:firstLine="492"/>
        <w:rPr>
          <w:rFonts w:ascii="Calibri" w:hAnsi="Calibri" w:cs="Calibri"/>
          <w:sz w:val="22"/>
          <w:szCs w:val="22"/>
        </w:rPr>
      </w:pPr>
    </w:p>
    <w:p w14:paraId="6386FC3C" w14:textId="77777777" w:rsidR="00FA5262" w:rsidRPr="00697A78" w:rsidRDefault="00FA5262" w:rsidP="00FA526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 xml:space="preserve">Briefly describe Fixed Protection, Fixed Protection </w:t>
      </w:r>
      <w:proofErr w:type="gramStart"/>
      <w:r w:rsidRPr="00697A78">
        <w:rPr>
          <w:rFonts w:ascii="Calibri" w:hAnsi="Calibri" w:cs="Calibri"/>
          <w:b/>
          <w:bCs/>
        </w:rPr>
        <w:t>2014</w:t>
      </w:r>
      <w:proofErr w:type="gramEnd"/>
      <w:r w:rsidRPr="00697A78">
        <w:rPr>
          <w:rFonts w:ascii="Calibri" w:hAnsi="Calibri" w:cs="Calibri"/>
          <w:b/>
          <w:bCs/>
        </w:rPr>
        <w:t xml:space="preserve"> and Fixed Protection 2016.</w:t>
      </w:r>
    </w:p>
    <w:p w14:paraId="4C876F8D" w14:textId="77777777" w:rsidR="00FA5262" w:rsidRPr="00697A78" w:rsidRDefault="00FA5262" w:rsidP="00FA5262">
      <w:pPr>
        <w:pStyle w:val="ListParagraph"/>
        <w:ind w:firstLine="0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List the circumstances that may give rise to an individual losing those protections and the information they must provide to HMRC when fixed protection is lost.</w:t>
      </w:r>
    </w:p>
    <w:p w14:paraId="02CF4154" w14:textId="2C285357" w:rsidR="00FA5262" w:rsidRPr="00697A78" w:rsidRDefault="00FA5262" w:rsidP="00697A78">
      <w:pPr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  <w:b/>
          <w:bCs/>
        </w:rPr>
        <w:t xml:space="preserve">     (20 marks)</w:t>
      </w:r>
    </w:p>
    <w:p w14:paraId="44648E7A" w14:textId="77777777" w:rsidR="00BB020C" w:rsidRPr="00697A78" w:rsidRDefault="00BB020C" w:rsidP="00DD543A">
      <w:pPr>
        <w:pStyle w:val="Heading1"/>
        <w:spacing w:before="4"/>
        <w:ind w:left="8868" w:firstLine="492"/>
        <w:rPr>
          <w:rFonts w:ascii="Calibri" w:hAnsi="Calibri" w:cs="Calibri"/>
          <w:sz w:val="22"/>
          <w:szCs w:val="22"/>
        </w:rPr>
      </w:pPr>
    </w:p>
    <w:p w14:paraId="2BFEE259" w14:textId="77777777" w:rsidR="0001665B" w:rsidRPr="00697A78" w:rsidRDefault="0001665B" w:rsidP="00DD543A">
      <w:pPr>
        <w:pStyle w:val="Heading1"/>
        <w:spacing w:before="4"/>
        <w:ind w:left="8868" w:firstLine="492"/>
        <w:rPr>
          <w:rFonts w:ascii="Calibri" w:hAnsi="Calibri" w:cs="Calibri"/>
          <w:sz w:val="22"/>
          <w:szCs w:val="22"/>
        </w:rPr>
      </w:pPr>
    </w:p>
    <w:p w14:paraId="6F4BF228" w14:textId="2500571C" w:rsidR="00BE1F3E" w:rsidRPr="00697A78" w:rsidRDefault="0092012F" w:rsidP="00DD543A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In relation to the Annual Allowance tax charge, briefly describe what is meant by “Scheme Pays”.</w:t>
      </w:r>
    </w:p>
    <w:p w14:paraId="5C0EAA02" w14:textId="68F4F053" w:rsidR="00281B16" w:rsidRPr="00697A78" w:rsidRDefault="00281B16" w:rsidP="00697A78">
      <w:pPr>
        <w:pStyle w:val="BodyText"/>
        <w:spacing w:before="11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(5 marks)</w:t>
      </w:r>
    </w:p>
    <w:p w14:paraId="258BF3A6" w14:textId="2D495820" w:rsidR="00B34218" w:rsidRPr="00697A78" w:rsidRDefault="00874969" w:rsidP="00760A3A">
      <w:pPr>
        <w:ind w:left="720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</w:rPr>
        <w:tab/>
      </w:r>
      <w:r w:rsidR="003F15FB" w:rsidRPr="00697A78">
        <w:rPr>
          <w:rFonts w:ascii="Calibri" w:hAnsi="Calibri" w:cs="Calibri"/>
        </w:rPr>
        <w:t xml:space="preserve">                </w:t>
      </w:r>
    </w:p>
    <w:p w14:paraId="3F68A9D8" w14:textId="77777777" w:rsidR="00B051EC" w:rsidRPr="00697A78" w:rsidRDefault="00B051EC">
      <w:pPr>
        <w:pStyle w:val="BodyText"/>
        <w:spacing w:before="11"/>
        <w:rPr>
          <w:rFonts w:ascii="Calibri" w:hAnsi="Calibri" w:cs="Calibri"/>
          <w:b/>
          <w:sz w:val="22"/>
          <w:szCs w:val="22"/>
        </w:rPr>
      </w:pPr>
    </w:p>
    <w:p w14:paraId="521F1700" w14:textId="3F02D1EF" w:rsidR="00BE1F3E" w:rsidRPr="00697A78" w:rsidRDefault="003407B5" w:rsidP="00DD543A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Describe the key features of the Lifetime Allowance (LTA) and l</w:t>
      </w:r>
      <w:r w:rsidR="00A65527" w:rsidRPr="00697A78">
        <w:rPr>
          <w:rFonts w:ascii="Calibri" w:hAnsi="Calibri" w:cs="Calibri"/>
          <w:b/>
          <w:bCs/>
        </w:rPr>
        <w:t xml:space="preserve">ist the </w:t>
      </w:r>
      <w:r w:rsidR="00A85479" w:rsidRPr="00697A78">
        <w:rPr>
          <w:rFonts w:ascii="Calibri" w:hAnsi="Calibri" w:cs="Calibri"/>
          <w:b/>
          <w:bCs/>
        </w:rPr>
        <w:t xml:space="preserve">Benefit Crystallisation </w:t>
      </w:r>
      <w:r w:rsidR="00814F51" w:rsidRPr="00697A78">
        <w:rPr>
          <w:rFonts w:ascii="Calibri" w:hAnsi="Calibri" w:cs="Calibri"/>
          <w:b/>
          <w:bCs/>
        </w:rPr>
        <w:t>E</w:t>
      </w:r>
      <w:r w:rsidR="00A85479" w:rsidRPr="00697A78">
        <w:rPr>
          <w:rFonts w:ascii="Calibri" w:hAnsi="Calibri" w:cs="Calibri"/>
          <w:b/>
          <w:bCs/>
        </w:rPr>
        <w:t>vent</w:t>
      </w:r>
      <w:r w:rsidR="00A65527" w:rsidRPr="00697A78">
        <w:rPr>
          <w:rFonts w:ascii="Calibri" w:hAnsi="Calibri" w:cs="Calibri"/>
          <w:b/>
          <w:bCs/>
        </w:rPr>
        <w:t>s</w:t>
      </w:r>
      <w:r w:rsidR="00C16D3D" w:rsidRPr="00697A78">
        <w:rPr>
          <w:rFonts w:ascii="Calibri" w:hAnsi="Calibri" w:cs="Calibri"/>
          <w:b/>
          <w:bCs/>
        </w:rPr>
        <w:t xml:space="preserve"> </w:t>
      </w:r>
      <w:r w:rsidR="004E1EAE" w:rsidRPr="00697A78">
        <w:rPr>
          <w:rFonts w:ascii="Calibri" w:hAnsi="Calibri" w:cs="Calibri"/>
          <w:b/>
          <w:bCs/>
        </w:rPr>
        <w:t xml:space="preserve">(BCEs) </w:t>
      </w:r>
      <w:r w:rsidR="00C16D3D" w:rsidRPr="00697A78">
        <w:rPr>
          <w:rFonts w:ascii="Calibri" w:hAnsi="Calibri" w:cs="Calibri"/>
          <w:b/>
          <w:bCs/>
        </w:rPr>
        <w:t xml:space="preserve">which would trigger a test of a member’s benefits against the </w:t>
      </w:r>
      <w:r w:rsidRPr="00697A78">
        <w:rPr>
          <w:rFonts w:ascii="Calibri" w:hAnsi="Calibri" w:cs="Calibri"/>
          <w:b/>
          <w:bCs/>
        </w:rPr>
        <w:t>LTA</w:t>
      </w:r>
      <w:r w:rsidR="00C16D3D" w:rsidRPr="00697A78">
        <w:rPr>
          <w:rFonts w:ascii="Calibri" w:hAnsi="Calibri" w:cs="Calibri"/>
          <w:b/>
          <w:bCs/>
        </w:rPr>
        <w:t>.</w:t>
      </w:r>
    </w:p>
    <w:p w14:paraId="0DC24361" w14:textId="27EFF2A2" w:rsidR="00BE1F3E" w:rsidRPr="00697A78" w:rsidRDefault="00FE0B4B" w:rsidP="00697A78">
      <w:pPr>
        <w:ind w:left="920"/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(20 marks)</w:t>
      </w:r>
    </w:p>
    <w:p w14:paraId="097C6277" w14:textId="17B486E2" w:rsidR="00FD25BF" w:rsidRPr="00697A78" w:rsidRDefault="00FD25BF" w:rsidP="00DD543A">
      <w:pPr>
        <w:ind w:left="557"/>
        <w:rPr>
          <w:rFonts w:ascii="Calibri" w:hAnsi="Calibri" w:cs="Calibri"/>
          <w:noProof/>
        </w:rPr>
      </w:pPr>
    </w:p>
    <w:p w14:paraId="6FDAAA82" w14:textId="5E5C3F1E" w:rsidR="000D7440" w:rsidRPr="00697A78" w:rsidRDefault="00D45D3B" w:rsidP="000D7440">
      <w:pPr>
        <w:rPr>
          <w:rFonts w:ascii="Calibri" w:hAnsi="Calibri" w:cs="Calibri"/>
        </w:rPr>
      </w:pPr>
      <w:r w:rsidRPr="00697A78">
        <w:rPr>
          <w:rFonts w:ascii="Calibri" w:hAnsi="Calibri" w:cs="Calibri"/>
        </w:rPr>
        <w:t xml:space="preserve">  </w:t>
      </w:r>
    </w:p>
    <w:p w14:paraId="52930F48" w14:textId="77777777" w:rsidR="00BD330E" w:rsidRPr="00697A78" w:rsidRDefault="00BD330E" w:rsidP="00BD330E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="Calibri" w:hAnsi="Calibri" w:cs="Calibri"/>
          <w:sz w:val="22"/>
          <w:szCs w:val="22"/>
        </w:rPr>
      </w:pPr>
      <w:r w:rsidRPr="00697A78">
        <w:rPr>
          <w:rFonts w:ascii="Calibri" w:hAnsi="Calibri" w:cs="Calibri"/>
          <w:sz w:val="22"/>
          <w:szCs w:val="22"/>
        </w:rPr>
        <w:t xml:space="preserve">Explain the Tapered Annual Allowance and provide an example of a tapered AA calculation. </w:t>
      </w:r>
    </w:p>
    <w:p w14:paraId="6EBE14E5" w14:textId="73CBF508" w:rsidR="00BD330E" w:rsidRPr="00697A78" w:rsidRDefault="005626FB" w:rsidP="00697A78">
      <w:pPr>
        <w:pStyle w:val="BodyText"/>
        <w:spacing w:before="11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(10 marks)</w:t>
      </w:r>
    </w:p>
    <w:p w14:paraId="54DB6767" w14:textId="77777777" w:rsidR="005626FB" w:rsidRPr="00697A78" w:rsidRDefault="005626FB" w:rsidP="005626FB">
      <w:pPr>
        <w:pStyle w:val="BodyText"/>
        <w:spacing w:before="11"/>
        <w:ind w:left="920"/>
        <w:rPr>
          <w:rFonts w:ascii="Calibri" w:hAnsi="Calibri" w:cs="Calibri"/>
          <w:b/>
          <w:sz w:val="22"/>
          <w:szCs w:val="22"/>
        </w:rPr>
      </w:pPr>
    </w:p>
    <w:p w14:paraId="57059625" w14:textId="77777777" w:rsidR="00CC425A" w:rsidRPr="00697A78" w:rsidRDefault="00CC425A" w:rsidP="00DD543A">
      <w:pPr>
        <w:rPr>
          <w:rFonts w:ascii="Calibri" w:hAnsi="Calibri" w:cs="Calibri"/>
          <w:b/>
          <w:bCs/>
        </w:rPr>
      </w:pPr>
    </w:p>
    <w:p w14:paraId="05696DB9" w14:textId="77777777" w:rsidR="00850EBE" w:rsidRPr="00697A78" w:rsidRDefault="00792C20" w:rsidP="00CC425A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The initial level of the Annual Allowance (AA) was £215,000</w:t>
      </w:r>
      <w:r w:rsidR="00850EBE" w:rsidRPr="00697A78">
        <w:rPr>
          <w:rFonts w:ascii="Calibri" w:hAnsi="Calibri" w:cs="Calibri"/>
          <w:b/>
          <w:bCs/>
        </w:rPr>
        <w:t>,</w:t>
      </w:r>
      <w:r w:rsidR="00776758" w:rsidRPr="00697A78">
        <w:rPr>
          <w:rFonts w:ascii="Calibri" w:hAnsi="Calibri" w:cs="Calibri"/>
          <w:b/>
          <w:bCs/>
        </w:rPr>
        <w:t xml:space="preserve"> effective from 6 April 2006</w:t>
      </w:r>
      <w:r w:rsidR="00850EBE" w:rsidRPr="00697A78">
        <w:rPr>
          <w:rFonts w:ascii="Calibri" w:hAnsi="Calibri" w:cs="Calibri"/>
          <w:b/>
          <w:bCs/>
        </w:rPr>
        <w:t xml:space="preserve"> (A-day)</w:t>
      </w:r>
      <w:r w:rsidRPr="00697A78">
        <w:rPr>
          <w:rFonts w:ascii="Calibri" w:hAnsi="Calibri" w:cs="Calibri"/>
          <w:b/>
          <w:bCs/>
        </w:rPr>
        <w:t>.</w:t>
      </w:r>
      <w:r w:rsidR="00776758" w:rsidRPr="00697A78">
        <w:rPr>
          <w:rFonts w:ascii="Calibri" w:hAnsi="Calibri" w:cs="Calibri"/>
          <w:b/>
          <w:bCs/>
        </w:rPr>
        <w:t xml:space="preserve"> </w:t>
      </w:r>
    </w:p>
    <w:p w14:paraId="0A064FD3" w14:textId="3ED07975" w:rsidR="00BE1F3E" w:rsidRPr="00697A78" w:rsidRDefault="00776758" w:rsidP="00850EBE">
      <w:pPr>
        <w:pStyle w:val="ListParagraph"/>
        <w:ind w:firstLine="0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 xml:space="preserve">Explain how the amount of the AA has changed </w:t>
      </w:r>
      <w:r w:rsidR="00850EBE" w:rsidRPr="00697A78">
        <w:rPr>
          <w:rFonts w:ascii="Calibri" w:hAnsi="Calibri" w:cs="Calibri"/>
          <w:b/>
          <w:bCs/>
        </w:rPr>
        <w:t>since A-day.</w:t>
      </w:r>
    </w:p>
    <w:p w14:paraId="2F30FB50" w14:textId="056078D9" w:rsidR="00BE1F3E" w:rsidRPr="00697A78" w:rsidRDefault="005626FB" w:rsidP="00697A78">
      <w:pPr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</w:rPr>
        <w:tab/>
      </w:r>
      <w:r w:rsidRPr="00697A78">
        <w:rPr>
          <w:rFonts w:ascii="Calibri" w:hAnsi="Calibri" w:cs="Calibri"/>
          <w:b/>
          <w:bCs/>
        </w:rPr>
        <w:t xml:space="preserve">     (10 marks)</w:t>
      </w:r>
    </w:p>
    <w:p w14:paraId="2AECCFB5" w14:textId="77777777" w:rsidR="005626FB" w:rsidRPr="00697A78" w:rsidRDefault="005626FB" w:rsidP="00DD543A">
      <w:pPr>
        <w:rPr>
          <w:rFonts w:ascii="Calibri" w:hAnsi="Calibri" w:cs="Calibri"/>
        </w:rPr>
      </w:pPr>
    </w:p>
    <w:p w14:paraId="71F59BD5" w14:textId="77777777" w:rsidR="00E90A7D" w:rsidRPr="00697A78" w:rsidRDefault="00E90A7D" w:rsidP="00E90A7D">
      <w:pPr>
        <w:rPr>
          <w:rFonts w:ascii="Calibri" w:hAnsi="Calibri" w:cs="Calibri"/>
        </w:rPr>
      </w:pPr>
    </w:p>
    <w:p w14:paraId="13C828C8" w14:textId="77777777" w:rsidR="00E90A7D" w:rsidRPr="00697A78" w:rsidRDefault="00E90A7D" w:rsidP="00CC425A">
      <w:pPr>
        <w:ind w:left="8640" w:firstLine="720"/>
        <w:rPr>
          <w:rFonts w:ascii="Calibri" w:hAnsi="Calibri" w:cs="Calibri"/>
          <w:b/>
          <w:bCs/>
        </w:rPr>
      </w:pPr>
    </w:p>
    <w:p w14:paraId="010A1047" w14:textId="507F9D43" w:rsidR="002F39B2" w:rsidRPr="00697A78" w:rsidRDefault="00A93B33" w:rsidP="00A93B33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 xml:space="preserve">Briefly outline </w:t>
      </w:r>
      <w:r w:rsidR="008916C9" w:rsidRPr="00697A78">
        <w:rPr>
          <w:rFonts w:ascii="Calibri" w:hAnsi="Calibri" w:cs="Calibri"/>
          <w:b/>
          <w:bCs/>
        </w:rPr>
        <w:t>how an individual’s pension rights are valued in order to determine whether the</w:t>
      </w:r>
      <w:r w:rsidR="00596F26" w:rsidRPr="00697A78">
        <w:rPr>
          <w:rFonts w:ascii="Calibri" w:hAnsi="Calibri" w:cs="Calibri"/>
          <w:b/>
          <w:bCs/>
        </w:rPr>
        <w:t>y</w:t>
      </w:r>
      <w:r w:rsidR="00350056" w:rsidRPr="00697A78">
        <w:rPr>
          <w:rFonts w:ascii="Calibri" w:hAnsi="Calibri" w:cs="Calibri"/>
          <w:b/>
          <w:bCs/>
        </w:rPr>
        <w:t xml:space="preserve"> exceed the Lifetime </w:t>
      </w:r>
      <w:proofErr w:type="gramStart"/>
      <w:r w:rsidR="00350056" w:rsidRPr="00697A78">
        <w:rPr>
          <w:rFonts w:ascii="Calibri" w:hAnsi="Calibri" w:cs="Calibri"/>
          <w:b/>
          <w:bCs/>
        </w:rPr>
        <w:t>Allowance</w:t>
      </w:r>
      <w:r w:rsidR="00972266" w:rsidRPr="00697A78">
        <w:rPr>
          <w:rFonts w:ascii="Calibri" w:hAnsi="Calibri" w:cs="Calibri"/>
          <w:b/>
          <w:bCs/>
        </w:rPr>
        <w:t>, and</w:t>
      </w:r>
      <w:proofErr w:type="gramEnd"/>
      <w:r w:rsidR="00972266" w:rsidRPr="00697A78">
        <w:rPr>
          <w:rFonts w:ascii="Calibri" w:hAnsi="Calibri" w:cs="Calibri"/>
          <w:b/>
          <w:bCs/>
        </w:rPr>
        <w:t xml:space="preserve"> provide a worked example</w:t>
      </w:r>
      <w:r w:rsidR="00350056" w:rsidRPr="00697A78">
        <w:rPr>
          <w:rFonts w:ascii="Calibri" w:hAnsi="Calibri" w:cs="Calibri"/>
          <w:b/>
          <w:bCs/>
        </w:rPr>
        <w:t>.</w:t>
      </w:r>
    </w:p>
    <w:p w14:paraId="18A22A44" w14:textId="15498DED" w:rsidR="00E90A7D" w:rsidRPr="00697A78" w:rsidRDefault="00E90A7D" w:rsidP="00697A78">
      <w:pPr>
        <w:pStyle w:val="ListParagraph"/>
        <w:ind w:firstLine="0"/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(10 marks)</w:t>
      </w:r>
    </w:p>
    <w:p w14:paraId="7A1F28C4" w14:textId="77777777" w:rsidR="002F39B2" w:rsidRPr="00697A78" w:rsidRDefault="002F39B2" w:rsidP="002F39B2">
      <w:pPr>
        <w:rPr>
          <w:rFonts w:ascii="Calibri" w:hAnsi="Calibri" w:cs="Calibri"/>
        </w:rPr>
      </w:pPr>
    </w:p>
    <w:p w14:paraId="1DC5906F" w14:textId="77777777" w:rsidR="00E90A7D" w:rsidRDefault="00E90A7D" w:rsidP="002F39B2">
      <w:pPr>
        <w:ind w:left="557"/>
        <w:rPr>
          <w:rFonts w:ascii="Calibri" w:hAnsi="Calibri" w:cs="Calibri"/>
        </w:rPr>
      </w:pPr>
    </w:p>
    <w:p w14:paraId="58F9B439" w14:textId="77777777" w:rsidR="00151E73" w:rsidRDefault="00151E73" w:rsidP="002F39B2">
      <w:pPr>
        <w:ind w:left="557"/>
        <w:rPr>
          <w:rFonts w:ascii="Calibri" w:hAnsi="Calibri" w:cs="Calibri"/>
        </w:rPr>
      </w:pPr>
    </w:p>
    <w:p w14:paraId="205B386A" w14:textId="77777777" w:rsidR="00151E73" w:rsidRPr="00697A78" w:rsidRDefault="00151E73" w:rsidP="002F39B2">
      <w:pPr>
        <w:ind w:left="557"/>
        <w:rPr>
          <w:rFonts w:ascii="Calibri" w:hAnsi="Calibri" w:cs="Calibri"/>
        </w:rPr>
      </w:pPr>
    </w:p>
    <w:p w14:paraId="152ABF20" w14:textId="77777777" w:rsidR="002C0EA1" w:rsidRPr="00697A78" w:rsidRDefault="002C0EA1" w:rsidP="002C0EA1">
      <w:pPr>
        <w:pStyle w:val="ListParagraph"/>
        <w:ind w:firstLine="0"/>
        <w:rPr>
          <w:rFonts w:ascii="Calibri" w:hAnsi="Calibri" w:cs="Calibri"/>
          <w:b/>
          <w:bCs/>
        </w:rPr>
      </w:pPr>
    </w:p>
    <w:p w14:paraId="1B677A26" w14:textId="029C9EE5" w:rsidR="002C0EA1" w:rsidRPr="00697A78" w:rsidRDefault="002C0EA1" w:rsidP="002C0EA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97A78">
        <w:rPr>
          <w:rFonts w:ascii="Calibri" w:hAnsi="Calibri" w:cs="Calibri"/>
          <w:b/>
          <w:bCs/>
        </w:rPr>
        <w:lastRenderedPageBreak/>
        <w:t>Describe the purpose and key features of the Pension Input Amount, in relation to the Annual Allowance.</w:t>
      </w:r>
    </w:p>
    <w:p w14:paraId="64AD5066" w14:textId="50CA4C96" w:rsidR="00E90A7D" w:rsidRPr="00697A78" w:rsidRDefault="00E90A7D" w:rsidP="00697A78">
      <w:pPr>
        <w:pStyle w:val="ListParagraph"/>
        <w:ind w:firstLine="0"/>
        <w:jc w:val="right"/>
        <w:rPr>
          <w:rFonts w:ascii="Calibri" w:hAnsi="Calibri" w:cs="Calibri"/>
          <w:b/>
          <w:bCs/>
        </w:rPr>
      </w:pPr>
      <w:r w:rsidRPr="00697A78">
        <w:rPr>
          <w:rFonts w:ascii="Calibri" w:hAnsi="Calibri" w:cs="Calibri"/>
          <w:b/>
          <w:bCs/>
        </w:rPr>
        <w:t>(15 marks)</w:t>
      </w:r>
    </w:p>
    <w:p w14:paraId="2D0E9531" w14:textId="77777777" w:rsidR="002F39B2" w:rsidRPr="00697A78" w:rsidRDefault="002F39B2" w:rsidP="00E90A7D">
      <w:pPr>
        <w:ind w:left="917"/>
        <w:rPr>
          <w:rFonts w:ascii="Calibri" w:hAnsi="Calibri" w:cs="Calibri"/>
        </w:rPr>
      </w:pPr>
    </w:p>
    <w:p w14:paraId="7CC214A6" w14:textId="77777777" w:rsidR="00E90A7D" w:rsidRPr="00697A78" w:rsidRDefault="00E90A7D" w:rsidP="00E90A7D">
      <w:pPr>
        <w:ind w:left="557" w:firstLine="160"/>
        <w:rPr>
          <w:rFonts w:ascii="Calibri" w:hAnsi="Calibri" w:cs="Calibri"/>
        </w:rPr>
      </w:pPr>
    </w:p>
    <w:p w14:paraId="759B7FB9" w14:textId="6B6019EB" w:rsidR="000540B5" w:rsidRPr="00697A78" w:rsidRDefault="002F5CB7" w:rsidP="000540B5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Outline the tax relief available to individuals in relation to pension scheme contributions and how the Annual Allowance </w:t>
      </w:r>
      <w:r w:rsidRPr="0035104F">
        <w:rPr>
          <w:rFonts w:asciiTheme="minorHAnsi" w:hAnsiTheme="minorHAnsi" w:cstheme="minorHAnsi"/>
          <w:b/>
          <w:bCs/>
        </w:rPr>
        <w:t>tax charge</w:t>
      </w:r>
      <w:r>
        <w:rPr>
          <w:rFonts w:asciiTheme="minorHAnsi" w:hAnsiTheme="minorHAnsi" w:cstheme="minorHAnsi"/>
          <w:b/>
          <w:bCs/>
        </w:rPr>
        <w:t xml:space="preserve"> impacts on the tax relief granted to an individual who exceeds the tax relief limits</w:t>
      </w:r>
      <w:r w:rsidR="000540B5" w:rsidRPr="00697A78">
        <w:rPr>
          <w:rFonts w:ascii="Calibri" w:hAnsi="Calibri" w:cs="Calibri"/>
          <w:b/>
          <w:bCs/>
        </w:rPr>
        <w:t>.</w:t>
      </w:r>
    </w:p>
    <w:p w14:paraId="697FCC13" w14:textId="3ADDD26D" w:rsidR="000540B5" w:rsidRPr="00697A78" w:rsidRDefault="00E90A7D" w:rsidP="00697A78">
      <w:pPr>
        <w:pStyle w:val="BodyText"/>
        <w:spacing w:before="11"/>
        <w:ind w:left="920"/>
        <w:jc w:val="right"/>
        <w:rPr>
          <w:rFonts w:ascii="Calibri" w:hAnsi="Calibri" w:cs="Calibri"/>
          <w:b/>
          <w:sz w:val="22"/>
          <w:szCs w:val="22"/>
        </w:rPr>
      </w:pPr>
      <w:r w:rsidRPr="00697A78">
        <w:rPr>
          <w:rFonts w:ascii="Calibri" w:hAnsi="Calibri" w:cs="Calibri"/>
          <w:b/>
          <w:sz w:val="22"/>
          <w:szCs w:val="22"/>
        </w:rPr>
        <w:t>(5 marks)</w:t>
      </w:r>
    </w:p>
    <w:p w14:paraId="7560FE49" w14:textId="77777777" w:rsidR="00E90A7D" w:rsidRPr="00697A78" w:rsidRDefault="00E90A7D" w:rsidP="00E90A7D">
      <w:pPr>
        <w:pStyle w:val="BodyText"/>
        <w:spacing w:before="11"/>
        <w:ind w:left="920"/>
        <w:rPr>
          <w:rFonts w:ascii="Calibri" w:hAnsi="Calibri" w:cs="Calibri"/>
          <w:b/>
          <w:sz w:val="22"/>
          <w:szCs w:val="22"/>
        </w:rPr>
      </w:pPr>
    </w:p>
    <w:sectPr w:rsidR="00E90A7D" w:rsidRPr="00697A78" w:rsidSect="00CC425A">
      <w:headerReference w:type="default" r:id="rId10"/>
      <w:footerReference w:type="even" r:id="rId11"/>
      <w:footerReference w:type="first" r:id="rId12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A248" w14:textId="77777777" w:rsidR="00812EF1" w:rsidRDefault="00812EF1">
      <w:r>
        <w:separator/>
      </w:r>
    </w:p>
  </w:endnote>
  <w:endnote w:type="continuationSeparator" w:id="0">
    <w:p w14:paraId="7A6883E3" w14:textId="77777777" w:rsidR="00812EF1" w:rsidRDefault="008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1FC" w14:textId="692DF473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07D14C" wp14:editId="6640F1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4BD7" w14:textId="569E232A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D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5C44BD7" w14:textId="569E232A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6C2" w14:textId="21D803B4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2CAC2" wp14:editId="39D4BD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D1155" w14:textId="5C8EC2AB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2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9FD1155" w14:textId="5C8EC2AB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BBF4" w14:textId="77777777" w:rsidR="00812EF1" w:rsidRDefault="00812EF1">
      <w:r>
        <w:separator/>
      </w:r>
    </w:p>
  </w:footnote>
  <w:footnote w:type="continuationSeparator" w:id="0">
    <w:p w14:paraId="79CE730A" w14:textId="77777777" w:rsidR="00812EF1" w:rsidRDefault="0081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7274" w14:textId="77777777" w:rsidR="00D75743" w:rsidRDefault="00D75743" w:rsidP="00D75743">
    <w:pPr>
      <w:jc w:val="right"/>
      <w:rPr>
        <w:rStyle w:val="Hyperlink"/>
        <w:rFonts w:ascii="Neue Haas Grotesk Text Pro" w:hAnsi="Neue Haas Grotesk Text Pro"/>
        <w:color w:val="auto"/>
        <w:sz w:val="18"/>
        <w:szCs w:val="18"/>
        <w:u w:val="none"/>
      </w:rPr>
    </w:pPr>
  </w:p>
  <w:p w14:paraId="74D3A2CC" w14:textId="77777777" w:rsidR="00D75743" w:rsidRPr="00855902" w:rsidRDefault="00D75743" w:rsidP="00DD543A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09AF34EF"/>
    <w:multiLevelType w:val="hybridMultilevel"/>
    <w:tmpl w:val="DEE207A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076"/>
    <w:multiLevelType w:val="hybridMultilevel"/>
    <w:tmpl w:val="C6AEAD1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D64"/>
    <w:multiLevelType w:val="hybridMultilevel"/>
    <w:tmpl w:val="0D803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B2386"/>
    <w:multiLevelType w:val="hybridMultilevel"/>
    <w:tmpl w:val="686A0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27099"/>
    <w:multiLevelType w:val="hybridMultilevel"/>
    <w:tmpl w:val="E80477D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9" w15:restartNumberingAfterBreak="0">
    <w:nsid w:val="367C7F76"/>
    <w:multiLevelType w:val="hybridMultilevel"/>
    <w:tmpl w:val="CD361ECA"/>
    <w:lvl w:ilvl="0" w:tplc="A27C18A2">
      <w:start w:val="1"/>
      <w:numFmt w:val="decimal"/>
      <w:lvlText w:val="%1."/>
      <w:lvlJc w:val="left"/>
      <w:pPr>
        <w:ind w:left="920" w:hanging="363"/>
      </w:pPr>
      <w:rPr>
        <w:rFonts w:asciiTheme="minorHAnsi" w:eastAsia="Arial" w:hAnsiTheme="minorHAnsi" w:cstheme="minorHAnsi" w:hint="default"/>
        <w:b/>
        <w:bCs/>
        <w:w w:val="97"/>
        <w:sz w:val="22"/>
        <w:szCs w:val="22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10" w15:restartNumberingAfterBreak="0">
    <w:nsid w:val="3A8C4C94"/>
    <w:multiLevelType w:val="hybridMultilevel"/>
    <w:tmpl w:val="D6F06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C4350"/>
    <w:multiLevelType w:val="hybridMultilevel"/>
    <w:tmpl w:val="287EBE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2673F5"/>
    <w:multiLevelType w:val="hybridMultilevel"/>
    <w:tmpl w:val="7A6A95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6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7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633416E4"/>
    <w:multiLevelType w:val="hybridMultilevel"/>
    <w:tmpl w:val="526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576EE"/>
    <w:multiLevelType w:val="hybridMultilevel"/>
    <w:tmpl w:val="9912B3D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2" w15:restartNumberingAfterBreak="0">
    <w:nsid w:val="745B2B4F"/>
    <w:multiLevelType w:val="hybridMultilevel"/>
    <w:tmpl w:val="9C3C12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4A39C7"/>
    <w:multiLevelType w:val="hybridMultilevel"/>
    <w:tmpl w:val="DAFCB4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4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5" w15:restartNumberingAfterBreak="0">
    <w:nsid w:val="78D12E5D"/>
    <w:multiLevelType w:val="hybridMultilevel"/>
    <w:tmpl w:val="B94AD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97787">
    <w:abstractNumId w:val="16"/>
  </w:num>
  <w:num w:numId="2" w16cid:durableId="1795097806">
    <w:abstractNumId w:val="9"/>
  </w:num>
  <w:num w:numId="3" w16cid:durableId="1153326795">
    <w:abstractNumId w:val="17"/>
  </w:num>
  <w:num w:numId="4" w16cid:durableId="409354505">
    <w:abstractNumId w:val="4"/>
  </w:num>
  <w:num w:numId="5" w16cid:durableId="481309036">
    <w:abstractNumId w:val="2"/>
  </w:num>
  <w:num w:numId="6" w16cid:durableId="647437461">
    <w:abstractNumId w:val="18"/>
  </w:num>
  <w:num w:numId="7" w16cid:durableId="930158569">
    <w:abstractNumId w:val="12"/>
  </w:num>
  <w:num w:numId="8" w16cid:durableId="130051904">
    <w:abstractNumId w:val="8"/>
  </w:num>
  <w:num w:numId="9" w16cid:durableId="1557349518">
    <w:abstractNumId w:val="24"/>
  </w:num>
  <w:num w:numId="10" w16cid:durableId="883756740">
    <w:abstractNumId w:val="7"/>
  </w:num>
  <w:num w:numId="11" w16cid:durableId="1846087040">
    <w:abstractNumId w:val="21"/>
  </w:num>
  <w:num w:numId="12" w16cid:durableId="1309900043">
    <w:abstractNumId w:val="14"/>
  </w:num>
  <w:num w:numId="13" w16cid:durableId="607930727">
    <w:abstractNumId w:val="15"/>
  </w:num>
  <w:num w:numId="14" w16cid:durableId="1620330826">
    <w:abstractNumId w:val="0"/>
  </w:num>
  <w:num w:numId="15" w16cid:durableId="1376812283">
    <w:abstractNumId w:val="23"/>
  </w:num>
  <w:num w:numId="16" w16cid:durableId="1867451430">
    <w:abstractNumId w:val="11"/>
  </w:num>
  <w:num w:numId="17" w16cid:durableId="271744999">
    <w:abstractNumId w:val="5"/>
  </w:num>
  <w:num w:numId="18" w16cid:durableId="327490574">
    <w:abstractNumId w:val="1"/>
  </w:num>
  <w:num w:numId="19" w16cid:durableId="2104908239">
    <w:abstractNumId w:val="3"/>
  </w:num>
  <w:num w:numId="20" w16cid:durableId="1984045003">
    <w:abstractNumId w:val="20"/>
  </w:num>
  <w:num w:numId="21" w16cid:durableId="1289122512">
    <w:abstractNumId w:val="22"/>
  </w:num>
  <w:num w:numId="22" w16cid:durableId="643005493">
    <w:abstractNumId w:val="13"/>
  </w:num>
  <w:num w:numId="23" w16cid:durableId="1364747317">
    <w:abstractNumId w:val="6"/>
  </w:num>
  <w:num w:numId="24" w16cid:durableId="1070881530">
    <w:abstractNumId w:val="19"/>
  </w:num>
  <w:num w:numId="25" w16cid:durableId="1133448480">
    <w:abstractNumId w:val="10"/>
  </w:num>
  <w:num w:numId="26" w16cid:durableId="6172197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074FD"/>
    <w:rsid w:val="000136FD"/>
    <w:rsid w:val="00013BDB"/>
    <w:rsid w:val="0001665B"/>
    <w:rsid w:val="00016A2F"/>
    <w:rsid w:val="000204DB"/>
    <w:rsid w:val="00021ADC"/>
    <w:rsid w:val="00032C50"/>
    <w:rsid w:val="0003501C"/>
    <w:rsid w:val="0003575C"/>
    <w:rsid w:val="0004795F"/>
    <w:rsid w:val="00053EA6"/>
    <w:rsid w:val="000540B5"/>
    <w:rsid w:val="00066279"/>
    <w:rsid w:val="00073A5F"/>
    <w:rsid w:val="000B0D15"/>
    <w:rsid w:val="000B7203"/>
    <w:rsid w:val="000D16E0"/>
    <w:rsid w:val="000D3594"/>
    <w:rsid w:val="000D4221"/>
    <w:rsid w:val="000D55D1"/>
    <w:rsid w:val="000D7440"/>
    <w:rsid w:val="000D7B81"/>
    <w:rsid w:val="000F36BA"/>
    <w:rsid w:val="00143000"/>
    <w:rsid w:val="00146043"/>
    <w:rsid w:val="00151E73"/>
    <w:rsid w:val="001729BD"/>
    <w:rsid w:val="00175FD8"/>
    <w:rsid w:val="00180561"/>
    <w:rsid w:val="00181EA4"/>
    <w:rsid w:val="00184229"/>
    <w:rsid w:val="00192AB5"/>
    <w:rsid w:val="00193FBD"/>
    <w:rsid w:val="00197396"/>
    <w:rsid w:val="001A5ED2"/>
    <w:rsid w:val="001A797D"/>
    <w:rsid w:val="001B4831"/>
    <w:rsid w:val="001D5926"/>
    <w:rsid w:val="0021768E"/>
    <w:rsid w:val="002419DE"/>
    <w:rsid w:val="00260B98"/>
    <w:rsid w:val="00264FDA"/>
    <w:rsid w:val="00275BDD"/>
    <w:rsid w:val="00281B16"/>
    <w:rsid w:val="00282805"/>
    <w:rsid w:val="00292F98"/>
    <w:rsid w:val="00295E53"/>
    <w:rsid w:val="002A41B0"/>
    <w:rsid w:val="002A50D8"/>
    <w:rsid w:val="002A65FD"/>
    <w:rsid w:val="002A7B51"/>
    <w:rsid w:val="002C0EA1"/>
    <w:rsid w:val="002D08CF"/>
    <w:rsid w:val="002D0CFC"/>
    <w:rsid w:val="002D1C6E"/>
    <w:rsid w:val="002D4F7C"/>
    <w:rsid w:val="002D66C3"/>
    <w:rsid w:val="002F39B2"/>
    <w:rsid w:val="002F5CB7"/>
    <w:rsid w:val="002F70F7"/>
    <w:rsid w:val="00304DB3"/>
    <w:rsid w:val="00305A15"/>
    <w:rsid w:val="00310C03"/>
    <w:rsid w:val="00320B27"/>
    <w:rsid w:val="00322C0C"/>
    <w:rsid w:val="003407B5"/>
    <w:rsid w:val="00350056"/>
    <w:rsid w:val="003554CA"/>
    <w:rsid w:val="00373C6D"/>
    <w:rsid w:val="00376ADB"/>
    <w:rsid w:val="00385D26"/>
    <w:rsid w:val="00387084"/>
    <w:rsid w:val="00393C54"/>
    <w:rsid w:val="003941A5"/>
    <w:rsid w:val="00397516"/>
    <w:rsid w:val="003A0E98"/>
    <w:rsid w:val="003A234F"/>
    <w:rsid w:val="003A6AB3"/>
    <w:rsid w:val="003C4006"/>
    <w:rsid w:val="003C596C"/>
    <w:rsid w:val="003C5DE7"/>
    <w:rsid w:val="003D3044"/>
    <w:rsid w:val="003D35A9"/>
    <w:rsid w:val="003E015B"/>
    <w:rsid w:val="003E368B"/>
    <w:rsid w:val="003F15FB"/>
    <w:rsid w:val="003F3D27"/>
    <w:rsid w:val="003F5B6E"/>
    <w:rsid w:val="00405F22"/>
    <w:rsid w:val="0041756D"/>
    <w:rsid w:val="00434007"/>
    <w:rsid w:val="00443AA6"/>
    <w:rsid w:val="004839A9"/>
    <w:rsid w:val="004A0A94"/>
    <w:rsid w:val="004B0607"/>
    <w:rsid w:val="004B7431"/>
    <w:rsid w:val="004C503A"/>
    <w:rsid w:val="004C7282"/>
    <w:rsid w:val="004D500C"/>
    <w:rsid w:val="004D5B7B"/>
    <w:rsid w:val="004E1EAE"/>
    <w:rsid w:val="005019B4"/>
    <w:rsid w:val="0050302D"/>
    <w:rsid w:val="00515E21"/>
    <w:rsid w:val="005172AE"/>
    <w:rsid w:val="00520D75"/>
    <w:rsid w:val="005227A3"/>
    <w:rsid w:val="00530097"/>
    <w:rsid w:val="00531549"/>
    <w:rsid w:val="00541A25"/>
    <w:rsid w:val="00552534"/>
    <w:rsid w:val="005615F2"/>
    <w:rsid w:val="005626FB"/>
    <w:rsid w:val="00564B59"/>
    <w:rsid w:val="00574DD7"/>
    <w:rsid w:val="00577429"/>
    <w:rsid w:val="00580A54"/>
    <w:rsid w:val="00592B79"/>
    <w:rsid w:val="00596F26"/>
    <w:rsid w:val="005A526F"/>
    <w:rsid w:val="005A672F"/>
    <w:rsid w:val="005B2F40"/>
    <w:rsid w:val="005B7921"/>
    <w:rsid w:val="005C307D"/>
    <w:rsid w:val="005D3D41"/>
    <w:rsid w:val="005D7457"/>
    <w:rsid w:val="005E3453"/>
    <w:rsid w:val="005E4526"/>
    <w:rsid w:val="005E726F"/>
    <w:rsid w:val="005F511E"/>
    <w:rsid w:val="00600D14"/>
    <w:rsid w:val="006011A4"/>
    <w:rsid w:val="00601ECB"/>
    <w:rsid w:val="00614DB7"/>
    <w:rsid w:val="006202DF"/>
    <w:rsid w:val="00622E31"/>
    <w:rsid w:val="00640AD5"/>
    <w:rsid w:val="00641059"/>
    <w:rsid w:val="006452B5"/>
    <w:rsid w:val="00664F90"/>
    <w:rsid w:val="00671B36"/>
    <w:rsid w:val="00673AB4"/>
    <w:rsid w:val="0067461D"/>
    <w:rsid w:val="00682643"/>
    <w:rsid w:val="00687F58"/>
    <w:rsid w:val="00697A78"/>
    <w:rsid w:val="006B4B14"/>
    <w:rsid w:val="006B6773"/>
    <w:rsid w:val="006D7890"/>
    <w:rsid w:val="006D795D"/>
    <w:rsid w:val="006F1F07"/>
    <w:rsid w:val="006F3176"/>
    <w:rsid w:val="00701404"/>
    <w:rsid w:val="007028AB"/>
    <w:rsid w:val="00716827"/>
    <w:rsid w:val="00720E80"/>
    <w:rsid w:val="0072115B"/>
    <w:rsid w:val="00730A01"/>
    <w:rsid w:val="00735FB9"/>
    <w:rsid w:val="00743D62"/>
    <w:rsid w:val="007448E6"/>
    <w:rsid w:val="00751821"/>
    <w:rsid w:val="00760A3A"/>
    <w:rsid w:val="00764D00"/>
    <w:rsid w:val="00776758"/>
    <w:rsid w:val="00792C20"/>
    <w:rsid w:val="007A1320"/>
    <w:rsid w:val="007B0AE3"/>
    <w:rsid w:val="007B3A90"/>
    <w:rsid w:val="007B6DF8"/>
    <w:rsid w:val="007C1C76"/>
    <w:rsid w:val="007C532F"/>
    <w:rsid w:val="007C7DE0"/>
    <w:rsid w:val="007D2803"/>
    <w:rsid w:val="007D2CB9"/>
    <w:rsid w:val="007D4259"/>
    <w:rsid w:val="007E0B06"/>
    <w:rsid w:val="007F150E"/>
    <w:rsid w:val="007F4605"/>
    <w:rsid w:val="007F5293"/>
    <w:rsid w:val="007F79F7"/>
    <w:rsid w:val="008002FF"/>
    <w:rsid w:val="00806807"/>
    <w:rsid w:val="00812EF1"/>
    <w:rsid w:val="00814F51"/>
    <w:rsid w:val="00816F7E"/>
    <w:rsid w:val="00843B34"/>
    <w:rsid w:val="00844639"/>
    <w:rsid w:val="00850EBE"/>
    <w:rsid w:val="00855902"/>
    <w:rsid w:val="00870A0A"/>
    <w:rsid w:val="008727FB"/>
    <w:rsid w:val="00874969"/>
    <w:rsid w:val="00886DA8"/>
    <w:rsid w:val="008916C9"/>
    <w:rsid w:val="008965EC"/>
    <w:rsid w:val="008A6F4C"/>
    <w:rsid w:val="008B2F67"/>
    <w:rsid w:val="008B31AA"/>
    <w:rsid w:val="008C4A70"/>
    <w:rsid w:val="008C6AD1"/>
    <w:rsid w:val="008C7D35"/>
    <w:rsid w:val="008D4488"/>
    <w:rsid w:val="008E2895"/>
    <w:rsid w:val="0092012F"/>
    <w:rsid w:val="00931093"/>
    <w:rsid w:val="00934797"/>
    <w:rsid w:val="00935E1D"/>
    <w:rsid w:val="0094771D"/>
    <w:rsid w:val="009530D2"/>
    <w:rsid w:val="009638AB"/>
    <w:rsid w:val="0096530C"/>
    <w:rsid w:val="00972266"/>
    <w:rsid w:val="009739F3"/>
    <w:rsid w:val="00982E72"/>
    <w:rsid w:val="00996902"/>
    <w:rsid w:val="00997455"/>
    <w:rsid w:val="00997906"/>
    <w:rsid w:val="009B0AD0"/>
    <w:rsid w:val="009C0E8E"/>
    <w:rsid w:val="009C4D69"/>
    <w:rsid w:val="009E4D68"/>
    <w:rsid w:val="009E7473"/>
    <w:rsid w:val="009F10C3"/>
    <w:rsid w:val="009F4777"/>
    <w:rsid w:val="00A05958"/>
    <w:rsid w:val="00A07F92"/>
    <w:rsid w:val="00A20578"/>
    <w:rsid w:val="00A3232A"/>
    <w:rsid w:val="00A327F3"/>
    <w:rsid w:val="00A367AA"/>
    <w:rsid w:val="00A36A18"/>
    <w:rsid w:val="00A443B6"/>
    <w:rsid w:val="00A619E2"/>
    <w:rsid w:val="00A65527"/>
    <w:rsid w:val="00A662E9"/>
    <w:rsid w:val="00A745F2"/>
    <w:rsid w:val="00A82632"/>
    <w:rsid w:val="00A8425E"/>
    <w:rsid w:val="00A85479"/>
    <w:rsid w:val="00A93B33"/>
    <w:rsid w:val="00A941A0"/>
    <w:rsid w:val="00AA01EF"/>
    <w:rsid w:val="00AD0948"/>
    <w:rsid w:val="00AD0A25"/>
    <w:rsid w:val="00AD1645"/>
    <w:rsid w:val="00AD6DB9"/>
    <w:rsid w:val="00AE0454"/>
    <w:rsid w:val="00AF3253"/>
    <w:rsid w:val="00B007E7"/>
    <w:rsid w:val="00B051EC"/>
    <w:rsid w:val="00B07C7F"/>
    <w:rsid w:val="00B17870"/>
    <w:rsid w:val="00B23EDE"/>
    <w:rsid w:val="00B24202"/>
    <w:rsid w:val="00B31FC1"/>
    <w:rsid w:val="00B34218"/>
    <w:rsid w:val="00B36DEB"/>
    <w:rsid w:val="00B41D5B"/>
    <w:rsid w:val="00B42489"/>
    <w:rsid w:val="00B43617"/>
    <w:rsid w:val="00B53FA3"/>
    <w:rsid w:val="00B6268E"/>
    <w:rsid w:val="00B74239"/>
    <w:rsid w:val="00B80678"/>
    <w:rsid w:val="00B848A1"/>
    <w:rsid w:val="00B9627A"/>
    <w:rsid w:val="00BB020C"/>
    <w:rsid w:val="00BC0FC8"/>
    <w:rsid w:val="00BD2538"/>
    <w:rsid w:val="00BD330E"/>
    <w:rsid w:val="00BD4B62"/>
    <w:rsid w:val="00BD5E0C"/>
    <w:rsid w:val="00BE1F3E"/>
    <w:rsid w:val="00BE5F7B"/>
    <w:rsid w:val="00BF4F57"/>
    <w:rsid w:val="00BF7B68"/>
    <w:rsid w:val="00C020A7"/>
    <w:rsid w:val="00C02D18"/>
    <w:rsid w:val="00C05412"/>
    <w:rsid w:val="00C16D3D"/>
    <w:rsid w:val="00C24E40"/>
    <w:rsid w:val="00C327E0"/>
    <w:rsid w:val="00C7565E"/>
    <w:rsid w:val="00CA0C9D"/>
    <w:rsid w:val="00CA17EA"/>
    <w:rsid w:val="00CB5CB5"/>
    <w:rsid w:val="00CC425A"/>
    <w:rsid w:val="00CE448A"/>
    <w:rsid w:val="00CF35B3"/>
    <w:rsid w:val="00CF4621"/>
    <w:rsid w:val="00CF5BEA"/>
    <w:rsid w:val="00CF5DA1"/>
    <w:rsid w:val="00D01884"/>
    <w:rsid w:val="00D0359E"/>
    <w:rsid w:val="00D1313D"/>
    <w:rsid w:val="00D13B9B"/>
    <w:rsid w:val="00D24D9C"/>
    <w:rsid w:val="00D3120E"/>
    <w:rsid w:val="00D33CA3"/>
    <w:rsid w:val="00D4140E"/>
    <w:rsid w:val="00D45D3B"/>
    <w:rsid w:val="00D53461"/>
    <w:rsid w:val="00D64216"/>
    <w:rsid w:val="00D6711F"/>
    <w:rsid w:val="00D75743"/>
    <w:rsid w:val="00D8139C"/>
    <w:rsid w:val="00D84313"/>
    <w:rsid w:val="00D91590"/>
    <w:rsid w:val="00D9659B"/>
    <w:rsid w:val="00DB53DB"/>
    <w:rsid w:val="00DD0BC0"/>
    <w:rsid w:val="00DD375B"/>
    <w:rsid w:val="00DD543A"/>
    <w:rsid w:val="00DF77F1"/>
    <w:rsid w:val="00E15354"/>
    <w:rsid w:val="00E21A25"/>
    <w:rsid w:val="00E33CF4"/>
    <w:rsid w:val="00E36601"/>
    <w:rsid w:val="00E402AF"/>
    <w:rsid w:val="00E643A2"/>
    <w:rsid w:val="00E71322"/>
    <w:rsid w:val="00E87F82"/>
    <w:rsid w:val="00E90A7D"/>
    <w:rsid w:val="00E92211"/>
    <w:rsid w:val="00E9309C"/>
    <w:rsid w:val="00EA0124"/>
    <w:rsid w:val="00EA6765"/>
    <w:rsid w:val="00EB6109"/>
    <w:rsid w:val="00EC4F77"/>
    <w:rsid w:val="00EC5349"/>
    <w:rsid w:val="00EC5788"/>
    <w:rsid w:val="00ED72A3"/>
    <w:rsid w:val="00EE17CD"/>
    <w:rsid w:val="00EE771B"/>
    <w:rsid w:val="00F01255"/>
    <w:rsid w:val="00F05ED7"/>
    <w:rsid w:val="00F109F5"/>
    <w:rsid w:val="00F14C1A"/>
    <w:rsid w:val="00F271DD"/>
    <w:rsid w:val="00F30F32"/>
    <w:rsid w:val="00F3149E"/>
    <w:rsid w:val="00F36786"/>
    <w:rsid w:val="00F43C8D"/>
    <w:rsid w:val="00F4597E"/>
    <w:rsid w:val="00F807A6"/>
    <w:rsid w:val="00F865A6"/>
    <w:rsid w:val="00FA5262"/>
    <w:rsid w:val="00FD25BF"/>
    <w:rsid w:val="00FD404F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D7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4566C-3006-4821-A970-B3BF02C2F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CF243-ACFF-49BE-B76B-A35A1C027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8</cp:revision>
  <dcterms:created xsi:type="dcterms:W3CDTF">2023-04-21T12:47:00Z</dcterms:created>
  <dcterms:modified xsi:type="dcterms:W3CDTF">2023-11-08T10:58:00Z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2022-10-11T17:07:16Z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89694d66-886b-4e5b-a86b-8d5a65456718</vt:lpwstr>
  </property>
  <property fmtid="{D5CDD505-2E9C-101B-9397-08002B2CF9AE}" pid="14" name="MSIP_Label_c331848e-2430-41de-8263-33af6becbc41_ContentBits">
    <vt:lpwstr>2</vt:lpwstr>
  </property>
</Properties>
</file>