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80DB" w14:textId="6C264B2D" w:rsidR="00C16DF0" w:rsidRPr="00447BF7" w:rsidRDefault="00C16DF0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39BE4D6A" w14:textId="77777777" w:rsidR="00C16DF0" w:rsidRPr="00447BF7" w:rsidRDefault="00C16DF0">
      <w:pPr>
        <w:pStyle w:val="BodyText"/>
        <w:spacing w:before="8"/>
        <w:rPr>
          <w:rFonts w:asciiTheme="minorHAnsi" w:hAnsiTheme="minorHAnsi" w:cstheme="minorHAnsi"/>
          <w:sz w:val="10"/>
        </w:rPr>
      </w:pPr>
    </w:p>
    <w:p w14:paraId="7CEFD41B" w14:textId="0A0233F9" w:rsidR="00112A30" w:rsidRDefault="00112A30" w:rsidP="00112A30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B065D" wp14:editId="6518F8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17A9041A" w14:textId="77777777" w:rsidR="00112A30" w:rsidRDefault="00112A30" w:rsidP="00112A30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4A0F0953" w14:textId="77777777" w:rsidR="00112A30" w:rsidRDefault="00112A30" w:rsidP="00112A30">
      <w:pPr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3DE5919D" w14:textId="77777777" w:rsidR="00112A30" w:rsidRDefault="00112A30" w:rsidP="00112A30">
      <w:pPr>
        <w:jc w:val="right"/>
        <w:rPr>
          <w:b/>
          <w:bCs/>
        </w:rPr>
      </w:pPr>
      <w:r>
        <w:t xml:space="preserve">London </w:t>
      </w:r>
    </w:p>
    <w:p w14:paraId="2B10136C" w14:textId="77777777" w:rsidR="00112A30" w:rsidRDefault="00112A30" w:rsidP="00112A30">
      <w:pPr>
        <w:jc w:val="right"/>
      </w:pPr>
      <w:r>
        <w:t>EC2A 2AP</w:t>
      </w:r>
    </w:p>
    <w:p w14:paraId="22C5D27B" w14:textId="77777777" w:rsidR="00112A30" w:rsidRDefault="00112A30" w:rsidP="00112A30">
      <w:pPr>
        <w:jc w:val="right"/>
        <w:rPr>
          <w:b/>
          <w:bCs/>
        </w:rPr>
      </w:pPr>
      <w:r>
        <w:t xml:space="preserve">T: +44 (0) 20 7247 1452 </w:t>
      </w:r>
    </w:p>
    <w:p w14:paraId="1A286DA9" w14:textId="77777777" w:rsidR="00112A30" w:rsidRDefault="00112A30" w:rsidP="00112A30">
      <w:pPr>
        <w:jc w:val="right"/>
        <w:rPr>
          <w:b/>
          <w:bCs/>
        </w:rPr>
      </w:pPr>
      <w:r>
        <w:t>W: www.pensions-pmi.org.uk</w:t>
      </w:r>
    </w:p>
    <w:p w14:paraId="7402829C" w14:textId="77777777" w:rsidR="00112A30" w:rsidRDefault="00112A30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C4F5862" w14:textId="77777777" w:rsidR="00112A30" w:rsidRDefault="00112A30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ACBF16" w14:textId="1F599FAC" w:rsidR="00C16DF0" w:rsidRPr="00447BF7" w:rsidRDefault="00195AD6" w:rsidP="007F2B2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47BF7">
        <w:rPr>
          <w:rFonts w:asciiTheme="minorHAnsi" w:hAnsiTheme="minorHAnsi" w:cstheme="minorHAnsi"/>
          <w:b/>
          <w:bCs/>
          <w:sz w:val="28"/>
          <w:szCs w:val="28"/>
        </w:rPr>
        <w:t>Core Unit 3 - Running a Workplace Pension Scheme</w:t>
      </w:r>
    </w:p>
    <w:p w14:paraId="519181A7" w14:textId="58444F69" w:rsidR="00DF00CB" w:rsidRPr="00DB696F" w:rsidRDefault="00DF00CB" w:rsidP="00DF00CB">
      <w:pPr>
        <w:jc w:val="center"/>
        <w:rPr>
          <w:rFonts w:asciiTheme="minorHAnsi" w:hAnsiTheme="minorHAnsi" w:cstheme="minorHAnsi"/>
          <w:w w:val="95"/>
          <w:sz w:val="28"/>
        </w:rPr>
      </w:pPr>
      <w:r w:rsidRPr="00DB696F">
        <w:rPr>
          <w:rFonts w:asciiTheme="minorHAnsi" w:hAnsiTheme="minorHAnsi" w:cstheme="minorHAnsi"/>
          <w:w w:val="95"/>
          <w:sz w:val="28"/>
        </w:rPr>
        <w:t xml:space="preserve">Mock Examination </w:t>
      </w:r>
    </w:p>
    <w:p w14:paraId="5627B749" w14:textId="77777777" w:rsidR="00DF00CB" w:rsidRPr="00DB696F" w:rsidRDefault="00DF00CB" w:rsidP="00DF00CB">
      <w:pPr>
        <w:jc w:val="center"/>
        <w:rPr>
          <w:rFonts w:asciiTheme="minorHAnsi" w:hAnsiTheme="minorHAnsi" w:cstheme="minorHAnsi"/>
          <w:sz w:val="20"/>
          <w:szCs w:val="20"/>
        </w:rPr>
      </w:pPr>
      <w:r w:rsidRPr="00DB696F">
        <w:rPr>
          <w:rFonts w:asciiTheme="minorHAnsi" w:hAnsiTheme="minorHAnsi" w:cstheme="minorHAnsi"/>
          <w:sz w:val="20"/>
          <w:szCs w:val="20"/>
        </w:rPr>
        <w:t xml:space="preserve">Recommended Time: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DB696F">
        <w:rPr>
          <w:rFonts w:asciiTheme="minorHAnsi" w:hAnsiTheme="minorHAnsi" w:cstheme="minorHAnsi"/>
          <w:sz w:val="20"/>
          <w:szCs w:val="20"/>
        </w:rPr>
        <w:t xml:space="preserve"> Hour</w:t>
      </w:r>
      <w:r>
        <w:rPr>
          <w:rFonts w:asciiTheme="minorHAnsi" w:hAnsiTheme="minorHAnsi" w:cstheme="minorHAnsi"/>
          <w:sz w:val="20"/>
          <w:szCs w:val="20"/>
        </w:rPr>
        <w:t>s</w:t>
      </w:r>
    </w:p>
    <w:p w14:paraId="394BA689" w14:textId="3397140C" w:rsidR="00C16DF0" w:rsidRDefault="00C16DF0">
      <w:pPr>
        <w:pStyle w:val="BodyText"/>
        <w:rPr>
          <w:rFonts w:asciiTheme="minorHAnsi" w:hAnsiTheme="minorHAnsi" w:cstheme="minorHAnsi"/>
          <w:i/>
          <w:sz w:val="22"/>
        </w:rPr>
      </w:pPr>
    </w:p>
    <w:p w14:paraId="45E8EADF" w14:textId="77777777" w:rsidR="00CC5D72" w:rsidRPr="00447BF7" w:rsidRDefault="00CC5D72">
      <w:pPr>
        <w:pStyle w:val="BodyText"/>
        <w:rPr>
          <w:rFonts w:asciiTheme="minorHAnsi" w:hAnsiTheme="minorHAnsi" w:cstheme="minorHAnsi"/>
          <w:i/>
          <w:sz w:val="22"/>
        </w:rPr>
      </w:pPr>
    </w:p>
    <w:p w14:paraId="180B82F6" w14:textId="4D3F8A5B" w:rsidR="00C16DF0" w:rsidRPr="0053596B" w:rsidRDefault="0017080F" w:rsidP="0042055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>Describe</w:t>
      </w:r>
      <w:r w:rsidR="00A72334" w:rsidRPr="0053596B">
        <w:rPr>
          <w:rFonts w:asciiTheme="minorHAnsi" w:hAnsiTheme="minorHAnsi" w:cstheme="minorHAnsi"/>
          <w:b/>
          <w:bCs/>
        </w:rPr>
        <w:t xml:space="preserve"> the requirements of </w:t>
      </w:r>
      <w:r w:rsidR="00B04FB2" w:rsidRPr="0053596B">
        <w:rPr>
          <w:rFonts w:asciiTheme="minorHAnsi" w:hAnsiTheme="minorHAnsi" w:cstheme="minorHAnsi"/>
          <w:b/>
          <w:bCs/>
        </w:rPr>
        <w:t>trustees and administrators in relation to a</w:t>
      </w:r>
      <w:r w:rsidR="006D3699" w:rsidRPr="0053596B">
        <w:rPr>
          <w:rFonts w:asciiTheme="minorHAnsi" w:hAnsiTheme="minorHAnsi" w:cstheme="minorHAnsi"/>
          <w:b/>
          <w:bCs/>
        </w:rPr>
        <w:t xml:space="preserve"> computeri</w:t>
      </w:r>
      <w:r w:rsidR="00AE1C81" w:rsidRPr="0053596B">
        <w:rPr>
          <w:rFonts w:asciiTheme="minorHAnsi" w:hAnsiTheme="minorHAnsi" w:cstheme="minorHAnsi"/>
          <w:b/>
          <w:bCs/>
        </w:rPr>
        <w:t>s</w:t>
      </w:r>
      <w:r w:rsidR="006D3699" w:rsidRPr="0053596B">
        <w:rPr>
          <w:rFonts w:asciiTheme="minorHAnsi" w:hAnsiTheme="minorHAnsi" w:cstheme="minorHAnsi"/>
          <w:b/>
          <w:bCs/>
        </w:rPr>
        <w:t xml:space="preserve">ed system used </w:t>
      </w:r>
      <w:r w:rsidR="006F661D" w:rsidRPr="0053596B">
        <w:rPr>
          <w:rFonts w:asciiTheme="minorHAnsi" w:hAnsiTheme="minorHAnsi" w:cstheme="minorHAnsi"/>
          <w:b/>
          <w:bCs/>
        </w:rPr>
        <w:t>for the purposes of managing a pension scheme</w:t>
      </w:r>
      <w:r w:rsidR="00D16B59" w:rsidRPr="0053596B">
        <w:rPr>
          <w:rFonts w:asciiTheme="minorHAnsi" w:hAnsiTheme="minorHAnsi" w:cstheme="minorHAnsi"/>
          <w:b/>
          <w:bCs/>
        </w:rPr>
        <w:t>.</w:t>
      </w:r>
    </w:p>
    <w:p w14:paraId="3BFF9385" w14:textId="6809DF7C" w:rsidR="005C418C" w:rsidRPr="0053596B" w:rsidRDefault="005C418C" w:rsidP="0053596B">
      <w:pPr>
        <w:pStyle w:val="ListParagraph"/>
        <w:ind w:left="720" w:firstLine="0"/>
        <w:jc w:val="right"/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>(10 marks)</w:t>
      </w:r>
    </w:p>
    <w:p w14:paraId="41DCA280" w14:textId="77777777" w:rsidR="006F661D" w:rsidRPr="0053596B" w:rsidRDefault="006F661D" w:rsidP="006F661D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4A22CEEF" w14:textId="3469786C" w:rsidR="00CC5D72" w:rsidRPr="0053596B" w:rsidRDefault="00CC5D72" w:rsidP="007F2B24">
      <w:pPr>
        <w:rPr>
          <w:rFonts w:asciiTheme="minorHAnsi" w:hAnsiTheme="minorHAnsi" w:cstheme="minorHAnsi"/>
        </w:rPr>
      </w:pPr>
    </w:p>
    <w:p w14:paraId="4D3D99A8" w14:textId="77777777" w:rsidR="00CC5D72" w:rsidRPr="0053596B" w:rsidRDefault="00CC5D72" w:rsidP="007F2B24">
      <w:pPr>
        <w:rPr>
          <w:rFonts w:asciiTheme="minorHAnsi" w:hAnsiTheme="minorHAnsi" w:cstheme="minorHAnsi"/>
        </w:rPr>
      </w:pPr>
    </w:p>
    <w:p w14:paraId="78A55CA5" w14:textId="77777777" w:rsidR="00AA6571" w:rsidRPr="0053596B" w:rsidRDefault="00AA6571" w:rsidP="00AA65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 xml:space="preserve">Explain why the amount of standard Lifetime Allowance (LTA) used at an individual’s first Benefit Crystallisation Event (BCE) remains constant once calculated. Using a simple worked example, illustrate the impact of this concept when calculating the total amount of standard LTA used when a second BCE is triggered. </w:t>
      </w:r>
    </w:p>
    <w:p w14:paraId="78CB0EA7" w14:textId="3DA8C56A" w:rsidR="005C418C" w:rsidRPr="0053596B" w:rsidRDefault="005C418C" w:rsidP="0053596B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(5 marks)</w:t>
      </w:r>
    </w:p>
    <w:p w14:paraId="038FE3D0" w14:textId="422361BA" w:rsidR="00CC5D72" w:rsidRPr="0053596B" w:rsidRDefault="00CC5D72" w:rsidP="00AA6571">
      <w:pPr>
        <w:ind w:left="9360"/>
        <w:rPr>
          <w:rFonts w:asciiTheme="minorHAnsi" w:hAnsiTheme="minorHAnsi" w:cstheme="minorHAnsi"/>
          <w:b/>
          <w:bCs/>
        </w:rPr>
      </w:pPr>
    </w:p>
    <w:p w14:paraId="2E5EB9AB" w14:textId="77777777" w:rsidR="00CC5D72" w:rsidRPr="0053596B" w:rsidRDefault="00CC5D72" w:rsidP="00AA6571">
      <w:pPr>
        <w:ind w:left="9360"/>
        <w:rPr>
          <w:rFonts w:asciiTheme="minorHAnsi" w:hAnsiTheme="minorHAnsi" w:cstheme="minorHAnsi"/>
          <w:b/>
          <w:bCs/>
        </w:rPr>
      </w:pPr>
    </w:p>
    <w:p w14:paraId="165D67AE" w14:textId="04479AB9" w:rsidR="00E379BA" w:rsidRPr="0053596B" w:rsidRDefault="00466189" w:rsidP="006963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 xml:space="preserve">Explain why </w:t>
      </w:r>
      <w:r w:rsidR="00DE1883" w:rsidRPr="0053596B">
        <w:rPr>
          <w:rFonts w:asciiTheme="minorHAnsi" w:hAnsiTheme="minorHAnsi" w:cstheme="minorHAnsi"/>
          <w:b/>
          <w:bCs/>
        </w:rPr>
        <w:t>action has been taken to combat pension scams, and o</w:t>
      </w:r>
      <w:r w:rsidR="0017080F" w:rsidRPr="0053596B">
        <w:rPr>
          <w:rFonts w:asciiTheme="minorHAnsi" w:hAnsiTheme="minorHAnsi" w:cstheme="minorHAnsi"/>
          <w:b/>
          <w:bCs/>
        </w:rPr>
        <w:t xml:space="preserve">utline </w:t>
      </w:r>
      <w:r w:rsidR="00D069F4" w:rsidRPr="0053596B">
        <w:rPr>
          <w:rFonts w:asciiTheme="minorHAnsi" w:hAnsiTheme="minorHAnsi" w:cstheme="minorHAnsi"/>
          <w:b/>
          <w:bCs/>
        </w:rPr>
        <w:t xml:space="preserve">the </w:t>
      </w:r>
      <w:r w:rsidR="00846377" w:rsidRPr="0053596B">
        <w:rPr>
          <w:rFonts w:asciiTheme="minorHAnsi" w:hAnsiTheme="minorHAnsi" w:cstheme="minorHAnsi"/>
          <w:b/>
          <w:bCs/>
        </w:rPr>
        <w:t xml:space="preserve">main </w:t>
      </w:r>
      <w:r w:rsidR="00D069F4" w:rsidRPr="0053596B">
        <w:rPr>
          <w:rFonts w:asciiTheme="minorHAnsi" w:hAnsiTheme="minorHAnsi" w:cstheme="minorHAnsi"/>
          <w:b/>
          <w:bCs/>
        </w:rPr>
        <w:t>changes</w:t>
      </w:r>
      <w:r w:rsidR="00846377" w:rsidRPr="0053596B">
        <w:rPr>
          <w:rFonts w:asciiTheme="minorHAnsi" w:hAnsiTheme="minorHAnsi" w:cstheme="minorHAnsi"/>
          <w:b/>
          <w:bCs/>
        </w:rPr>
        <w:t xml:space="preserve"> made to </w:t>
      </w:r>
      <w:r w:rsidR="0017080F" w:rsidRPr="0053596B">
        <w:rPr>
          <w:rFonts w:asciiTheme="minorHAnsi" w:hAnsiTheme="minorHAnsi" w:cstheme="minorHAnsi"/>
          <w:b/>
          <w:bCs/>
        </w:rPr>
        <w:t>the</w:t>
      </w:r>
      <w:r w:rsidR="0069637A" w:rsidRPr="0053596B">
        <w:rPr>
          <w:rFonts w:asciiTheme="minorHAnsi" w:hAnsiTheme="minorHAnsi" w:cstheme="minorHAnsi"/>
          <w:b/>
          <w:bCs/>
        </w:rPr>
        <w:t xml:space="preserve"> Code of Good Practice on Combatting Pension Scams</w:t>
      </w:r>
      <w:r w:rsidR="0017080F" w:rsidRPr="0053596B">
        <w:rPr>
          <w:rFonts w:asciiTheme="minorHAnsi" w:hAnsiTheme="minorHAnsi" w:cstheme="minorHAnsi"/>
          <w:b/>
          <w:bCs/>
        </w:rPr>
        <w:t xml:space="preserve"> </w:t>
      </w:r>
      <w:r w:rsidR="00791847" w:rsidRPr="0053596B">
        <w:rPr>
          <w:rFonts w:asciiTheme="minorHAnsi" w:hAnsiTheme="minorHAnsi" w:cstheme="minorHAnsi"/>
          <w:b/>
          <w:bCs/>
        </w:rPr>
        <w:t xml:space="preserve">in version 2.2 of the Code and the principles on </w:t>
      </w:r>
      <w:r w:rsidR="0017080F" w:rsidRPr="0053596B">
        <w:rPr>
          <w:rFonts w:asciiTheme="minorHAnsi" w:hAnsiTheme="minorHAnsi" w:cstheme="minorHAnsi"/>
          <w:b/>
          <w:bCs/>
        </w:rPr>
        <w:t xml:space="preserve">which </w:t>
      </w:r>
      <w:r w:rsidR="00EF508E" w:rsidRPr="0053596B">
        <w:rPr>
          <w:rFonts w:asciiTheme="minorHAnsi" w:hAnsiTheme="minorHAnsi" w:cstheme="minorHAnsi"/>
          <w:b/>
          <w:bCs/>
        </w:rPr>
        <w:t>the Code</w:t>
      </w:r>
      <w:r w:rsidR="0017080F" w:rsidRPr="0053596B">
        <w:rPr>
          <w:rFonts w:asciiTheme="minorHAnsi" w:hAnsiTheme="minorHAnsi" w:cstheme="minorHAnsi"/>
          <w:b/>
          <w:bCs/>
        </w:rPr>
        <w:t xml:space="preserve"> is based</w:t>
      </w:r>
      <w:r w:rsidR="00E379BA" w:rsidRPr="0053596B">
        <w:rPr>
          <w:rFonts w:asciiTheme="minorHAnsi" w:hAnsiTheme="minorHAnsi" w:cstheme="minorHAnsi"/>
          <w:b/>
          <w:bCs/>
        </w:rPr>
        <w:t>.</w:t>
      </w:r>
    </w:p>
    <w:p w14:paraId="1C1BE305" w14:textId="05CC2BC5" w:rsidR="0095377F" w:rsidRDefault="0095377F" w:rsidP="0053596B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(15 marks)</w:t>
      </w:r>
    </w:p>
    <w:p w14:paraId="7554324E" w14:textId="77777777" w:rsidR="0053596B" w:rsidRPr="0053596B" w:rsidRDefault="0053596B" w:rsidP="0053596B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</w:p>
    <w:p w14:paraId="185F2A0C" w14:textId="77777777" w:rsidR="00E379BA" w:rsidRPr="0053596B" w:rsidRDefault="00E379BA" w:rsidP="00E379BA">
      <w:pPr>
        <w:rPr>
          <w:rFonts w:asciiTheme="minorHAnsi" w:hAnsiTheme="minorHAnsi" w:cstheme="minorHAnsi"/>
        </w:rPr>
      </w:pPr>
    </w:p>
    <w:p w14:paraId="59085929" w14:textId="77777777" w:rsidR="002D321C" w:rsidRPr="0053596B" w:rsidRDefault="002D321C" w:rsidP="007F2B24">
      <w:pPr>
        <w:rPr>
          <w:rFonts w:asciiTheme="minorHAnsi" w:hAnsiTheme="minorHAnsi" w:cstheme="minorHAnsi"/>
        </w:rPr>
      </w:pPr>
    </w:p>
    <w:p w14:paraId="143A067C" w14:textId="77777777" w:rsidR="00CC5D72" w:rsidRPr="0053596B" w:rsidRDefault="00CC5D72" w:rsidP="00CC5D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List the information that would typically require to be held on the pension record of a deferred member of a defined benefit scheme, to ensure that the revaluation of their benefits could be applied correctly.</w:t>
      </w:r>
    </w:p>
    <w:p w14:paraId="11178FB4" w14:textId="77777777" w:rsidR="00CC5D72" w:rsidRPr="0053596B" w:rsidRDefault="00CC5D72" w:rsidP="0053596B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(5 marks)</w:t>
      </w:r>
    </w:p>
    <w:p w14:paraId="4FF098E6" w14:textId="77777777" w:rsidR="00CC5D72" w:rsidRPr="0053596B" w:rsidRDefault="00CC5D72" w:rsidP="00CC5D72">
      <w:pPr>
        <w:rPr>
          <w:rFonts w:asciiTheme="minorHAnsi" w:hAnsiTheme="minorHAnsi" w:cstheme="minorHAnsi"/>
        </w:rPr>
      </w:pPr>
    </w:p>
    <w:p w14:paraId="06F51FE1" w14:textId="1BD34BED" w:rsidR="00CC5D72" w:rsidRPr="0053596B" w:rsidRDefault="00CC5D72" w:rsidP="00CC5D72">
      <w:pPr>
        <w:ind w:left="720"/>
        <w:rPr>
          <w:rFonts w:asciiTheme="minorHAnsi" w:hAnsiTheme="minorHAnsi" w:cstheme="minorHAnsi"/>
        </w:rPr>
      </w:pPr>
    </w:p>
    <w:p w14:paraId="4C942AE5" w14:textId="77777777" w:rsidR="00A52960" w:rsidRPr="0053596B" w:rsidRDefault="00A52960" w:rsidP="00CC5D72">
      <w:pPr>
        <w:ind w:left="720"/>
        <w:rPr>
          <w:rFonts w:asciiTheme="minorHAnsi" w:hAnsiTheme="minorHAnsi" w:cstheme="minorHAnsi"/>
        </w:rPr>
      </w:pPr>
    </w:p>
    <w:p w14:paraId="2DACCD20" w14:textId="77777777" w:rsidR="00CC5224" w:rsidRPr="0053596B" w:rsidRDefault="00CC5224" w:rsidP="00CC522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 xml:space="preserve">Describe the legislation in place in relation to Data Protection and describe the requirements of that legislation. </w:t>
      </w:r>
    </w:p>
    <w:p w14:paraId="59460549" w14:textId="77777777" w:rsidR="00CC5224" w:rsidRPr="0053596B" w:rsidRDefault="00CC5224" w:rsidP="0053596B">
      <w:pPr>
        <w:pStyle w:val="ListParagraph"/>
        <w:ind w:left="720" w:firstLine="0"/>
        <w:jc w:val="right"/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>(20 marks)</w:t>
      </w:r>
    </w:p>
    <w:p w14:paraId="6E45B85A" w14:textId="77777777" w:rsidR="00CC5224" w:rsidRPr="0053596B" w:rsidRDefault="00CC5224" w:rsidP="00CC5224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78EFD911" w14:textId="77777777" w:rsidR="00CC5224" w:rsidRPr="0053596B" w:rsidRDefault="00CC5224" w:rsidP="00CC5224">
      <w:pPr>
        <w:ind w:firstLine="720"/>
        <w:rPr>
          <w:rFonts w:asciiTheme="minorHAnsi" w:hAnsiTheme="minorHAnsi" w:cstheme="minorHAnsi"/>
        </w:rPr>
      </w:pPr>
    </w:p>
    <w:p w14:paraId="031C5E12" w14:textId="7E60BE60" w:rsidR="00E379BA" w:rsidRPr="0053596B" w:rsidRDefault="00360967" w:rsidP="00E379B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In relation to au</w:t>
      </w:r>
      <w:r w:rsidR="003B1E73" w:rsidRPr="0053596B">
        <w:rPr>
          <w:rFonts w:asciiTheme="minorHAnsi" w:hAnsiTheme="minorHAnsi" w:cstheme="minorHAnsi"/>
          <w:b/>
          <w:bCs/>
        </w:rPr>
        <w:t>t</w:t>
      </w:r>
      <w:r w:rsidRPr="0053596B">
        <w:rPr>
          <w:rFonts w:asciiTheme="minorHAnsi" w:hAnsiTheme="minorHAnsi" w:cstheme="minorHAnsi"/>
          <w:b/>
          <w:bCs/>
        </w:rPr>
        <w:t>oma</w:t>
      </w:r>
      <w:r w:rsidR="003B1E73" w:rsidRPr="0053596B">
        <w:rPr>
          <w:rFonts w:asciiTheme="minorHAnsi" w:hAnsiTheme="minorHAnsi" w:cstheme="minorHAnsi"/>
          <w:b/>
          <w:bCs/>
        </w:rPr>
        <w:t>tic</w:t>
      </w:r>
      <w:r w:rsidRPr="0053596B">
        <w:rPr>
          <w:rFonts w:asciiTheme="minorHAnsi" w:hAnsiTheme="minorHAnsi" w:cstheme="minorHAnsi"/>
          <w:b/>
          <w:bCs/>
        </w:rPr>
        <w:t xml:space="preserve"> enrolment</w:t>
      </w:r>
      <w:r w:rsidR="00D43EA8" w:rsidRPr="0053596B">
        <w:rPr>
          <w:rFonts w:asciiTheme="minorHAnsi" w:hAnsiTheme="minorHAnsi" w:cstheme="minorHAnsi"/>
          <w:b/>
          <w:bCs/>
        </w:rPr>
        <w:t xml:space="preserve"> (AE)</w:t>
      </w:r>
      <w:r w:rsidRPr="0053596B">
        <w:rPr>
          <w:rFonts w:asciiTheme="minorHAnsi" w:hAnsiTheme="minorHAnsi" w:cstheme="minorHAnsi"/>
          <w:b/>
          <w:bCs/>
        </w:rPr>
        <w:t xml:space="preserve">, </w:t>
      </w:r>
      <w:r w:rsidR="00387750" w:rsidRPr="0053596B">
        <w:rPr>
          <w:rFonts w:asciiTheme="minorHAnsi" w:hAnsiTheme="minorHAnsi" w:cstheme="minorHAnsi"/>
          <w:b/>
          <w:bCs/>
        </w:rPr>
        <w:t>outline</w:t>
      </w:r>
      <w:r w:rsidR="003B1E73" w:rsidRPr="0053596B">
        <w:rPr>
          <w:rFonts w:asciiTheme="minorHAnsi" w:hAnsiTheme="minorHAnsi" w:cstheme="minorHAnsi"/>
          <w:b/>
          <w:bCs/>
        </w:rPr>
        <w:t xml:space="preserve"> what “DC Certi</w:t>
      </w:r>
      <w:r w:rsidR="00387750" w:rsidRPr="0053596B">
        <w:rPr>
          <w:rFonts w:asciiTheme="minorHAnsi" w:hAnsiTheme="minorHAnsi" w:cstheme="minorHAnsi"/>
          <w:b/>
          <w:bCs/>
        </w:rPr>
        <w:t>f</w:t>
      </w:r>
      <w:r w:rsidR="003B1E73" w:rsidRPr="0053596B">
        <w:rPr>
          <w:rFonts w:asciiTheme="minorHAnsi" w:hAnsiTheme="minorHAnsi" w:cstheme="minorHAnsi"/>
          <w:b/>
          <w:bCs/>
        </w:rPr>
        <w:t>ication</w:t>
      </w:r>
      <w:r w:rsidR="00DB3315" w:rsidRPr="0053596B">
        <w:rPr>
          <w:rFonts w:asciiTheme="minorHAnsi" w:hAnsiTheme="minorHAnsi" w:cstheme="minorHAnsi"/>
          <w:b/>
          <w:bCs/>
        </w:rPr>
        <w:t>”</w:t>
      </w:r>
      <w:r w:rsidR="003B1E73" w:rsidRPr="0053596B">
        <w:rPr>
          <w:rFonts w:asciiTheme="minorHAnsi" w:hAnsiTheme="minorHAnsi" w:cstheme="minorHAnsi"/>
          <w:b/>
          <w:bCs/>
        </w:rPr>
        <w:t xml:space="preserve"> is, and </w:t>
      </w:r>
      <w:r w:rsidR="00387750" w:rsidRPr="0053596B">
        <w:rPr>
          <w:rFonts w:asciiTheme="minorHAnsi" w:hAnsiTheme="minorHAnsi" w:cstheme="minorHAnsi"/>
          <w:b/>
          <w:bCs/>
        </w:rPr>
        <w:t>briefl</w:t>
      </w:r>
      <w:r w:rsidR="00DB3315" w:rsidRPr="0053596B">
        <w:rPr>
          <w:rFonts w:asciiTheme="minorHAnsi" w:hAnsiTheme="minorHAnsi" w:cstheme="minorHAnsi"/>
          <w:b/>
          <w:bCs/>
        </w:rPr>
        <w:t>y</w:t>
      </w:r>
      <w:r w:rsidR="00387750" w:rsidRPr="0053596B">
        <w:rPr>
          <w:rFonts w:asciiTheme="minorHAnsi" w:hAnsiTheme="minorHAnsi" w:cstheme="minorHAnsi"/>
          <w:b/>
          <w:bCs/>
        </w:rPr>
        <w:t xml:space="preserve"> </w:t>
      </w:r>
      <w:r w:rsidR="007505D1" w:rsidRPr="0053596B">
        <w:rPr>
          <w:rFonts w:asciiTheme="minorHAnsi" w:hAnsiTheme="minorHAnsi" w:cstheme="minorHAnsi"/>
          <w:b/>
          <w:bCs/>
        </w:rPr>
        <w:t xml:space="preserve">describe the minimum contributions and </w:t>
      </w:r>
      <w:r w:rsidR="00E30704" w:rsidRPr="0053596B">
        <w:rPr>
          <w:rFonts w:asciiTheme="minorHAnsi" w:hAnsiTheme="minorHAnsi" w:cstheme="minorHAnsi"/>
          <w:b/>
          <w:bCs/>
        </w:rPr>
        <w:t xml:space="preserve">the requirements relating to </w:t>
      </w:r>
      <w:r w:rsidR="006D2654" w:rsidRPr="0053596B">
        <w:rPr>
          <w:rFonts w:asciiTheme="minorHAnsi" w:hAnsiTheme="minorHAnsi" w:cstheme="minorHAnsi"/>
          <w:b/>
          <w:bCs/>
        </w:rPr>
        <w:t>charges.</w:t>
      </w:r>
      <w:r w:rsidR="007505D1" w:rsidRPr="0053596B">
        <w:rPr>
          <w:rFonts w:asciiTheme="minorHAnsi" w:hAnsiTheme="minorHAnsi" w:cstheme="minorHAnsi"/>
          <w:b/>
          <w:bCs/>
        </w:rPr>
        <w:t xml:space="preserve"> </w:t>
      </w:r>
    </w:p>
    <w:p w14:paraId="60746960" w14:textId="610F5447" w:rsidR="00717937" w:rsidRPr="0053596B" w:rsidRDefault="00717937" w:rsidP="0053596B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(10 marks)</w:t>
      </w:r>
    </w:p>
    <w:p w14:paraId="72517E86" w14:textId="77777777" w:rsidR="00E379BA" w:rsidRPr="0053596B" w:rsidRDefault="00E379BA" w:rsidP="00E379BA">
      <w:pPr>
        <w:rPr>
          <w:rFonts w:asciiTheme="minorHAnsi" w:hAnsiTheme="minorHAnsi" w:cstheme="minorHAnsi"/>
          <w:b/>
          <w:bCs/>
        </w:rPr>
      </w:pPr>
    </w:p>
    <w:p w14:paraId="4E027D2F" w14:textId="77777777" w:rsidR="00CC5224" w:rsidRPr="0053596B" w:rsidRDefault="00CC5224" w:rsidP="00CC5D72">
      <w:pPr>
        <w:pStyle w:val="BodyTex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2D1EA" w14:textId="77777777" w:rsidR="00826D15" w:rsidRPr="0053596B" w:rsidRDefault="00826D15" w:rsidP="0065557A">
      <w:pPr>
        <w:rPr>
          <w:rFonts w:asciiTheme="minorHAnsi" w:hAnsiTheme="minorHAnsi" w:cstheme="minorHAnsi"/>
          <w:b/>
          <w:bCs/>
        </w:rPr>
      </w:pPr>
    </w:p>
    <w:p w14:paraId="7D555751" w14:textId="77777777" w:rsidR="00CC5224" w:rsidRPr="0053596B" w:rsidRDefault="00CC5224" w:rsidP="00CC522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>Outline the key requirements relating to the timing of pension contributions.</w:t>
      </w:r>
    </w:p>
    <w:p w14:paraId="4E03BD6E" w14:textId="77777777" w:rsidR="00CC5224" w:rsidRPr="0053596B" w:rsidRDefault="00CC5224" w:rsidP="0053596B">
      <w:pPr>
        <w:pStyle w:val="ListParagraph"/>
        <w:ind w:left="720" w:firstLine="0"/>
        <w:jc w:val="right"/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>(10 marks)</w:t>
      </w:r>
    </w:p>
    <w:p w14:paraId="0086FA4F" w14:textId="77777777" w:rsidR="00CC5224" w:rsidRPr="0053596B" w:rsidRDefault="00CC5224" w:rsidP="00CC5224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1B8D9F5E" w14:textId="77777777" w:rsidR="00CC5224" w:rsidRDefault="00CC5224" w:rsidP="00CC5224">
      <w:pPr>
        <w:ind w:left="720"/>
        <w:rPr>
          <w:rFonts w:asciiTheme="minorHAnsi" w:hAnsiTheme="minorHAnsi" w:cstheme="minorHAnsi"/>
        </w:rPr>
      </w:pPr>
    </w:p>
    <w:p w14:paraId="34444630" w14:textId="77777777" w:rsidR="0053596B" w:rsidRPr="0053596B" w:rsidRDefault="0053596B" w:rsidP="00CC5224">
      <w:pPr>
        <w:ind w:left="720"/>
        <w:rPr>
          <w:rFonts w:asciiTheme="minorHAnsi" w:hAnsiTheme="minorHAnsi" w:cstheme="minorHAnsi"/>
        </w:rPr>
      </w:pPr>
    </w:p>
    <w:p w14:paraId="60B0C1BF" w14:textId="7805A91B" w:rsidR="007A4AD2" w:rsidRPr="0053596B" w:rsidRDefault="007A4AD2" w:rsidP="001154E0">
      <w:pPr>
        <w:ind w:left="8640" w:firstLine="720"/>
        <w:rPr>
          <w:rFonts w:asciiTheme="minorHAnsi" w:hAnsiTheme="minorHAnsi" w:cstheme="minorHAnsi"/>
          <w:b/>
          <w:bCs/>
        </w:rPr>
      </w:pPr>
    </w:p>
    <w:p w14:paraId="09E841D7" w14:textId="77777777" w:rsidR="00CA75C7" w:rsidRPr="0053596B" w:rsidRDefault="00CA75C7" w:rsidP="00CA75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 xml:space="preserve">Explain the annuity options that may be available to a member of a defined contribution scheme, including what is meant by an Enhanced Annuity, and describe the requirements relating to annuity documentation. </w:t>
      </w:r>
    </w:p>
    <w:p w14:paraId="2E328EF4" w14:textId="77777777" w:rsidR="00CA75C7" w:rsidRPr="0053596B" w:rsidRDefault="00CA75C7" w:rsidP="00323E1C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53596B">
        <w:rPr>
          <w:rFonts w:asciiTheme="minorHAnsi" w:hAnsiTheme="minorHAnsi" w:cstheme="minorHAnsi"/>
          <w:b/>
          <w:bCs/>
        </w:rPr>
        <w:t>(15 marks)</w:t>
      </w:r>
    </w:p>
    <w:p w14:paraId="64A2E2CE" w14:textId="77777777" w:rsidR="00CA75C7" w:rsidRPr="0053596B" w:rsidRDefault="00CA75C7" w:rsidP="00CA75C7">
      <w:pPr>
        <w:rPr>
          <w:rFonts w:asciiTheme="minorHAnsi" w:hAnsiTheme="minorHAnsi" w:cstheme="minorHAnsi"/>
        </w:rPr>
      </w:pPr>
    </w:p>
    <w:p w14:paraId="3D0E3650" w14:textId="77777777" w:rsidR="008749D3" w:rsidRPr="0053596B" w:rsidRDefault="008749D3" w:rsidP="00CA75C7">
      <w:pPr>
        <w:pStyle w:val="BodyTex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520587" w14:textId="77777777" w:rsidR="002D321C" w:rsidRPr="0053596B" w:rsidRDefault="002D321C" w:rsidP="00CA75C7">
      <w:pPr>
        <w:pStyle w:val="BodyTex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3AFBD" w14:textId="5F185C27" w:rsidR="00043E9A" w:rsidRPr="0053596B" w:rsidRDefault="00C01168" w:rsidP="00043E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 xml:space="preserve">List the </w:t>
      </w:r>
      <w:r w:rsidR="004E12CC" w:rsidRPr="0053596B">
        <w:rPr>
          <w:rFonts w:asciiTheme="minorHAnsi" w:hAnsiTheme="minorHAnsi" w:cstheme="minorHAnsi"/>
          <w:b/>
          <w:bCs/>
        </w:rPr>
        <w:t xml:space="preserve">key areas included in the TPR’s guidance on automatic enrolment, </w:t>
      </w:r>
      <w:r w:rsidR="005C7C70" w:rsidRPr="0053596B">
        <w:rPr>
          <w:rFonts w:asciiTheme="minorHAnsi" w:hAnsiTheme="minorHAnsi" w:cstheme="minorHAnsi"/>
          <w:b/>
          <w:bCs/>
        </w:rPr>
        <w:t>found on the TPR’s website.</w:t>
      </w:r>
      <w:r w:rsidR="004E12CC" w:rsidRPr="0053596B">
        <w:rPr>
          <w:rFonts w:asciiTheme="minorHAnsi" w:hAnsiTheme="minorHAnsi" w:cstheme="minorHAnsi"/>
          <w:b/>
          <w:bCs/>
        </w:rPr>
        <w:t xml:space="preserve"> </w:t>
      </w:r>
    </w:p>
    <w:p w14:paraId="2B89BC0E" w14:textId="77777777" w:rsidR="00043E9A" w:rsidRPr="0053596B" w:rsidRDefault="00043E9A" w:rsidP="00323E1C">
      <w:pPr>
        <w:pStyle w:val="ListParagraph"/>
        <w:ind w:left="720" w:firstLine="0"/>
        <w:jc w:val="right"/>
        <w:rPr>
          <w:rFonts w:asciiTheme="minorHAnsi" w:hAnsiTheme="minorHAnsi" w:cstheme="minorHAnsi"/>
        </w:rPr>
      </w:pPr>
      <w:r w:rsidRPr="0053596B">
        <w:rPr>
          <w:rFonts w:asciiTheme="minorHAnsi" w:hAnsiTheme="minorHAnsi" w:cstheme="minorHAnsi"/>
          <w:b/>
          <w:bCs/>
        </w:rPr>
        <w:t>(10 marks)</w:t>
      </w:r>
    </w:p>
    <w:p w14:paraId="5E00291F" w14:textId="77777777" w:rsidR="00043E9A" w:rsidRPr="0053596B" w:rsidRDefault="00043E9A" w:rsidP="00043E9A">
      <w:pPr>
        <w:pStyle w:val="ListParagraph"/>
        <w:ind w:left="720" w:firstLine="0"/>
        <w:rPr>
          <w:rFonts w:asciiTheme="minorHAnsi" w:hAnsiTheme="minorHAnsi" w:cstheme="minorHAnsi"/>
        </w:rPr>
      </w:pPr>
    </w:p>
    <w:sectPr w:rsidR="00043E9A" w:rsidRPr="0053596B" w:rsidSect="00A24772">
      <w:footerReference w:type="default" r:id="rId9"/>
      <w:pgSz w:w="11930" w:h="16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B9A0" w14:textId="77777777" w:rsidR="007E3D25" w:rsidRDefault="007E3D25" w:rsidP="007F2B24">
      <w:r>
        <w:separator/>
      </w:r>
    </w:p>
  </w:endnote>
  <w:endnote w:type="continuationSeparator" w:id="0">
    <w:p w14:paraId="5E39C7B1" w14:textId="77777777" w:rsidR="007E3D25" w:rsidRDefault="007E3D25" w:rsidP="007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18BF" w14:textId="09B099F7" w:rsidR="00845AAE" w:rsidRDefault="00845AAE" w:rsidP="00845AA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88D7" w14:textId="77777777" w:rsidR="007E3D25" w:rsidRDefault="007E3D25" w:rsidP="007F2B24">
      <w:r>
        <w:separator/>
      </w:r>
    </w:p>
  </w:footnote>
  <w:footnote w:type="continuationSeparator" w:id="0">
    <w:p w14:paraId="47AA1B4F" w14:textId="77777777" w:rsidR="007E3D25" w:rsidRDefault="007E3D25" w:rsidP="007F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5F64"/>
    <w:multiLevelType w:val="hybridMultilevel"/>
    <w:tmpl w:val="9C40D7C0"/>
    <w:lvl w:ilvl="0" w:tplc="68E0BAEA">
      <w:start w:val="1"/>
      <w:numFmt w:val="decimal"/>
      <w:lvlText w:val="%1."/>
      <w:lvlJc w:val="left"/>
      <w:pPr>
        <w:ind w:left="920" w:hanging="363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en-US" w:eastAsia="en-US" w:bidi="ar-SA"/>
      </w:rPr>
    </w:lvl>
    <w:lvl w:ilvl="1" w:tplc="289EA820">
      <w:numFmt w:val="bullet"/>
      <w:lvlText w:val="•"/>
      <w:lvlJc w:val="left"/>
      <w:pPr>
        <w:ind w:left="1896" w:hanging="363"/>
      </w:pPr>
      <w:rPr>
        <w:rFonts w:hint="default"/>
        <w:lang w:val="en-US" w:eastAsia="en-US" w:bidi="ar-SA"/>
      </w:rPr>
    </w:lvl>
    <w:lvl w:ilvl="2" w:tplc="50483A9A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AE404604">
      <w:numFmt w:val="bullet"/>
      <w:lvlText w:val="•"/>
      <w:lvlJc w:val="left"/>
      <w:pPr>
        <w:ind w:left="3848" w:hanging="363"/>
      </w:pPr>
      <w:rPr>
        <w:rFonts w:hint="default"/>
        <w:lang w:val="en-US" w:eastAsia="en-US" w:bidi="ar-SA"/>
      </w:rPr>
    </w:lvl>
    <w:lvl w:ilvl="4" w:tplc="7C1CC3DE">
      <w:numFmt w:val="bullet"/>
      <w:lvlText w:val="•"/>
      <w:lvlJc w:val="left"/>
      <w:pPr>
        <w:ind w:left="4824" w:hanging="363"/>
      </w:pPr>
      <w:rPr>
        <w:rFonts w:hint="default"/>
        <w:lang w:val="en-US" w:eastAsia="en-US" w:bidi="ar-SA"/>
      </w:rPr>
    </w:lvl>
    <w:lvl w:ilvl="5" w:tplc="AA305DF0">
      <w:numFmt w:val="bullet"/>
      <w:lvlText w:val="•"/>
      <w:lvlJc w:val="left"/>
      <w:pPr>
        <w:ind w:left="5800" w:hanging="363"/>
      </w:pPr>
      <w:rPr>
        <w:rFonts w:hint="default"/>
        <w:lang w:val="en-US" w:eastAsia="en-US" w:bidi="ar-SA"/>
      </w:rPr>
    </w:lvl>
    <w:lvl w:ilvl="6" w:tplc="596A8AF0">
      <w:numFmt w:val="bullet"/>
      <w:lvlText w:val="•"/>
      <w:lvlJc w:val="left"/>
      <w:pPr>
        <w:ind w:left="6776" w:hanging="363"/>
      </w:pPr>
      <w:rPr>
        <w:rFonts w:hint="default"/>
        <w:lang w:val="en-US" w:eastAsia="en-US" w:bidi="ar-SA"/>
      </w:rPr>
    </w:lvl>
    <w:lvl w:ilvl="7" w:tplc="BAA6E6A4">
      <w:numFmt w:val="bullet"/>
      <w:lvlText w:val="•"/>
      <w:lvlJc w:val="left"/>
      <w:pPr>
        <w:ind w:left="7752" w:hanging="363"/>
      </w:pPr>
      <w:rPr>
        <w:rFonts w:hint="default"/>
        <w:lang w:val="en-US" w:eastAsia="en-US" w:bidi="ar-SA"/>
      </w:rPr>
    </w:lvl>
    <w:lvl w:ilvl="8" w:tplc="B484AE70">
      <w:numFmt w:val="bullet"/>
      <w:lvlText w:val="•"/>
      <w:lvlJc w:val="left"/>
      <w:pPr>
        <w:ind w:left="872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6DB325E"/>
    <w:multiLevelType w:val="hybridMultilevel"/>
    <w:tmpl w:val="DF9AC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67161"/>
    <w:multiLevelType w:val="hybridMultilevel"/>
    <w:tmpl w:val="86945CD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FC7CB2"/>
    <w:multiLevelType w:val="hybridMultilevel"/>
    <w:tmpl w:val="1552473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A7607"/>
    <w:multiLevelType w:val="hybridMultilevel"/>
    <w:tmpl w:val="4DB440F4"/>
    <w:lvl w:ilvl="0" w:tplc="1DB04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B86BC5E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BE9"/>
    <w:multiLevelType w:val="hybridMultilevel"/>
    <w:tmpl w:val="10C2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2B75"/>
    <w:multiLevelType w:val="hybridMultilevel"/>
    <w:tmpl w:val="E342F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2C67A6"/>
    <w:multiLevelType w:val="hybridMultilevel"/>
    <w:tmpl w:val="7E7CDB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2788A"/>
    <w:multiLevelType w:val="hybridMultilevel"/>
    <w:tmpl w:val="3242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6D99"/>
    <w:multiLevelType w:val="hybridMultilevel"/>
    <w:tmpl w:val="81A06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51E6E"/>
    <w:multiLevelType w:val="hybridMultilevel"/>
    <w:tmpl w:val="F424C3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883D29"/>
    <w:multiLevelType w:val="hybridMultilevel"/>
    <w:tmpl w:val="E3549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A0284C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C7C1B"/>
    <w:multiLevelType w:val="hybridMultilevel"/>
    <w:tmpl w:val="BC9E8FC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94C0118"/>
    <w:multiLevelType w:val="hybridMultilevel"/>
    <w:tmpl w:val="50843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FB1483"/>
    <w:multiLevelType w:val="hybridMultilevel"/>
    <w:tmpl w:val="78806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26BE2C"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E349F"/>
    <w:multiLevelType w:val="hybridMultilevel"/>
    <w:tmpl w:val="F8463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4025D3"/>
    <w:multiLevelType w:val="hybridMultilevel"/>
    <w:tmpl w:val="5CC8D7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D5BF5"/>
    <w:multiLevelType w:val="hybridMultilevel"/>
    <w:tmpl w:val="FE3AB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CF0B83"/>
    <w:multiLevelType w:val="hybridMultilevel"/>
    <w:tmpl w:val="4D786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F1566"/>
    <w:multiLevelType w:val="hybridMultilevel"/>
    <w:tmpl w:val="4BA44CDE"/>
    <w:lvl w:ilvl="0" w:tplc="6C86D8F4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903021F0">
      <w:numFmt w:val="bullet"/>
      <w:lvlText w:val="•"/>
      <w:lvlJc w:val="left"/>
      <w:pPr>
        <w:ind w:left="1572" w:hanging="128"/>
      </w:pPr>
      <w:rPr>
        <w:rFonts w:hint="default"/>
        <w:lang w:val="en-US" w:eastAsia="en-US" w:bidi="ar-SA"/>
      </w:rPr>
    </w:lvl>
    <w:lvl w:ilvl="2" w:tplc="4E3A74BA">
      <w:numFmt w:val="bullet"/>
      <w:lvlText w:val="•"/>
      <w:lvlJc w:val="left"/>
      <w:pPr>
        <w:ind w:left="2584" w:hanging="128"/>
      </w:pPr>
      <w:rPr>
        <w:rFonts w:hint="default"/>
        <w:lang w:val="en-US" w:eastAsia="en-US" w:bidi="ar-SA"/>
      </w:rPr>
    </w:lvl>
    <w:lvl w:ilvl="3" w:tplc="6C463640">
      <w:numFmt w:val="bullet"/>
      <w:lvlText w:val="•"/>
      <w:lvlJc w:val="left"/>
      <w:pPr>
        <w:ind w:left="3596" w:hanging="128"/>
      </w:pPr>
      <w:rPr>
        <w:rFonts w:hint="default"/>
        <w:lang w:val="en-US" w:eastAsia="en-US" w:bidi="ar-SA"/>
      </w:rPr>
    </w:lvl>
    <w:lvl w:ilvl="4" w:tplc="88245052">
      <w:numFmt w:val="bullet"/>
      <w:lvlText w:val="•"/>
      <w:lvlJc w:val="left"/>
      <w:pPr>
        <w:ind w:left="4608" w:hanging="128"/>
      </w:pPr>
      <w:rPr>
        <w:rFonts w:hint="default"/>
        <w:lang w:val="en-US" w:eastAsia="en-US" w:bidi="ar-SA"/>
      </w:rPr>
    </w:lvl>
    <w:lvl w:ilvl="5" w:tplc="D9841E26">
      <w:numFmt w:val="bullet"/>
      <w:lvlText w:val="•"/>
      <w:lvlJc w:val="left"/>
      <w:pPr>
        <w:ind w:left="5620" w:hanging="128"/>
      </w:pPr>
      <w:rPr>
        <w:rFonts w:hint="default"/>
        <w:lang w:val="en-US" w:eastAsia="en-US" w:bidi="ar-SA"/>
      </w:rPr>
    </w:lvl>
    <w:lvl w:ilvl="6" w:tplc="E2846EEE">
      <w:numFmt w:val="bullet"/>
      <w:lvlText w:val="•"/>
      <w:lvlJc w:val="left"/>
      <w:pPr>
        <w:ind w:left="6632" w:hanging="128"/>
      </w:pPr>
      <w:rPr>
        <w:rFonts w:hint="default"/>
        <w:lang w:val="en-US" w:eastAsia="en-US" w:bidi="ar-SA"/>
      </w:rPr>
    </w:lvl>
    <w:lvl w:ilvl="7" w:tplc="352418F6">
      <w:numFmt w:val="bullet"/>
      <w:lvlText w:val="•"/>
      <w:lvlJc w:val="left"/>
      <w:pPr>
        <w:ind w:left="7644" w:hanging="128"/>
      </w:pPr>
      <w:rPr>
        <w:rFonts w:hint="default"/>
        <w:lang w:val="en-US" w:eastAsia="en-US" w:bidi="ar-SA"/>
      </w:rPr>
    </w:lvl>
    <w:lvl w:ilvl="8" w:tplc="0C629106">
      <w:numFmt w:val="bullet"/>
      <w:lvlText w:val="•"/>
      <w:lvlJc w:val="left"/>
      <w:pPr>
        <w:ind w:left="8656" w:hanging="128"/>
      </w:pPr>
      <w:rPr>
        <w:rFonts w:hint="default"/>
        <w:lang w:val="en-US" w:eastAsia="en-US" w:bidi="ar-SA"/>
      </w:rPr>
    </w:lvl>
  </w:abstractNum>
  <w:abstractNum w:abstractNumId="20" w15:restartNumberingAfterBreak="0">
    <w:nsid w:val="39FE06CE"/>
    <w:multiLevelType w:val="hybridMultilevel"/>
    <w:tmpl w:val="E61A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879B4"/>
    <w:multiLevelType w:val="hybridMultilevel"/>
    <w:tmpl w:val="9240493A"/>
    <w:lvl w:ilvl="0" w:tplc="C4601B4C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8E362A00">
      <w:numFmt w:val="bullet"/>
      <w:lvlText w:val="•"/>
      <w:lvlJc w:val="left"/>
      <w:pPr>
        <w:ind w:left="1572" w:hanging="128"/>
      </w:pPr>
      <w:rPr>
        <w:rFonts w:hint="default"/>
        <w:lang w:val="en-US" w:eastAsia="en-US" w:bidi="ar-SA"/>
      </w:rPr>
    </w:lvl>
    <w:lvl w:ilvl="2" w:tplc="CEBA6734">
      <w:numFmt w:val="bullet"/>
      <w:lvlText w:val="•"/>
      <w:lvlJc w:val="left"/>
      <w:pPr>
        <w:ind w:left="2584" w:hanging="128"/>
      </w:pPr>
      <w:rPr>
        <w:rFonts w:hint="default"/>
        <w:lang w:val="en-US" w:eastAsia="en-US" w:bidi="ar-SA"/>
      </w:rPr>
    </w:lvl>
    <w:lvl w:ilvl="3" w:tplc="9BC6723C">
      <w:numFmt w:val="bullet"/>
      <w:lvlText w:val="•"/>
      <w:lvlJc w:val="left"/>
      <w:pPr>
        <w:ind w:left="3596" w:hanging="128"/>
      </w:pPr>
      <w:rPr>
        <w:rFonts w:hint="default"/>
        <w:lang w:val="en-US" w:eastAsia="en-US" w:bidi="ar-SA"/>
      </w:rPr>
    </w:lvl>
    <w:lvl w:ilvl="4" w:tplc="0436F3EA">
      <w:numFmt w:val="bullet"/>
      <w:lvlText w:val="•"/>
      <w:lvlJc w:val="left"/>
      <w:pPr>
        <w:ind w:left="4608" w:hanging="128"/>
      </w:pPr>
      <w:rPr>
        <w:rFonts w:hint="default"/>
        <w:lang w:val="en-US" w:eastAsia="en-US" w:bidi="ar-SA"/>
      </w:rPr>
    </w:lvl>
    <w:lvl w:ilvl="5" w:tplc="D8D2A5E8">
      <w:numFmt w:val="bullet"/>
      <w:lvlText w:val="•"/>
      <w:lvlJc w:val="left"/>
      <w:pPr>
        <w:ind w:left="5620" w:hanging="128"/>
      </w:pPr>
      <w:rPr>
        <w:rFonts w:hint="default"/>
        <w:lang w:val="en-US" w:eastAsia="en-US" w:bidi="ar-SA"/>
      </w:rPr>
    </w:lvl>
    <w:lvl w:ilvl="6" w:tplc="39584DFE">
      <w:numFmt w:val="bullet"/>
      <w:lvlText w:val="•"/>
      <w:lvlJc w:val="left"/>
      <w:pPr>
        <w:ind w:left="6632" w:hanging="128"/>
      </w:pPr>
      <w:rPr>
        <w:rFonts w:hint="default"/>
        <w:lang w:val="en-US" w:eastAsia="en-US" w:bidi="ar-SA"/>
      </w:rPr>
    </w:lvl>
    <w:lvl w:ilvl="7" w:tplc="79AE827E">
      <w:numFmt w:val="bullet"/>
      <w:lvlText w:val="•"/>
      <w:lvlJc w:val="left"/>
      <w:pPr>
        <w:ind w:left="7644" w:hanging="128"/>
      </w:pPr>
      <w:rPr>
        <w:rFonts w:hint="default"/>
        <w:lang w:val="en-US" w:eastAsia="en-US" w:bidi="ar-SA"/>
      </w:rPr>
    </w:lvl>
    <w:lvl w:ilvl="8" w:tplc="899226D8">
      <w:numFmt w:val="bullet"/>
      <w:lvlText w:val="•"/>
      <w:lvlJc w:val="left"/>
      <w:pPr>
        <w:ind w:left="8656" w:hanging="128"/>
      </w:pPr>
      <w:rPr>
        <w:rFonts w:hint="default"/>
        <w:lang w:val="en-US" w:eastAsia="en-US" w:bidi="ar-SA"/>
      </w:rPr>
    </w:lvl>
  </w:abstractNum>
  <w:abstractNum w:abstractNumId="22" w15:restartNumberingAfterBreak="0">
    <w:nsid w:val="442045AF"/>
    <w:multiLevelType w:val="hybridMultilevel"/>
    <w:tmpl w:val="3A6216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D441F"/>
    <w:multiLevelType w:val="hybridMultilevel"/>
    <w:tmpl w:val="18A6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22F63"/>
    <w:multiLevelType w:val="hybridMultilevel"/>
    <w:tmpl w:val="57C24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81325"/>
    <w:multiLevelType w:val="hybridMultilevel"/>
    <w:tmpl w:val="6C9C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B6877"/>
    <w:multiLevelType w:val="hybridMultilevel"/>
    <w:tmpl w:val="D58839FC"/>
    <w:lvl w:ilvl="0" w:tplc="CB865830">
      <w:start w:val="1"/>
      <w:numFmt w:val="decimal"/>
      <w:lvlText w:val="%1."/>
      <w:lvlJc w:val="left"/>
      <w:pPr>
        <w:ind w:left="920" w:hanging="363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en-US" w:eastAsia="en-US" w:bidi="ar-SA"/>
      </w:rPr>
    </w:lvl>
    <w:lvl w:ilvl="1" w:tplc="B1A6A0E8">
      <w:numFmt w:val="bullet"/>
      <w:lvlText w:val="•"/>
      <w:lvlJc w:val="left"/>
      <w:pPr>
        <w:ind w:left="1896" w:hanging="363"/>
      </w:pPr>
      <w:rPr>
        <w:rFonts w:hint="default"/>
        <w:lang w:val="en-US" w:eastAsia="en-US" w:bidi="ar-SA"/>
      </w:rPr>
    </w:lvl>
    <w:lvl w:ilvl="2" w:tplc="7BB2F2B2"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  <w:lvl w:ilvl="3" w:tplc="3AD4270C">
      <w:numFmt w:val="bullet"/>
      <w:lvlText w:val="•"/>
      <w:lvlJc w:val="left"/>
      <w:pPr>
        <w:ind w:left="3848" w:hanging="363"/>
      </w:pPr>
      <w:rPr>
        <w:rFonts w:hint="default"/>
        <w:lang w:val="en-US" w:eastAsia="en-US" w:bidi="ar-SA"/>
      </w:rPr>
    </w:lvl>
    <w:lvl w:ilvl="4" w:tplc="76F03BBC">
      <w:numFmt w:val="bullet"/>
      <w:lvlText w:val="•"/>
      <w:lvlJc w:val="left"/>
      <w:pPr>
        <w:ind w:left="4824" w:hanging="363"/>
      </w:pPr>
      <w:rPr>
        <w:rFonts w:hint="default"/>
        <w:lang w:val="en-US" w:eastAsia="en-US" w:bidi="ar-SA"/>
      </w:rPr>
    </w:lvl>
    <w:lvl w:ilvl="5" w:tplc="F1025CE8">
      <w:numFmt w:val="bullet"/>
      <w:lvlText w:val="•"/>
      <w:lvlJc w:val="left"/>
      <w:pPr>
        <w:ind w:left="5800" w:hanging="363"/>
      </w:pPr>
      <w:rPr>
        <w:rFonts w:hint="default"/>
        <w:lang w:val="en-US" w:eastAsia="en-US" w:bidi="ar-SA"/>
      </w:rPr>
    </w:lvl>
    <w:lvl w:ilvl="6" w:tplc="BCD4808C">
      <w:numFmt w:val="bullet"/>
      <w:lvlText w:val="•"/>
      <w:lvlJc w:val="left"/>
      <w:pPr>
        <w:ind w:left="6776" w:hanging="363"/>
      </w:pPr>
      <w:rPr>
        <w:rFonts w:hint="default"/>
        <w:lang w:val="en-US" w:eastAsia="en-US" w:bidi="ar-SA"/>
      </w:rPr>
    </w:lvl>
    <w:lvl w:ilvl="7" w:tplc="1EE0BEA2">
      <w:numFmt w:val="bullet"/>
      <w:lvlText w:val="•"/>
      <w:lvlJc w:val="left"/>
      <w:pPr>
        <w:ind w:left="7752" w:hanging="363"/>
      </w:pPr>
      <w:rPr>
        <w:rFonts w:hint="default"/>
        <w:lang w:val="en-US" w:eastAsia="en-US" w:bidi="ar-SA"/>
      </w:rPr>
    </w:lvl>
    <w:lvl w:ilvl="8" w:tplc="DEEA30E0">
      <w:numFmt w:val="bullet"/>
      <w:lvlText w:val="•"/>
      <w:lvlJc w:val="left"/>
      <w:pPr>
        <w:ind w:left="8728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5F6F74A2"/>
    <w:multiLevelType w:val="hybridMultilevel"/>
    <w:tmpl w:val="591AA12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227F74"/>
    <w:multiLevelType w:val="hybridMultilevel"/>
    <w:tmpl w:val="3C9A5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7C2F25"/>
    <w:multiLevelType w:val="hybridMultilevel"/>
    <w:tmpl w:val="90C0A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9917EF"/>
    <w:multiLevelType w:val="hybridMultilevel"/>
    <w:tmpl w:val="B03A5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27756E"/>
    <w:multiLevelType w:val="hybridMultilevel"/>
    <w:tmpl w:val="9FBED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86BC5E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3858F4"/>
    <w:multiLevelType w:val="hybridMultilevel"/>
    <w:tmpl w:val="8670D7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B742FD"/>
    <w:multiLevelType w:val="hybridMultilevel"/>
    <w:tmpl w:val="5C6C27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C35BF8"/>
    <w:multiLevelType w:val="hybridMultilevel"/>
    <w:tmpl w:val="04EC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8663A"/>
    <w:multiLevelType w:val="hybridMultilevel"/>
    <w:tmpl w:val="010096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0B35C6"/>
    <w:multiLevelType w:val="hybridMultilevel"/>
    <w:tmpl w:val="1766FE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5D422A"/>
    <w:multiLevelType w:val="hybridMultilevel"/>
    <w:tmpl w:val="33D62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AC2974"/>
    <w:multiLevelType w:val="hybridMultilevel"/>
    <w:tmpl w:val="180E4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033F6"/>
    <w:multiLevelType w:val="hybridMultilevel"/>
    <w:tmpl w:val="E3B2C48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C778DD"/>
    <w:multiLevelType w:val="hybridMultilevel"/>
    <w:tmpl w:val="103E75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78685671">
    <w:abstractNumId w:val="21"/>
  </w:num>
  <w:num w:numId="2" w16cid:durableId="1170216331">
    <w:abstractNumId w:val="26"/>
  </w:num>
  <w:num w:numId="3" w16cid:durableId="559487755">
    <w:abstractNumId w:val="4"/>
  </w:num>
  <w:num w:numId="4" w16cid:durableId="1020087216">
    <w:abstractNumId w:val="38"/>
  </w:num>
  <w:num w:numId="5" w16cid:durableId="1403679756">
    <w:abstractNumId w:val="23"/>
  </w:num>
  <w:num w:numId="6" w16cid:durableId="1808429722">
    <w:abstractNumId w:val="19"/>
  </w:num>
  <w:num w:numId="7" w16cid:durableId="930351847">
    <w:abstractNumId w:val="0"/>
  </w:num>
  <w:num w:numId="8" w16cid:durableId="1686244831">
    <w:abstractNumId w:val="8"/>
  </w:num>
  <w:num w:numId="9" w16cid:durableId="1828672561">
    <w:abstractNumId w:val="37"/>
  </w:num>
  <w:num w:numId="10" w16cid:durableId="55671916">
    <w:abstractNumId w:val="7"/>
  </w:num>
  <w:num w:numId="11" w16cid:durableId="1659843686">
    <w:abstractNumId w:val="22"/>
  </w:num>
  <w:num w:numId="12" w16cid:durableId="490877257">
    <w:abstractNumId w:val="11"/>
  </w:num>
  <w:num w:numId="13" w16cid:durableId="1899512976">
    <w:abstractNumId w:val="31"/>
  </w:num>
  <w:num w:numId="14" w16cid:durableId="1991398145">
    <w:abstractNumId w:val="33"/>
  </w:num>
  <w:num w:numId="15" w16cid:durableId="166025113">
    <w:abstractNumId w:val="2"/>
  </w:num>
  <w:num w:numId="16" w16cid:durableId="270355866">
    <w:abstractNumId w:val="14"/>
  </w:num>
  <w:num w:numId="17" w16cid:durableId="209536445">
    <w:abstractNumId w:val="5"/>
  </w:num>
  <w:num w:numId="18" w16cid:durableId="643588463">
    <w:abstractNumId w:val="30"/>
  </w:num>
  <w:num w:numId="19" w16cid:durableId="890767276">
    <w:abstractNumId w:val="20"/>
  </w:num>
  <w:num w:numId="20" w16cid:durableId="1629503860">
    <w:abstractNumId w:val="25"/>
  </w:num>
  <w:num w:numId="21" w16cid:durableId="1434353422">
    <w:abstractNumId w:val="3"/>
  </w:num>
  <w:num w:numId="22" w16cid:durableId="1024018771">
    <w:abstractNumId w:val="16"/>
  </w:num>
  <w:num w:numId="23" w16cid:durableId="661860698">
    <w:abstractNumId w:val="39"/>
  </w:num>
  <w:num w:numId="24" w16cid:durableId="1696806337">
    <w:abstractNumId w:val="27"/>
  </w:num>
  <w:num w:numId="25" w16cid:durableId="2032216017">
    <w:abstractNumId w:val="15"/>
  </w:num>
  <w:num w:numId="26" w16cid:durableId="1226448897">
    <w:abstractNumId w:val="40"/>
  </w:num>
  <w:num w:numId="27" w16cid:durableId="164052144">
    <w:abstractNumId w:val="35"/>
  </w:num>
  <w:num w:numId="28" w16cid:durableId="740175285">
    <w:abstractNumId w:val="13"/>
  </w:num>
  <w:num w:numId="29" w16cid:durableId="34473661">
    <w:abstractNumId w:val="17"/>
  </w:num>
  <w:num w:numId="30" w16cid:durableId="1728652313">
    <w:abstractNumId w:val="9"/>
  </w:num>
  <w:num w:numId="31" w16cid:durableId="762918908">
    <w:abstractNumId w:val="1"/>
  </w:num>
  <w:num w:numId="32" w16cid:durableId="1143504873">
    <w:abstractNumId w:val="28"/>
  </w:num>
  <w:num w:numId="33" w16cid:durableId="1815609782">
    <w:abstractNumId w:val="29"/>
  </w:num>
  <w:num w:numId="34" w16cid:durableId="119734478">
    <w:abstractNumId w:val="6"/>
  </w:num>
  <w:num w:numId="35" w16cid:durableId="484052996">
    <w:abstractNumId w:val="10"/>
  </w:num>
  <w:num w:numId="36" w16cid:durableId="463933696">
    <w:abstractNumId w:val="32"/>
  </w:num>
  <w:num w:numId="37" w16cid:durableId="393509896">
    <w:abstractNumId w:val="12"/>
  </w:num>
  <w:num w:numId="38" w16cid:durableId="231551334">
    <w:abstractNumId w:val="24"/>
  </w:num>
  <w:num w:numId="39" w16cid:durableId="2065173870">
    <w:abstractNumId w:val="36"/>
  </w:num>
  <w:num w:numId="40" w16cid:durableId="1416896676">
    <w:abstractNumId w:val="34"/>
  </w:num>
  <w:num w:numId="41" w16cid:durableId="15035456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F0"/>
    <w:rsid w:val="00001740"/>
    <w:rsid w:val="00006B61"/>
    <w:rsid w:val="00007930"/>
    <w:rsid w:val="0002168F"/>
    <w:rsid w:val="00023918"/>
    <w:rsid w:val="000341A8"/>
    <w:rsid w:val="0004123F"/>
    <w:rsid w:val="00043E9A"/>
    <w:rsid w:val="00044F3E"/>
    <w:rsid w:val="00045CDC"/>
    <w:rsid w:val="00050403"/>
    <w:rsid w:val="00056C4D"/>
    <w:rsid w:val="00060009"/>
    <w:rsid w:val="00080D31"/>
    <w:rsid w:val="000A342D"/>
    <w:rsid w:val="000A4837"/>
    <w:rsid w:val="000A670F"/>
    <w:rsid w:val="000B1524"/>
    <w:rsid w:val="000C442D"/>
    <w:rsid w:val="000D5DA0"/>
    <w:rsid w:val="000F184C"/>
    <w:rsid w:val="001120CB"/>
    <w:rsid w:val="00112A30"/>
    <w:rsid w:val="00114A89"/>
    <w:rsid w:val="00114E44"/>
    <w:rsid w:val="001154E0"/>
    <w:rsid w:val="001164E6"/>
    <w:rsid w:val="00120BC6"/>
    <w:rsid w:val="001217F2"/>
    <w:rsid w:val="0013541D"/>
    <w:rsid w:val="001400E3"/>
    <w:rsid w:val="00153FE7"/>
    <w:rsid w:val="0017080F"/>
    <w:rsid w:val="00170DF2"/>
    <w:rsid w:val="00192ED2"/>
    <w:rsid w:val="00195AD6"/>
    <w:rsid w:val="001967A3"/>
    <w:rsid w:val="001B13D5"/>
    <w:rsid w:val="001C09F2"/>
    <w:rsid w:val="001D3A2A"/>
    <w:rsid w:val="001E1881"/>
    <w:rsid w:val="001F324E"/>
    <w:rsid w:val="001F3F51"/>
    <w:rsid w:val="002075A8"/>
    <w:rsid w:val="002114D3"/>
    <w:rsid w:val="002161DA"/>
    <w:rsid w:val="00224ACC"/>
    <w:rsid w:val="00225095"/>
    <w:rsid w:val="00226DC9"/>
    <w:rsid w:val="00252097"/>
    <w:rsid w:val="00254066"/>
    <w:rsid w:val="00261B1D"/>
    <w:rsid w:val="00262D46"/>
    <w:rsid w:val="002755EC"/>
    <w:rsid w:val="00290AA1"/>
    <w:rsid w:val="00294E9A"/>
    <w:rsid w:val="00296C7F"/>
    <w:rsid w:val="002B0952"/>
    <w:rsid w:val="002B0985"/>
    <w:rsid w:val="002B1B77"/>
    <w:rsid w:val="002D321C"/>
    <w:rsid w:val="002F4CEA"/>
    <w:rsid w:val="002F7A02"/>
    <w:rsid w:val="00300EAC"/>
    <w:rsid w:val="00301ED8"/>
    <w:rsid w:val="003028CA"/>
    <w:rsid w:val="0030431D"/>
    <w:rsid w:val="00305E87"/>
    <w:rsid w:val="00322133"/>
    <w:rsid w:val="00322213"/>
    <w:rsid w:val="00323E1C"/>
    <w:rsid w:val="00331D67"/>
    <w:rsid w:val="0033503D"/>
    <w:rsid w:val="003411EB"/>
    <w:rsid w:val="003578B7"/>
    <w:rsid w:val="003578E5"/>
    <w:rsid w:val="00360967"/>
    <w:rsid w:val="00367C83"/>
    <w:rsid w:val="003773CD"/>
    <w:rsid w:val="00382775"/>
    <w:rsid w:val="00383E84"/>
    <w:rsid w:val="00387750"/>
    <w:rsid w:val="00390DB2"/>
    <w:rsid w:val="00395223"/>
    <w:rsid w:val="00395E70"/>
    <w:rsid w:val="003A5BAC"/>
    <w:rsid w:val="003B1E73"/>
    <w:rsid w:val="003B32B8"/>
    <w:rsid w:val="003C126E"/>
    <w:rsid w:val="003C78C2"/>
    <w:rsid w:val="003E309C"/>
    <w:rsid w:val="003E6CE0"/>
    <w:rsid w:val="003F795D"/>
    <w:rsid w:val="00405438"/>
    <w:rsid w:val="0041080A"/>
    <w:rsid w:val="004261B1"/>
    <w:rsid w:val="00443E27"/>
    <w:rsid w:val="00447BF7"/>
    <w:rsid w:val="00457354"/>
    <w:rsid w:val="00466189"/>
    <w:rsid w:val="0046718D"/>
    <w:rsid w:val="00474498"/>
    <w:rsid w:val="0048026A"/>
    <w:rsid w:val="00484FC3"/>
    <w:rsid w:val="004878E4"/>
    <w:rsid w:val="004A296D"/>
    <w:rsid w:val="004A3B7D"/>
    <w:rsid w:val="004A5931"/>
    <w:rsid w:val="004A7002"/>
    <w:rsid w:val="004A7997"/>
    <w:rsid w:val="004B19C6"/>
    <w:rsid w:val="004B79DF"/>
    <w:rsid w:val="004C19CF"/>
    <w:rsid w:val="004C3E85"/>
    <w:rsid w:val="004C6434"/>
    <w:rsid w:val="004D1A78"/>
    <w:rsid w:val="004D517F"/>
    <w:rsid w:val="004E12CC"/>
    <w:rsid w:val="004E1A9E"/>
    <w:rsid w:val="00506446"/>
    <w:rsid w:val="00533C00"/>
    <w:rsid w:val="0053596B"/>
    <w:rsid w:val="0055030A"/>
    <w:rsid w:val="00550B1B"/>
    <w:rsid w:val="00557BBA"/>
    <w:rsid w:val="00564B83"/>
    <w:rsid w:val="00565318"/>
    <w:rsid w:val="00583451"/>
    <w:rsid w:val="005A487D"/>
    <w:rsid w:val="005C418C"/>
    <w:rsid w:val="005C58F1"/>
    <w:rsid w:val="005C7306"/>
    <w:rsid w:val="005C7A0A"/>
    <w:rsid w:val="005C7C70"/>
    <w:rsid w:val="005E0DF3"/>
    <w:rsid w:val="005E4F23"/>
    <w:rsid w:val="005E4F73"/>
    <w:rsid w:val="005E5867"/>
    <w:rsid w:val="005E6A03"/>
    <w:rsid w:val="005F4871"/>
    <w:rsid w:val="005F507E"/>
    <w:rsid w:val="006450B7"/>
    <w:rsid w:val="006475F2"/>
    <w:rsid w:val="006532BC"/>
    <w:rsid w:val="0065557A"/>
    <w:rsid w:val="00655D5A"/>
    <w:rsid w:val="0066386E"/>
    <w:rsid w:val="0066531A"/>
    <w:rsid w:val="006932A6"/>
    <w:rsid w:val="0069637A"/>
    <w:rsid w:val="006A029A"/>
    <w:rsid w:val="006A140B"/>
    <w:rsid w:val="006B71E2"/>
    <w:rsid w:val="006C7083"/>
    <w:rsid w:val="006D1BE8"/>
    <w:rsid w:val="006D2654"/>
    <w:rsid w:val="006D3699"/>
    <w:rsid w:val="006D54B6"/>
    <w:rsid w:val="006E09E6"/>
    <w:rsid w:val="006F1687"/>
    <w:rsid w:val="006F661D"/>
    <w:rsid w:val="00700294"/>
    <w:rsid w:val="00701B6C"/>
    <w:rsid w:val="00702EB0"/>
    <w:rsid w:val="00717937"/>
    <w:rsid w:val="00723832"/>
    <w:rsid w:val="007256D8"/>
    <w:rsid w:val="00735201"/>
    <w:rsid w:val="00736BFE"/>
    <w:rsid w:val="0074178A"/>
    <w:rsid w:val="00743E7C"/>
    <w:rsid w:val="007505D1"/>
    <w:rsid w:val="00755627"/>
    <w:rsid w:val="00756892"/>
    <w:rsid w:val="00780619"/>
    <w:rsid w:val="00787A56"/>
    <w:rsid w:val="00791847"/>
    <w:rsid w:val="007920F1"/>
    <w:rsid w:val="00792DB2"/>
    <w:rsid w:val="007A3F0D"/>
    <w:rsid w:val="007A4AD2"/>
    <w:rsid w:val="007A782C"/>
    <w:rsid w:val="007B4F5F"/>
    <w:rsid w:val="007D48B1"/>
    <w:rsid w:val="007D724A"/>
    <w:rsid w:val="007E1094"/>
    <w:rsid w:val="007E110F"/>
    <w:rsid w:val="007E1DA0"/>
    <w:rsid w:val="007E3D25"/>
    <w:rsid w:val="007E4A42"/>
    <w:rsid w:val="007E51F7"/>
    <w:rsid w:val="007F2B24"/>
    <w:rsid w:val="007F67C2"/>
    <w:rsid w:val="00803A1E"/>
    <w:rsid w:val="008204D1"/>
    <w:rsid w:val="00826D15"/>
    <w:rsid w:val="00833635"/>
    <w:rsid w:val="00836417"/>
    <w:rsid w:val="0083779B"/>
    <w:rsid w:val="00842680"/>
    <w:rsid w:val="00843BED"/>
    <w:rsid w:val="00845AAE"/>
    <w:rsid w:val="00846377"/>
    <w:rsid w:val="00856F82"/>
    <w:rsid w:val="00865AE3"/>
    <w:rsid w:val="008749D3"/>
    <w:rsid w:val="0087693E"/>
    <w:rsid w:val="00893BEB"/>
    <w:rsid w:val="00894B16"/>
    <w:rsid w:val="008A5022"/>
    <w:rsid w:val="008A768E"/>
    <w:rsid w:val="008B475E"/>
    <w:rsid w:val="008C0F2B"/>
    <w:rsid w:val="008C34C4"/>
    <w:rsid w:val="008C42E7"/>
    <w:rsid w:val="008C710A"/>
    <w:rsid w:val="008E37F2"/>
    <w:rsid w:val="008E3F4D"/>
    <w:rsid w:val="008F6948"/>
    <w:rsid w:val="0090231B"/>
    <w:rsid w:val="00905245"/>
    <w:rsid w:val="009144E7"/>
    <w:rsid w:val="0091649D"/>
    <w:rsid w:val="00922CD3"/>
    <w:rsid w:val="0092770D"/>
    <w:rsid w:val="0095377F"/>
    <w:rsid w:val="009568BD"/>
    <w:rsid w:val="0096474E"/>
    <w:rsid w:val="009801B5"/>
    <w:rsid w:val="00984AB8"/>
    <w:rsid w:val="00990CC4"/>
    <w:rsid w:val="009A318B"/>
    <w:rsid w:val="009A6AE7"/>
    <w:rsid w:val="009D72A5"/>
    <w:rsid w:val="009E6D07"/>
    <w:rsid w:val="009F4117"/>
    <w:rsid w:val="009F44E6"/>
    <w:rsid w:val="009F5037"/>
    <w:rsid w:val="00A02B3C"/>
    <w:rsid w:val="00A02D92"/>
    <w:rsid w:val="00A150DA"/>
    <w:rsid w:val="00A1683C"/>
    <w:rsid w:val="00A17EAE"/>
    <w:rsid w:val="00A24772"/>
    <w:rsid w:val="00A40624"/>
    <w:rsid w:val="00A52960"/>
    <w:rsid w:val="00A54F83"/>
    <w:rsid w:val="00A57A59"/>
    <w:rsid w:val="00A65D60"/>
    <w:rsid w:val="00A665DA"/>
    <w:rsid w:val="00A677E8"/>
    <w:rsid w:val="00A71644"/>
    <w:rsid w:val="00A71E49"/>
    <w:rsid w:val="00A72334"/>
    <w:rsid w:val="00A75DCB"/>
    <w:rsid w:val="00A92E74"/>
    <w:rsid w:val="00A97B0C"/>
    <w:rsid w:val="00AA1025"/>
    <w:rsid w:val="00AA6571"/>
    <w:rsid w:val="00AA7CE3"/>
    <w:rsid w:val="00AB7748"/>
    <w:rsid w:val="00AC1EA8"/>
    <w:rsid w:val="00AD5D1B"/>
    <w:rsid w:val="00AD6AD2"/>
    <w:rsid w:val="00AD79BF"/>
    <w:rsid w:val="00AE1157"/>
    <w:rsid w:val="00AE1C81"/>
    <w:rsid w:val="00AE5CA2"/>
    <w:rsid w:val="00AF3DAD"/>
    <w:rsid w:val="00AF610B"/>
    <w:rsid w:val="00AF7EF5"/>
    <w:rsid w:val="00B04FB2"/>
    <w:rsid w:val="00B052A8"/>
    <w:rsid w:val="00B07B00"/>
    <w:rsid w:val="00B11C15"/>
    <w:rsid w:val="00B34D21"/>
    <w:rsid w:val="00B460D9"/>
    <w:rsid w:val="00B50596"/>
    <w:rsid w:val="00B53603"/>
    <w:rsid w:val="00B60C5C"/>
    <w:rsid w:val="00B63B81"/>
    <w:rsid w:val="00B705D1"/>
    <w:rsid w:val="00B75547"/>
    <w:rsid w:val="00B90AAD"/>
    <w:rsid w:val="00B9140D"/>
    <w:rsid w:val="00B9181C"/>
    <w:rsid w:val="00BA24AD"/>
    <w:rsid w:val="00BA59A6"/>
    <w:rsid w:val="00BC2CC6"/>
    <w:rsid w:val="00BC2DDD"/>
    <w:rsid w:val="00BC410E"/>
    <w:rsid w:val="00BD211F"/>
    <w:rsid w:val="00BD5AB1"/>
    <w:rsid w:val="00BE08D9"/>
    <w:rsid w:val="00BE28BF"/>
    <w:rsid w:val="00BE2AD1"/>
    <w:rsid w:val="00BF4CBE"/>
    <w:rsid w:val="00BF604E"/>
    <w:rsid w:val="00BF6917"/>
    <w:rsid w:val="00C01168"/>
    <w:rsid w:val="00C156AC"/>
    <w:rsid w:val="00C16DF0"/>
    <w:rsid w:val="00C17665"/>
    <w:rsid w:val="00C20CF2"/>
    <w:rsid w:val="00C217D5"/>
    <w:rsid w:val="00C2305D"/>
    <w:rsid w:val="00C23F9A"/>
    <w:rsid w:val="00C3502E"/>
    <w:rsid w:val="00C357AF"/>
    <w:rsid w:val="00C35879"/>
    <w:rsid w:val="00C43457"/>
    <w:rsid w:val="00C43EB6"/>
    <w:rsid w:val="00C62342"/>
    <w:rsid w:val="00C64324"/>
    <w:rsid w:val="00C750DB"/>
    <w:rsid w:val="00C75AC6"/>
    <w:rsid w:val="00C7705E"/>
    <w:rsid w:val="00C922FB"/>
    <w:rsid w:val="00C94F77"/>
    <w:rsid w:val="00CA2B5F"/>
    <w:rsid w:val="00CA623C"/>
    <w:rsid w:val="00CA6F36"/>
    <w:rsid w:val="00CA75C7"/>
    <w:rsid w:val="00CB724E"/>
    <w:rsid w:val="00CC5224"/>
    <w:rsid w:val="00CC5D72"/>
    <w:rsid w:val="00CF0F00"/>
    <w:rsid w:val="00CF1C6D"/>
    <w:rsid w:val="00CF7CF7"/>
    <w:rsid w:val="00D0117B"/>
    <w:rsid w:val="00D0407A"/>
    <w:rsid w:val="00D069F4"/>
    <w:rsid w:val="00D123AF"/>
    <w:rsid w:val="00D124B4"/>
    <w:rsid w:val="00D16B59"/>
    <w:rsid w:val="00D23D98"/>
    <w:rsid w:val="00D24513"/>
    <w:rsid w:val="00D24666"/>
    <w:rsid w:val="00D30A67"/>
    <w:rsid w:val="00D3150C"/>
    <w:rsid w:val="00D32066"/>
    <w:rsid w:val="00D35958"/>
    <w:rsid w:val="00D402AD"/>
    <w:rsid w:val="00D43EA8"/>
    <w:rsid w:val="00D50E3A"/>
    <w:rsid w:val="00D53E3E"/>
    <w:rsid w:val="00D55FE6"/>
    <w:rsid w:val="00D677A8"/>
    <w:rsid w:val="00D72C4C"/>
    <w:rsid w:val="00D761C1"/>
    <w:rsid w:val="00D83CBE"/>
    <w:rsid w:val="00D87A7A"/>
    <w:rsid w:val="00D9104A"/>
    <w:rsid w:val="00D97662"/>
    <w:rsid w:val="00DA635E"/>
    <w:rsid w:val="00DA7C2C"/>
    <w:rsid w:val="00DB07EA"/>
    <w:rsid w:val="00DB3315"/>
    <w:rsid w:val="00DB4251"/>
    <w:rsid w:val="00DC63D5"/>
    <w:rsid w:val="00DD3820"/>
    <w:rsid w:val="00DE1883"/>
    <w:rsid w:val="00DF00CB"/>
    <w:rsid w:val="00E2344F"/>
    <w:rsid w:val="00E23BB0"/>
    <w:rsid w:val="00E242A7"/>
    <w:rsid w:val="00E26827"/>
    <w:rsid w:val="00E26D7B"/>
    <w:rsid w:val="00E30704"/>
    <w:rsid w:val="00E315B3"/>
    <w:rsid w:val="00E3173D"/>
    <w:rsid w:val="00E379BA"/>
    <w:rsid w:val="00E44BD5"/>
    <w:rsid w:val="00E53B33"/>
    <w:rsid w:val="00E630CD"/>
    <w:rsid w:val="00E63C7E"/>
    <w:rsid w:val="00E77A76"/>
    <w:rsid w:val="00E8159D"/>
    <w:rsid w:val="00E919AC"/>
    <w:rsid w:val="00E92041"/>
    <w:rsid w:val="00EA3E98"/>
    <w:rsid w:val="00EA71F4"/>
    <w:rsid w:val="00EB05D5"/>
    <w:rsid w:val="00EC1F97"/>
    <w:rsid w:val="00ED1CF2"/>
    <w:rsid w:val="00ED3231"/>
    <w:rsid w:val="00ED7C0A"/>
    <w:rsid w:val="00EE1B35"/>
    <w:rsid w:val="00EE34C2"/>
    <w:rsid w:val="00EE7967"/>
    <w:rsid w:val="00EF508E"/>
    <w:rsid w:val="00F07181"/>
    <w:rsid w:val="00F103B7"/>
    <w:rsid w:val="00F10B40"/>
    <w:rsid w:val="00F128AF"/>
    <w:rsid w:val="00F13DFD"/>
    <w:rsid w:val="00F306EA"/>
    <w:rsid w:val="00F40722"/>
    <w:rsid w:val="00F42A77"/>
    <w:rsid w:val="00F44E47"/>
    <w:rsid w:val="00F56E02"/>
    <w:rsid w:val="00F57BD9"/>
    <w:rsid w:val="00F70BE0"/>
    <w:rsid w:val="00F7478F"/>
    <w:rsid w:val="00F7712E"/>
    <w:rsid w:val="00F809BF"/>
    <w:rsid w:val="00F81488"/>
    <w:rsid w:val="00F94054"/>
    <w:rsid w:val="00FA54B7"/>
    <w:rsid w:val="00FD61E4"/>
    <w:rsid w:val="00FE5366"/>
    <w:rsid w:val="00FF3E10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76BE593"/>
  <w15:docId w15:val="{356494F2-5228-42E1-BFA2-AAA3DC32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1"/>
      <w:ind w:left="1690" w:right="319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82" w:hanging="128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7F2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2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F2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2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93FA-DDAC-475B-A1BB-B3EE3B1A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7</cp:revision>
  <dcterms:created xsi:type="dcterms:W3CDTF">2023-04-22T20:37:00Z</dcterms:created>
  <dcterms:modified xsi:type="dcterms:W3CDTF">2023-05-03T09:05:00Z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2022-10-12T13:08:57Z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7cac256c-019f-4db4-9054-beefa4dfc082</vt:lpwstr>
  </property>
  <property fmtid="{D5CDD505-2E9C-101B-9397-08002B2CF9AE}" pid="11" name="MSIP_Label_c331848e-2430-41de-8263-33af6becbc41_ContentBits">
    <vt:lpwstr>2</vt:lpwstr>
  </property>
</Properties>
</file>