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3D8C7B56" w:rsidR="00C344E3" w:rsidRDefault="00C739BD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 xml:space="preserve">Assignment 3 </w:t>
      </w:r>
    </w:p>
    <w:p w14:paraId="39D4EE27" w14:textId="77777777" w:rsidR="00C344E3" w:rsidRDefault="00C739BD">
      <w:pPr>
        <w:spacing w:before="49"/>
        <w:ind w:left="905" w:right="903"/>
        <w:jc w:val="center"/>
        <w:rPr>
          <w:i/>
          <w:sz w:val="18"/>
        </w:rPr>
      </w:pPr>
      <w:r>
        <w:rPr>
          <w:i/>
          <w:sz w:val="18"/>
        </w:rPr>
        <w:t>(Part 3 – Other Relevant Areas of Law and Part 4 – Corporate Transactions)</w:t>
      </w:r>
    </w:p>
    <w:p w14:paraId="38C10F22" w14:textId="77777777" w:rsidR="00C344E3" w:rsidRDefault="00C344E3">
      <w:pPr>
        <w:pStyle w:val="BodyText"/>
        <w:spacing w:before="8"/>
        <w:rPr>
          <w:i/>
          <w:sz w:val="20"/>
        </w:rPr>
      </w:pPr>
    </w:p>
    <w:p w14:paraId="616E5155" w14:textId="77777777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0331CBE" w14:textId="77777777" w:rsidR="00C344E3" w:rsidRDefault="00C344E3">
      <w:pPr>
        <w:pStyle w:val="BodyText"/>
        <w:rPr>
          <w:i/>
          <w:sz w:val="16"/>
        </w:rPr>
      </w:pPr>
    </w:p>
    <w:p w14:paraId="23E29053" w14:textId="77777777" w:rsidR="00C344E3" w:rsidRDefault="00C344E3">
      <w:pPr>
        <w:pStyle w:val="BodyText"/>
        <w:rPr>
          <w:i/>
          <w:sz w:val="16"/>
        </w:rPr>
      </w:pPr>
    </w:p>
    <w:p w14:paraId="45C777D3" w14:textId="77777777" w:rsidR="00C344E3" w:rsidRDefault="00C344E3">
      <w:pPr>
        <w:pStyle w:val="BodyText"/>
        <w:spacing w:before="10"/>
        <w:rPr>
          <w:i/>
          <w:sz w:val="11"/>
        </w:rPr>
      </w:pPr>
    </w:p>
    <w:p w14:paraId="104CB1EC" w14:textId="7EE6E93B" w:rsidR="00C344E3" w:rsidRDefault="00B1495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>Lis</w:t>
      </w:r>
      <w:r w:rsidR="00F12DCB">
        <w:t>t</w:t>
      </w:r>
      <w:r w:rsidR="001F5398">
        <w:t xml:space="preserve"> the powers that the Information Commissioner’s Office (ICO</w:t>
      </w:r>
      <w:r w:rsidR="00BA566D">
        <w:t>)</w:t>
      </w:r>
      <w:r w:rsidR="001F5398">
        <w:t xml:space="preserve"> </w:t>
      </w:r>
      <w:r w:rsidR="00BA566D">
        <w:t xml:space="preserve">has to enforce the data protection principles </w:t>
      </w:r>
      <w:r w:rsidR="00BA674B">
        <w:t>under the Data Protection Act 2018</w:t>
      </w:r>
      <w:r w:rsidR="00E71B44">
        <w:t xml:space="preserve"> </w:t>
      </w:r>
      <w:r w:rsidR="000E6648">
        <w:t>.</w:t>
      </w:r>
    </w:p>
    <w:p w14:paraId="17CCD11A" w14:textId="67A705AE" w:rsidR="00C344E3" w:rsidRPr="00EC5327" w:rsidRDefault="002D472C" w:rsidP="00EC5327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5</w:t>
      </w:r>
      <w:r w:rsidR="00C739BD">
        <w:rPr>
          <w:b/>
          <w:sz w:val="18"/>
        </w:rPr>
        <w:t xml:space="preserve"> marks</w:t>
      </w:r>
    </w:p>
    <w:p w14:paraId="37BAE1D5" w14:textId="1776842B" w:rsidR="002D6DB9" w:rsidRDefault="002D6DB9" w:rsidP="002D6DB9">
      <w:pPr>
        <w:pStyle w:val="BodyText"/>
        <w:ind w:left="527"/>
        <w:rPr>
          <w:sz w:val="19"/>
        </w:rPr>
      </w:pPr>
    </w:p>
    <w:p w14:paraId="38B92CA7" w14:textId="77777777" w:rsidR="002D6DB9" w:rsidRDefault="002D6DB9" w:rsidP="002D6DB9">
      <w:pPr>
        <w:pStyle w:val="BodyText"/>
        <w:ind w:left="527"/>
        <w:rPr>
          <w:sz w:val="19"/>
        </w:rPr>
      </w:pPr>
    </w:p>
    <w:p w14:paraId="5E4815B2" w14:textId="433A8589" w:rsidR="00C344E3" w:rsidRDefault="00A3353C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 xml:space="preserve">Describe how a pension loss is calculated when an employee who is a member of a defined benefits scheme is </w:t>
      </w:r>
      <w:r w:rsidR="00E10266">
        <w:t xml:space="preserve">compensated for loss of </w:t>
      </w:r>
      <w:r w:rsidR="00143123">
        <w:t>pension contributions following a successful claim for wrongful dismissal.</w:t>
      </w:r>
    </w:p>
    <w:p w14:paraId="43F72945" w14:textId="163E1A7A" w:rsidR="00C344E3" w:rsidRDefault="00C739BD" w:rsidP="00EC5327">
      <w:pPr>
        <w:spacing w:line="219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5 marks</w:t>
      </w:r>
    </w:p>
    <w:p w14:paraId="678A70DE" w14:textId="180598E7" w:rsidR="000211EE" w:rsidRDefault="000211EE" w:rsidP="00EC5327">
      <w:pPr>
        <w:spacing w:line="219" w:lineRule="exact"/>
        <w:ind w:right="353"/>
        <w:jc w:val="right"/>
        <w:rPr>
          <w:b/>
          <w:sz w:val="18"/>
        </w:rPr>
      </w:pPr>
    </w:p>
    <w:p w14:paraId="29C78460" w14:textId="77777777" w:rsidR="000211EE" w:rsidRPr="00EC5327" w:rsidRDefault="000211EE" w:rsidP="00EC5327">
      <w:pPr>
        <w:spacing w:line="219" w:lineRule="exact"/>
        <w:ind w:right="353"/>
        <w:jc w:val="right"/>
        <w:rPr>
          <w:b/>
          <w:sz w:val="18"/>
        </w:rPr>
      </w:pPr>
    </w:p>
    <w:p w14:paraId="77D6CD66" w14:textId="5F8A01C6" w:rsidR="00C344E3" w:rsidRDefault="00BB0268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3"/>
        <w:ind w:hanging="361"/>
      </w:pPr>
      <w:r>
        <w:t>Name the three</w:t>
      </w:r>
      <w:r w:rsidR="000C7338">
        <w:t xml:space="preserve"> main ways of dealing with pension benefits on divorce and outline the main features of each</w:t>
      </w:r>
      <w:r w:rsidR="00C739BD">
        <w:t>.</w:t>
      </w:r>
      <w:r w:rsidR="00AB46AC">
        <w:tab/>
      </w:r>
    </w:p>
    <w:p w14:paraId="35036DB1" w14:textId="1ABC6213" w:rsidR="00AB46AC" w:rsidRDefault="00BB0268" w:rsidP="00AB46AC">
      <w:pPr>
        <w:pStyle w:val="BodyText"/>
        <w:ind w:left="7768" w:firstLine="152"/>
        <w:rPr>
          <w:b/>
          <w:bCs/>
        </w:rPr>
      </w:pPr>
      <w:r>
        <w:rPr>
          <w:b/>
          <w:bCs/>
        </w:rPr>
        <w:t>10</w:t>
      </w:r>
      <w:r w:rsidR="00AB46AC">
        <w:rPr>
          <w:b/>
          <w:bCs/>
        </w:rPr>
        <w:t xml:space="preserve"> marks</w:t>
      </w:r>
    </w:p>
    <w:p w14:paraId="7956C1E5" w14:textId="77777777" w:rsidR="004D71E8" w:rsidRPr="00E91786" w:rsidRDefault="004D71E8" w:rsidP="00926493">
      <w:pPr>
        <w:tabs>
          <w:tab w:val="left" w:pos="1540"/>
          <w:tab w:val="left" w:pos="1541"/>
        </w:tabs>
        <w:ind w:right="102"/>
        <w:jc w:val="both"/>
        <w:rPr>
          <w:sz w:val="18"/>
        </w:rPr>
      </w:pPr>
    </w:p>
    <w:p w14:paraId="5E7BD5F2" w14:textId="6141DEA2" w:rsidR="00C344E3" w:rsidRDefault="00C344E3">
      <w:pPr>
        <w:pStyle w:val="BodyText"/>
        <w:spacing w:before="9"/>
        <w:rPr>
          <w:sz w:val="21"/>
        </w:rPr>
      </w:pPr>
    </w:p>
    <w:p w14:paraId="2FF0A130" w14:textId="6D5B101E" w:rsidR="00E91786" w:rsidRDefault="003816E5" w:rsidP="00E9178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List the common pensions issues that may arise from a share </w:t>
      </w:r>
      <w:r w:rsidR="000F7959">
        <w:t>sale</w:t>
      </w:r>
      <w:r w:rsidR="005F0BAE">
        <w:t xml:space="preserve"> and the resultant effect on the </w:t>
      </w:r>
      <w:r w:rsidR="00BC585D">
        <w:t>Target company’s</w:t>
      </w:r>
      <w:r w:rsidR="00300EEF">
        <w:t xml:space="preserve"> </w:t>
      </w:r>
      <w:r w:rsidR="005F0BAE">
        <w:t>pension scheme in each case.</w:t>
      </w:r>
      <w:r w:rsidR="000F7959">
        <w:t xml:space="preserve"> </w:t>
      </w:r>
      <w:r w:rsidR="006D517D">
        <w:t xml:space="preserve"> </w:t>
      </w:r>
    </w:p>
    <w:p w14:paraId="3D646882" w14:textId="77777777" w:rsidR="00E91786" w:rsidRDefault="00E91786" w:rsidP="00E9178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4FCB8592" w14:textId="1F777EBB" w:rsidR="00C344E3" w:rsidRDefault="00C344E3">
      <w:pPr>
        <w:pStyle w:val="BodyText"/>
        <w:ind w:left="527"/>
      </w:pPr>
    </w:p>
    <w:p w14:paraId="6BDD1534" w14:textId="77777777" w:rsidR="00E91786" w:rsidRDefault="00E91786"/>
    <w:p w14:paraId="3EF1E8B4" w14:textId="3C4F75F1" w:rsidR="00C344E3" w:rsidRDefault="00B82E14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  <w:ind w:left="527" w:hanging="428"/>
      </w:pPr>
      <w:r>
        <w:t xml:space="preserve">Outline in </w:t>
      </w:r>
      <w:r w:rsidR="00704B77">
        <w:t xml:space="preserve">the </w:t>
      </w:r>
      <w:r w:rsidR="00EA7FF7">
        <w:t xml:space="preserve">circumstances that would determine the </w:t>
      </w:r>
      <w:r w:rsidR="00A13B57">
        <w:t>pension warranties and indemnities that a buyer would normally request under a Sale</w:t>
      </w:r>
      <w:r w:rsidR="00733884">
        <w:t xml:space="preserve"> and Purchase Agreement, </w:t>
      </w:r>
      <w:r w:rsidR="00714546">
        <w:t xml:space="preserve">and </w:t>
      </w:r>
      <w:r w:rsidR="00B445F8">
        <w:t>list the</w:t>
      </w:r>
      <w:r w:rsidR="00E526AB">
        <w:t xml:space="preserve"> c</w:t>
      </w:r>
      <w:r w:rsidR="009D62CB">
        <w:t>on</w:t>
      </w:r>
      <w:r w:rsidR="00E526AB">
        <w:t xml:space="preserve">firmations that a set of pension </w:t>
      </w:r>
      <w:r w:rsidR="009D62CB">
        <w:t>warranties would typically include.</w:t>
      </w:r>
    </w:p>
    <w:p w14:paraId="7D97FDCB" w14:textId="67A8B568" w:rsidR="00C344E3" w:rsidRPr="00EC5327" w:rsidRDefault="00C739BD" w:rsidP="00EC5327">
      <w:pPr>
        <w:spacing w:before="34"/>
        <w:ind w:left="8021"/>
        <w:rPr>
          <w:b/>
          <w:sz w:val="18"/>
        </w:rPr>
      </w:pPr>
      <w:r>
        <w:rPr>
          <w:b/>
          <w:sz w:val="18"/>
        </w:rPr>
        <w:t>10 marks</w:t>
      </w:r>
    </w:p>
    <w:p w14:paraId="1A9C838A" w14:textId="77777777" w:rsidR="00C344E3" w:rsidRDefault="00C344E3"/>
    <w:p w14:paraId="1CA8634A" w14:textId="77777777" w:rsidR="00D72E29" w:rsidRDefault="00D72E29"/>
    <w:p w14:paraId="62BAE924" w14:textId="77777777" w:rsidR="00C344E3" w:rsidRDefault="00C344E3">
      <w:pPr>
        <w:rPr>
          <w:sz w:val="15"/>
        </w:rPr>
        <w:sectPr w:rsidR="00C344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200" w:right="1600" w:bottom="640" w:left="1340" w:header="167" w:footer="451" w:gutter="0"/>
          <w:cols w:space="720"/>
        </w:sectPr>
      </w:pPr>
    </w:p>
    <w:p w14:paraId="6C0224C9" w14:textId="7B20F7DB" w:rsidR="00424994" w:rsidRDefault="0081492E" w:rsidP="0042499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When should a </w:t>
      </w:r>
      <w:r w:rsidR="00A224F3">
        <w:t xml:space="preserve">company </w:t>
      </w:r>
      <w:r w:rsidR="00931644">
        <w:t xml:space="preserve">consider </w:t>
      </w:r>
      <w:r w:rsidR="00A224F3">
        <w:t>seek</w:t>
      </w:r>
      <w:r w:rsidR="00931644">
        <w:t xml:space="preserve">ing clearance from the Pensions Regulator, and </w:t>
      </w:r>
      <w:r w:rsidR="00BE7BEA">
        <w:t>outline the various categories of T</w:t>
      </w:r>
      <w:r w:rsidR="00A30997">
        <w:t>ype A event</w:t>
      </w:r>
      <w:r w:rsidR="004D085D">
        <w:t>, giving examples</w:t>
      </w:r>
      <w:r w:rsidR="00A30997">
        <w:t>.</w:t>
      </w:r>
      <w:r w:rsidR="00A224F3">
        <w:t xml:space="preserve"> </w:t>
      </w:r>
    </w:p>
    <w:p w14:paraId="294A2224" w14:textId="77777777" w:rsidR="00424994" w:rsidRPr="00EC5327" w:rsidRDefault="00424994" w:rsidP="00424994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 marks</w:t>
      </w:r>
    </w:p>
    <w:p w14:paraId="48F1D483" w14:textId="77777777" w:rsidR="00D72E29" w:rsidRPr="00E91786" w:rsidRDefault="00D72E29" w:rsidP="00D72E29">
      <w:pPr>
        <w:tabs>
          <w:tab w:val="left" w:pos="1540"/>
          <w:tab w:val="left" w:pos="1541"/>
        </w:tabs>
        <w:ind w:right="102"/>
        <w:rPr>
          <w:sz w:val="18"/>
        </w:rPr>
      </w:pPr>
    </w:p>
    <w:p w14:paraId="00728B6C" w14:textId="77777777" w:rsidR="00D72E29" w:rsidRDefault="00D72E29" w:rsidP="00D72E29">
      <w:pPr>
        <w:pStyle w:val="BodyText"/>
        <w:spacing w:before="9"/>
        <w:rPr>
          <w:sz w:val="21"/>
        </w:rPr>
      </w:pPr>
    </w:p>
    <w:p w14:paraId="1B33D9C6" w14:textId="6E7ADDAA" w:rsidR="00E73478" w:rsidRDefault="000D3A8F" w:rsidP="00C44670">
      <w:pPr>
        <w:pStyle w:val="Heading1"/>
        <w:numPr>
          <w:ilvl w:val="0"/>
          <w:numId w:val="4"/>
        </w:numPr>
        <w:tabs>
          <w:tab w:val="left" w:pos="528"/>
        </w:tabs>
        <w:spacing w:before="64" w:line="276" w:lineRule="auto"/>
        <w:ind w:right="342"/>
      </w:pPr>
      <w:r>
        <w:t xml:space="preserve">Outline the relevance </w:t>
      </w:r>
      <w:r w:rsidR="00F92E63">
        <w:t>of the Bribery Act 2010</w:t>
      </w:r>
      <w:r w:rsidR="00E73478" w:rsidRPr="00E73478">
        <w:t xml:space="preserve"> </w:t>
      </w:r>
      <w:r w:rsidR="00E73478">
        <w:t>to the trustees of pension schemes.</w:t>
      </w:r>
    </w:p>
    <w:p w14:paraId="5CE2FEBF" w14:textId="77777777" w:rsidR="00D72E29" w:rsidRDefault="00D72E29" w:rsidP="00D72E29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7D9E9CC9" w14:textId="77777777" w:rsidR="00D72E29" w:rsidRDefault="00D72E29" w:rsidP="00AB46AC">
      <w:pPr>
        <w:pStyle w:val="BodyText"/>
      </w:pPr>
    </w:p>
    <w:sectPr w:rsidR="00D72E29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10" w:h="16840"/>
      <w:pgMar w:top="2200" w:right="1600" w:bottom="6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60DA" w14:textId="77777777" w:rsidR="008C4CFA" w:rsidRDefault="008C4CFA">
      <w:r>
        <w:separator/>
      </w:r>
    </w:p>
  </w:endnote>
  <w:endnote w:type="continuationSeparator" w:id="0">
    <w:p w14:paraId="1F2A0351" w14:textId="77777777" w:rsidR="008C4CFA" w:rsidRDefault="008C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E722" w14:textId="18BCEA36" w:rsidR="00F228A7" w:rsidRDefault="00F228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3120" behindDoc="0" locked="0" layoutInCell="1" allowOverlap="1" wp14:anchorId="2271E453" wp14:editId="702378D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D21BEE" w14:textId="7E8633D4" w:rsidR="00F228A7" w:rsidRPr="00F228A7" w:rsidRDefault="00F228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28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1E4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48749312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13D21BEE" w14:textId="7E8633D4" w:rsidR="00F228A7" w:rsidRPr="00F228A7" w:rsidRDefault="00F228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28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50A" w14:textId="65B9E00D" w:rsidR="00C344E3" w:rsidRDefault="00F228A7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87494144" behindDoc="0" locked="0" layoutInCell="1" allowOverlap="1" wp14:anchorId="26D53B79" wp14:editId="002A827C">
              <wp:simplePos x="847725" y="104013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5" name="Text Box 5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29F2C4" w14:textId="1A530AC5" w:rsidR="00F228A7" w:rsidRPr="00F228A7" w:rsidRDefault="00F228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28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53B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PUBLIC - Unrestricted Access" style="position:absolute;margin-left:0;margin-top:.05pt;width:34.95pt;height:34.95pt;z-index:4874941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E29F2C4" w14:textId="1A530AC5" w:rsidR="00F228A7" w:rsidRPr="00F228A7" w:rsidRDefault="00F228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28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7E97" w14:textId="33BCE340" w:rsidR="00F228A7" w:rsidRDefault="00F228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2096" behindDoc="0" locked="0" layoutInCell="1" allowOverlap="1" wp14:anchorId="7066F041" wp14:editId="30546CF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1" name="Text Box 1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7C206" w14:textId="42DB2796" w:rsidR="00F228A7" w:rsidRPr="00F228A7" w:rsidRDefault="00F228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28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66F0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- Unrestricted Access" style="position:absolute;margin-left:0;margin-top:.05pt;width:34.95pt;height:34.95pt;z-index:48749209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3F7C206" w14:textId="42DB2796" w:rsidR="00F228A7" w:rsidRPr="00F228A7" w:rsidRDefault="00F228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28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7ACB" w14:textId="1E6F450F" w:rsidR="00F228A7" w:rsidRDefault="00F228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2DB90307" wp14:editId="6DF5F4E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7" name="Text Box 7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EB4CB" w14:textId="418AC5C2" w:rsidR="00F228A7" w:rsidRPr="00F228A7" w:rsidRDefault="00F228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28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9030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PUBLIC - Unrestricted Access" style="position:absolute;margin-left:0;margin-top:.05pt;width:34.95pt;height:34.95pt;z-index:4874961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fill o:detectmouseclick="t"/>
              <v:textbox style="mso-fit-shape-to-text:t" inset="5pt,0,0,0">
                <w:txbxContent>
                  <w:p w14:paraId="769EB4CB" w14:textId="418AC5C2" w:rsidR="00F228A7" w:rsidRPr="00F228A7" w:rsidRDefault="00F228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28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57FD2CBE" w:rsidR="00424994" w:rsidRDefault="00F228A7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87497216" behindDoc="0" locked="0" layoutInCell="1" allowOverlap="1" wp14:anchorId="26AA4B58" wp14:editId="0E03A98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8" name="Text Box 8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41B489" w14:textId="01B7D187" w:rsidR="00F228A7" w:rsidRPr="00F228A7" w:rsidRDefault="00F228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28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A4B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PUBLIC - Unrestricted Access" style="position:absolute;margin-left:0;margin-top:.05pt;width:34.95pt;height:34.95pt;z-index:48749721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6641B489" w14:textId="01B7D187" w:rsidR="00F228A7" w:rsidRPr="00F228A7" w:rsidRDefault="00F228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28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82C2" w14:textId="6EC30973" w:rsidR="00F228A7" w:rsidRDefault="00F228A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4B4E6AF3" wp14:editId="23A103E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6" name="Text Box 6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FD26C7" w14:textId="3CC59256" w:rsidR="00F228A7" w:rsidRPr="00F228A7" w:rsidRDefault="00F228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28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E6A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PUBLIC - Unrestricted Access" style="position:absolute;margin-left:0;margin-top:.05pt;width:34.95pt;height:34.95pt;z-index:4874951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AFD26C7" w14:textId="3CC59256" w:rsidR="00F228A7" w:rsidRPr="00F228A7" w:rsidRDefault="00F228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28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A4C3" w14:textId="77777777" w:rsidR="008C4CFA" w:rsidRDefault="008C4CFA">
      <w:r>
        <w:separator/>
      </w:r>
    </w:p>
  </w:footnote>
  <w:footnote w:type="continuationSeparator" w:id="0">
    <w:p w14:paraId="315ED06D" w14:textId="77777777" w:rsidR="008C4CFA" w:rsidRDefault="008C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440E" w14:textId="77777777" w:rsidR="00F228A7" w:rsidRDefault="00F22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3902" w14:textId="48E4167E" w:rsidR="004E2B12" w:rsidRDefault="004E2B12" w:rsidP="004E2B12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487491072" behindDoc="0" locked="0" layoutInCell="1" allowOverlap="1" wp14:anchorId="2C0EC7BC" wp14:editId="3718AE5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05C4E709" w14:textId="77777777" w:rsidR="004E2B12" w:rsidRDefault="004E2B12" w:rsidP="004E2B12">
    <w:pPr>
      <w:jc w:val="right"/>
      <w:rPr>
        <w:b/>
        <w:bCs/>
      </w:rPr>
    </w:pPr>
    <w:r>
      <w:t xml:space="preserve">60 Goswell Road </w:t>
    </w:r>
  </w:p>
  <w:p w14:paraId="6DDFE78F" w14:textId="77777777" w:rsidR="004E2B12" w:rsidRDefault="004E2B12" w:rsidP="004E2B12">
    <w:pPr>
      <w:jc w:val="right"/>
      <w:rPr>
        <w:b/>
        <w:bCs/>
      </w:rPr>
    </w:pPr>
    <w:r>
      <w:t xml:space="preserve">London </w:t>
    </w:r>
  </w:p>
  <w:p w14:paraId="41C347FE" w14:textId="77777777" w:rsidR="004E2B12" w:rsidRDefault="004E2B12" w:rsidP="004E2B12">
    <w:pPr>
      <w:jc w:val="right"/>
      <w:rPr>
        <w:b/>
        <w:bCs/>
      </w:rPr>
    </w:pPr>
    <w:r>
      <w:t xml:space="preserve">EC1M 7AD </w:t>
    </w:r>
  </w:p>
  <w:p w14:paraId="7BADBC9A" w14:textId="77777777" w:rsidR="004E2B12" w:rsidRDefault="004E2B12" w:rsidP="004E2B12">
    <w:pPr>
      <w:jc w:val="right"/>
      <w:rPr>
        <w:b/>
        <w:bCs/>
      </w:rPr>
    </w:pPr>
    <w:r>
      <w:t xml:space="preserve">T: +44 (0) 20 7247 1452 </w:t>
    </w:r>
  </w:p>
  <w:p w14:paraId="53295E46" w14:textId="77777777" w:rsidR="004E2B12" w:rsidRDefault="004E2B12" w:rsidP="004E2B12">
    <w:pPr>
      <w:jc w:val="right"/>
      <w:rPr>
        <w:b/>
        <w:bCs/>
      </w:rPr>
    </w:pPr>
    <w:r>
      <w:t>W: www.pensions-pmi.org.uk</w:t>
    </w:r>
  </w:p>
  <w:p w14:paraId="1121A08A" w14:textId="72C312DA" w:rsidR="00C344E3" w:rsidRDefault="00C344E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0F6" w14:textId="77777777" w:rsidR="00F228A7" w:rsidRDefault="00F228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4C5"/>
    <w:multiLevelType w:val="hybridMultilevel"/>
    <w:tmpl w:val="DCE2485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1B7DF2"/>
    <w:multiLevelType w:val="hybridMultilevel"/>
    <w:tmpl w:val="2B20F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01D40"/>
    <w:multiLevelType w:val="hybridMultilevel"/>
    <w:tmpl w:val="FF10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59AC"/>
    <w:multiLevelType w:val="hybridMultilevel"/>
    <w:tmpl w:val="4A842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696C"/>
    <w:multiLevelType w:val="hybridMultilevel"/>
    <w:tmpl w:val="6CFA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E1DA5"/>
    <w:multiLevelType w:val="hybridMultilevel"/>
    <w:tmpl w:val="4F90CF8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9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6323F"/>
    <w:multiLevelType w:val="hybridMultilevel"/>
    <w:tmpl w:val="F34C74AC"/>
    <w:lvl w:ilvl="0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1" w15:restartNumberingAfterBreak="0">
    <w:nsid w:val="5A2C1714"/>
    <w:multiLevelType w:val="hybridMultilevel"/>
    <w:tmpl w:val="DD16194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2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648E5B93"/>
    <w:multiLevelType w:val="hybridMultilevel"/>
    <w:tmpl w:val="DDC6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11627"/>
    <w:multiLevelType w:val="hybridMultilevel"/>
    <w:tmpl w:val="25B4CD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FA01C4C"/>
    <w:multiLevelType w:val="hybridMultilevel"/>
    <w:tmpl w:val="EC7002A6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17" w15:restartNumberingAfterBreak="0">
    <w:nsid w:val="708E3C1C"/>
    <w:multiLevelType w:val="hybridMultilevel"/>
    <w:tmpl w:val="7D04A96C"/>
    <w:lvl w:ilvl="0" w:tplc="E30009AE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 w16cid:durableId="2064451283">
    <w:abstractNumId w:val="1"/>
  </w:num>
  <w:num w:numId="2" w16cid:durableId="2004773052">
    <w:abstractNumId w:val="18"/>
  </w:num>
  <w:num w:numId="3" w16cid:durableId="1346437524">
    <w:abstractNumId w:val="12"/>
  </w:num>
  <w:num w:numId="4" w16cid:durableId="1435319418">
    <w:abstractNumId w:val="17"/>
  </w:num>
  <w:num w:numId="5" w16cid:durableId="2052266857">
    <w:abstractNumId w:val="3"/>
  </w:num>
  <w:num w:numId="6" w16cid:durableId="972638335">
    <w:abstractNumId w:val="13"/>
  </w:num>
  <w:num w:numId="7" w16cid:durableId="2001612287">
    <w:abstractNumId w:val="11"/>
  </w:num>
  <w:num w:numId="8" w16cid:durableId="990519166">
    <w:abstractNumId w:val="4"/>
  </w:num>
  <w:num w:numId="9" w16cid:durableId="311107056">
    <w:abstractNumId w:val="10"/>
  </w:num>
  <w:num w:numId="10" w16cid:durableId="1379235048">
    <w:abstractNumId w:val="9"/>
  </w:num>
  <w:num w:numId="11" w16cid:durableId="584071580">
    <w:abstractNumId w:val="6"/>
  </w:num>
  <w:num w:numId="12" w16cid:durableId="1366246138">
    <w:abstractNumId w:val="5"/>
  </w:num>
  <w:num w:numId="13" w16cid:durableId="704982433">
    <w:abstractNumId w:val="2"/>
  </w:num>
  <w:num w:numId="14" w16cid:durableId="1839886665">
    <w:abstractNumId w:val="7"/>
  </w:num>
  <w:num w:numId="15" w16cid:durableId="13835993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863445650">
    <w:abstractNumId w:val="16"/>
  </w:num>
  <w:num w:numId="17" w16cid:durableId="139468511">
    <w:abstractNumId w:val="0"/>
  </w:num>
  <w:num w:numId="18" w16cid:durableId="1210604107">
    <w:abstractNumId w:val="8"/>
  </w:num>
  <w:num w:numId="19" w16cid:durableId="1670281803">
    <w:abstractNumId w:val="15"/>
  </w:num>
  <w:num w:numId="20" w16cid:durableId="1113095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211EE"/>
    <w:rsid w:val="00067DEF"/>
    <w:rsid w:val="0008183B"/>
    <w:rsid w:val="000C48DE"/>
    <w:rsid w:val="000C7338"/>
    <w:rsid w:val="000D3A8F"/>
    <w:rsid w:val="000E6648"/>
    <w:rsid w:val="000F7959"/>
    <w:rsid w:val="001213A5"/>
    <w:rsid w:val="00130BF1"/>
    <w:rsid w:val="00143123"/>
    <w:rsid w:val="001972FD"/>
    <w:rsid w:val="001A46B4"/>
    <w:rsid w:val="001C400A"/>
    <w:rsid w:val="001F5398"/>
    <w:rsid w:val="001F6803"/>
    <w:rsid w:val="002258DE"/>
    <w:rsid w:val="00275FD0"/>
    <w:rsid w:val="0028210C"/>
    <w:rsid w:val="00284FBF"/>
    <w:rsid w:val="00291C48"/>
    <w:rsid w:val="002B7AEA"/>
    <w:rsid w:val="002C716A"/>
    <w:rsid w:val="002D2C8E"/>
    <w:rsid w:val="002D472C"/>
    <w:rsid w:val="002D6DB9"/>
    <w:rsid w:val="002E547D"/>
    <w:rsid w:val="00300EEF"/>
    <w:rsid w:val="00352AEE"/>
    <w:rsid w:val="0035481D"/>
    <w:rsid w:val="003718CB"/>
    <w:rsid w:val="003747A8"/>
    <w:rsid w:val="003816E5"/>
    <w:rsid w:val="003F3D2D"/>
    <w:rsid w:val="00407424"/>
    <w:rsid w:val="0042232B"/>
    <w:rsid w:val="00424994"/>
    <w:rsid w:val="00434B32"/>
    <w:rsid w:val="00441838"/>
    <w:rsid w:val="004C464F"/>
    <w:rsid w:val="004D085D"/>
    <w:rsid w:val="004D71E8"/>
    <w:rsid w:val="004E2B12"/>
    <w:rsid w:val="004F47A3"/>
    <w:rsid w:val="00537BB7"/>
    <w:rsid w:val="00537F35"/>
    <w:rsid w:val="0059435F"/>
    <w:rsid w:val="005B6FAB"/>
    <w:rsid w:val="005F0BAE"/>
    <w:rsid w:val="006261F0"/>
    <w:rsid w:val="00693B84"/>
    <w:rsid w:val="006C6E78"/>
    <w:rsid w:val="006D517D"/>
    <w:rsid w:val="00704B77"/>
    <w:rsid w:val="00714546"/>
    <w:rsid w:val="00731E6A"/>
    <w:rsid w:val="00732F20"/>
    <w:rsid w:val="00733884"/>
    <w:rsid w:val="00754962"/>
    <w:rsid w:val="00791AD7"/>
    <w:rsid w:val="007A019D"/>
    <w:rsid w:val="007D1E1E"/>
    <w:rsid w:val="007D405B"/>
    <w:rsid w:val="007F530F"/>
    <w:rsid w:val="0081492E"/>
    <w:rsid w:val="00842954"/>
    <w:rsid w:val="008439E8"/>
    <w:rsid w:val="00843AB5"/>
    <w:rsid w:val="00861530"/>
    <w:rsid w:val="0086205F"/>
    <w:rsid w:val="00875005"/>
    <w:rsid w:val="0088052C"/>
    <w:rsid w:val="008B0E3D"/>
    <w:rsid w:val="008C4CFA"/>
    <w:rsid w:val="00926493"/>
    <w:rsid w:val="00931644"/>
    <w:rsid w:val="00941F4E"/>
    <w:rsid w:val="00981447"/>
    <w:rsid w:val="00982625"/>
    <w:rsid w:val="00995E47"/>
    <w:rsid w:val="009A181F"/>
    <w:rsid w:val="009A1962"/>
    <w:rsid w:val="009D62CB"/>
    <w:rsid w:val="00A11D45"/>
    <w:rsid w:val="00A13B57"/>
    <w:rsid w:val="00A224F3"/>
    <w:rsid w:val="00A22C8D"/>
    <w:rsid w:val="00A30997"/>
    <w:rsid w:val="00A3353C"/>
    <w:rsid w:val="00A47BA7"/>
    <w:rsid w:val="00AB3E3D"/>
    <w:rsid w:val="00AB46AC"/>
    <w:rsid w:val="00B14954"/>
    <w:rsid w:val="00B243D5"/>
    <w:rsid w:val="00B303ED"/>
    <w:rsid w:val="00B445F8"/>
    <w:rsid w:val="00B620E9"/>
    <w:rsid w:val="00B72B01"/>
    <w:rsid w:val="00B82E14"/>
    <w:rsid w:val="00B85DBF"/>
    <w:rsid w:val="00B92A48"/>
    <w:rsid w:val="00BA566D"/>
    <w:rsid w:val="00BA674B"/>
    <w:rsid w:val="00BB0268"/>
    <w:rsid w:val="00BC0B7F"/>
    <w:rsid w:val="00BC585D"/>
    <w:rsid w:val="00BE7BEA"/>
    <w:rsid w:val="00C344E3"/>
    <w:rsid w:val="00C367D1"/>
    <w:rsid w:val="00C44670"/>
    <w:rsid w:val="00C739BD"/>
    <w:rsid w:val="00C9141F"/>
    <w:rsid w:val="00C970E7"/>
    <w:rsid w:val="00CA6B29"/>
    <w:rsid w:val="00CB3533"/>
    <w:rsid w:val="00CB494F"/>
    <w:rsid w:val="00CE75F2"/>
    <w:rsid w:val="00D16503"/>
    <w:rsid w:val="00D43626"/>
    <w:rsid w:val="00D72E29"/>
    <w:rsid w:val="00DD493F"/>
    <w:rsid w:val="00DF0CCF"/>
    <w:rsid w:val="00E10266"/>
    <w:rsid w:val="00E11DE1"/>
    <w:rsid w:val="00E13672"/>
    <w:rsid w:val="00E526AB"/>
    <w:rsid w:val="00E71B44"/>
    <w:rsid w:val="00E73478"/>
    <w:rsid w:val="00E90B5D"/>
    <w:rsid w:val="00E91786"/>
    <w:rsid w:val="00EA1988"/>
    <w:rsid w:val="00EA7FF7"/>
    <w:rsid w:val="00EC5327"/>
    <w:rsid w:val="00EE4F2F"/>
    <w:rsid w:val="00F12DCB"/>
    <w:rsid w:val="00F22374"/>
    <w:rsid w:val="00F228A7"/>
    <w:rsid w:val="00F5329D"/>
    <w:rsid w:val="00F611F8"/>
    <w:rsid w:val="00F62936"/>
    <w:rsid w:val="00F92E63"/>
    <w:rsid w:val="00FB16AA"/>
    <w:rsid w:val="00FC01F4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  <w:style w:type="character" w:customStyle="1" w:styleId="Heading1Char">
    <w:name w:val="Heading 1 Char"/>
    <w:basedOn w:val="DefaultParagraphFont"/>
    <w:link w:val="Heading1"/>
    <w:uiPriority w:val="9"/>
    <w:rsid w:val="000D3A8F"/>
    <w:rPr>
      <w:rFonts w:ascii="Carlito" w:eastAsia="Carlito" w:hAnsi="Carlito" w:cs="Carlito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5</cp:revision>
  <dcterms:created xsi:type="dcterms:W3CDTF">2022-10-09T18:05:00Z</dcterms:created>
  <dcterms:modified xsi:type="dcterms:W3CDTF">2022-10-10T14:33:00Z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1,3,5,6,7,8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2022-10-10T14:33:37Z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1de0f86e-78b5-474e-86b5-659a0207b92c</vt:lpwstr>
  </property>
  <property fmtid="{D5CDD505-2E9C-101B-9397-08002B2CF9AE}" pid="14" name="MSIP_Label_c331848e-2430-41de-8263-33af6becbc41_ContentBits">
    <vt:lpwstr>2</vt:lpwstr>
  </property>
</Properties>
</file>