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395A" w14:textId="77777777" w:rsidR="00B15A42" w:rsidRDefault="00B15A42">
      <w:pPr>
        <w:pStyle w:val="BodyText"/>
        <w:rPr>
          <w:rFonts w:ascii="Times New Roman"/>
          <w:sz w:val="20"/>
        </w:rPr>
      </w:pPr>
    </w:p>
    <w:p w14:paraId="18CC1966" w14:textId="77777777" w:rsidR="00B15A42" w:rsidRDefault="00B15A42">
      <w:pPr>
        <w:pStyle w:val="BodyText"/>
        <w:rPr>
          <w:rFonts w:ascii="Times New Roman"/>
          <w:sz w:val="20"/>
        </w:rPr>
      </w:pPr>
    </w:p>
    <w:p w14:paraId="68F72084" w14:textId="77777777" w:rsidR="00B15A42" w:rsidRDefault="00B15A42">
      <w:pPr>
        <w:pStyle w:val="BodyText"/>
        <w:spacing w:before="1"/>
        <w:rPr>
          <w:rFonts w:ascii="Times New Roman"/>
          <w:sz w:val="23"/>
        </w:rPr>
      </w:pPr>
    </w:p>
    <w:p w14:paraId="6BA74636" w14:textId="6C4146A3" w:rsidR="00B15A42" w:rsidRDefault="0088702E" w:rsidP="00DF49EC">
      <w:pPr>
        <w:jc w:val="center"/>
        <w:rPr>
          <w:rFonts w:ascii="Neue Haas Grotesk Text Pro" w:hAnsi="Neue Haas Grotesk Text Pro"/>
          <w:sz w:val="28"/>
          <w:szCs w:val="28"/>
        </w:rPr>
      </w:pPr>
      <w:r w:rsidRPr="00DF49EC">
        <w:rPr>
          <w:rFonts w:ascii="Neue Haas Grotesk Text Pro" w:hAnsi="Neue Haas Grotesk Text Pro"/>
          <w:sz w:val="28"/>
          <w:szCs w:val="28"/>
        </w:rPr>
        <w:t>Professionalism and Governance</w:t>
      </w:r>
    </w:p>
    <w:p w14:paraId="1F3FD294" w14:textId="77777777" w:rsidR="00DF49EC" w:rsidRPr="00DF49EC" w:rsidRDefault="00DF49EC" w:rsidP="00DF49EC">
      <w:pPr>
        <w:jc w:val="center"/>
        <w:rPr>
          <w:rFonts w:ascii="Neue Haas Grotesk Text Pro" w:hAnsi="Neue Haas Grotesk Text Pro"/>
          <w:sz w:val="28"/>
          <w:szCs w:val="28"/>
        </w:rPr>
      </w:pPr>
    </w:p>
    <w:p w14:paraId="0B3D72CB" w14:textId="77777777" w:rsidR="00B15A42" w:rsidRPr="00DF49EC" w:rsidRDefault="0088702E" w:rsidP="00DF49EC">
      <w:pPr>
        <w:jc w:val="center"/>
        <w:rPr>
          <w:rFonts w:ascii="Neue Haas Grotesk Text Pro" w:hAnsi="Neue Haas Grotesk Text Pro"/>
          <w:sz w:val="28"/>
          <w:szCs w:val="28"/>
        </w:rPr>
      </w:pPr>
      <w:r w:rsidRPr="00DF49EC">
        <w:rPr>
          <w:rFonts w:ascii="Neue Haas Grotesk Text Pro" w:hAnsi="Neue Haas Grotesk Text Pro"/>
          <w:sz w:val="28"/>
          <w:szCs w:val="28"/>
        </w:rPr>
        <w:t>Professionalism Assignment 2 Notes</w:t>
      </w:r>
    </w:p>
    <w:p w14:paraId="4F697BE2" w14:textId="77777777" w:rsidR="00B15A42" w:rsidRPr="00DF49EC" w:rsidRDefault="0088702E">
      <w:pPr>
        <w:spacing w:before="219"/>
        <w:ind w:left="1709" w:right="2093"/>
        <w:jc w:val="center"/>
        <w:rPr>
          <w:rFonts w:ascii="Neue Haas Grotesk Text Pro" w:hAnsi="Neue Haas Grotesk Text Pro"/>
          <w:i/>
        </w:rPr>
      </w:pPr>
      <w:r w:rsidRPr="00DF49EC">
        <w:rPr>
          <w:rFonts w:ascii="Neue Haas Grotesk Text Pro" w:hAnsi="Neue Haas Grotesk Text Pro"/>
          <w:i/>
        </w:rPr>
        <w:t>(Recommended Time: 1 hour)</w:t>
      </w:r>
    </w:p>
    <w:p w14:paraId="1CC27867" w14:textId="77777777" w:rsidR="00B15A42" w:rsidRDefault="00B15A42">
      <w:pPr>
        <w:pStyle w:val="BodyText"/>
        <w:rPr>
          <w:i/>
        </w:rPr>
      </w:pPr>
    </w:p>
    <w:p w14:paraId="6B91BF16" w14:textId="77777777" w:rsidR="00B15A42" w:rsidRDefault="00B15A42">
      <w:pPr>
        <w:pStyle w:val="BodyText"/>
        <w:spacing w:before="1"/>
        <w:rPr>
          <w:i/>
        </w:rPr>
      </w:pPr>
    </w:p>
    <w:p w14:paraId="6B7D85B3" w14:textId="5F8A66AE" w:rsidR="00B15A42" w:rsidRPr="00DF49EC" w:rsidRDefault="007420E6" w:rsidP="00DF49EC">
      <w:pPr>
        <w:pStyle w:val="ListParagraph"/>
        <w:numPr>
          <w:ilvl w:val="0"/>
          <w:numId w:val="2"/>
        </w:numPr>
        <w:rPr>
          <w:rFonts w:ascii="Neue Haas Grotesk Text Pro" w:hAnsi="Neue Haas Grotesk Text Pro"/>
          <w:b/>
          <w:bCs/>
        </w:rPr>
      </w:pPr>
      <w:r w:rsidRPr="00DF49EC">
        <w:rPr>
          <w:rFonts w:ascii="Neue Haas Grotesk Text Pro" w:hAnsi="Neue Haas Grotesk Text Pro"/>
          <w:b/>
          <w:bCs/>
        </w:rPr>
        <w:t>You are the manager for a large DC scheme.  Several projects have been put in place to improve efficiency.  A bonus scheme has been enacted for fulfillment of these projects.  However, you are falling behind and it is partly your fault. How should you proceed?</w:t>
      </w:r>
    </w:p>
    <w:p w14:paraId="497F152B" w14:textId="77777777" w:rsidR="00B15A42" w:rsidRPr="00DF49EC" w:rsidRDefault="00B15A42" w:rsidP="00DF49EC">
      <w:pPr>
        <w:rPr>
          <w:rFonts w:ascii="Neue Haas Grotesk Text Pro" w:hAnsi="Neue Haas Grotesk Text Pro"/>
        </w:rPr>
      </w:pPr>
    </w:p>
    <w:p w14:paraId="2B5BF740" w14:textId="77777777" w:rsidR="00B15A42" w:rsidRPr="00DF49EC" w:rsidRDefault="0088702E" w:rsidP="00DF49EC">
      <w:pPr>
        <w:rPr>
          <w:rFonts w:ascii="Neue Haas Grotesk Text Pro" w:hAnsi="Neue Haas Grotesk Text Pro"/>
        </w:rPr>
      </w:pPr>
      <w:r w:rsidRPr="00DF49EC">
        <w:rPr>
          <w:rFonts w:ascii="Neue Haas Grotesk Text Pro" w:hAnsi="Neue Haas Grotesk Text Pro"/>
        </w:rPr>
        <w:t>Your answer should consider the following:</w:t>
      </w:r>
    </w:p>
    <w:p w14:paraId="022929EC" w14:textId="77777777" w:rsidR="00B15A42" w:rsidRPr="00DF49EC" w:rsidRDefault="00B15A42" w:rsidP="00DF49EC">
      <w:pPr>
        <w:rPr>
          <w:rFonts w:ascii="Neue Haas Grotesk Text Pro" w:hAnsi="Neue Haas Grotesk Text Pro"/>
        </w:rPr>
      </w:pPr>
    </w:p>
    <w:p w14:paraId="48B1DF24" w14:textId="7F4735C4" w:rsidR="007420E6" w:rsidRPr="00A93F61" w:rsidRDefault="007420E6"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The first consideration must be to your client in preference to considering your own personal position</w:t>
      </w:r>
    </w:p>
    <w:p w14:paraId="6F38248C" w14:textId="10C32494" w:rsidR="007420E6" w:rsidRPr="00A93F61" w:rsidRDefault="007420E6"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 xml:space="preserve">Take stock of the status of the projects and compare this to the anticipated position </w:t>
      </w:r>
      <w:proofErr w:type="gramStart"/>
      <w:r w:rsidRPr="00A93F61">
        <w:rPr>
          <w:rFonts w:ascii="Neue Haas Grotesk Text Pro" w:hAnsi="Neue Haas Grotesk Text Pro"/>
        </w:rPr>
        <w:t>at this time</w:t>
      </w:r>
      <w:proofErr w:type="gramEnd"/>
      <w:r w:rsidRPr="00A93F61">
        <w:rPr>
          <w:rFonts w:ascii="Neue Haas Grotesk Text Pro" w:hAnsi="Neue Haas Grotesk Text Pro"/>
        </w:rPr>
        <w:t>. This may well necessitate conversations with all the stakeholders to the project</w:t>
      </w:r>
    </w:p>
    <w:p w14:paraId="1E8921A8" w14:textId="1C58B31B" w:rsidR="007420E6" w:rsidRPr="00A93F61" w:rsidRDefault="007420E6"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Working with them identify the reasons for the delays, what the next steps are and whether anything can do done to mitigate the impact of the delays</w:t>
      </w:r>
    </w:p>
    <w:p w14:paraId="6CC5FA6C" w14:textId="2B364416" w:rsidR="007420E6" w:rsidRPr="00A93F61" w:rsidRDefault="007420E6"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Acknowledge to those involved with the project that you have contributed to the delays and ask for their help and support in re-planning</w:t>
      </w:r>
    </w:p>
    <w:p w14:paraId="5F422831" w14:textId="1810075C" w:rsidR="007420E6" w:rsidRPr="00A93F61" w:rsidRDefault="001866BC"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 xml:space="preserve">Tell your manager now what the position is, explain why the projects are delayed, acknowledge that you are part of the issue and explain what you have done </w:t>
      </w:r>
      <w:r w:rsidR="00CB1D7C" w:rsidRPr="00A93F61">
        <w:rPr>
          <w:rFonts w:ascii="Neue Haas Grotesk Text Pro" w:hAnsi="Neue Haas Grotesk Text Pro"/>
        </w:rPr>
        <w:t>consequently</w:t>
      </w:r>
    </w:p>
    <w:p w14:paraId="6C6E436A" w14:textId="2B169DCB" w:rsidR="007420E6" w:rsidRPr="00A93F61" w:rsidRDefault="001866BC"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If there is something your manager needs to do to help you succeed for example if you have been too busy with other work to focus on these projects, take the opportunity to make them aware of this</w:t>
      </w:r>
    </w:p>
    <w:p w14:paraId="40F77E02" w14:textId="27742FCA" w:rsidR="007420E6" w:rsidRPr="00A93F61" w:rsidRDefault="001866BC"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It will be important to reassure your client that you are not sacrificing quality for speed</w:t>
      </w:r>
    </w:p>
    <w:p w14:paraId="1ED6E8FF" w14:textId="537CBF98" w:rsidR="007420E6" w:rsidRPr="00A93F61" w:rsidRDefault="001866BC"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Demonstrate what additional resources you are bringing in to resolve the problem</w:t>
      </w:r>
    </w:p>
    <w:p w14:paraId="0658714B" w14:textId="66B86AE1" w:rsidR="007420E6" w:rsidRPr="00A93F61" w:rsidRDefault="001866BC" w:rsidP="00A93F61">
      <w:pPr>
        <w:pStyle w:val="ListParagraph"/>
        <w:numPr>
          <w:ilvl w:val="0"/>
          <w:numId w:val="3"/>
        </w:numPr>
        <w:rPr>
          <w:rFonts w:ascii="Neue Haas Grotesk Text Pro" w:hAnsi="Neue Haas Grotesk Text Pro"/>
        </w:rPr>
      </w:pPr>
      <w:r w:rsidRPr="00A93F61">
        <w:rPr>
          <w:rFonts w:ascii="Neue Haas Grotesk Text Pro" w:hAnsi="Neue Haas Grotesk Text Pro"/>
        </w:rPr>
        <w:t>Offer to provide regular updates to both the client and your manager so that they have visibility of progress and can help remove barriers</w:t>
      </w:r>
    </w:p>
    <w:p w14:paraId="47E4271B" w14:textId="68082662" w:rsidR="00B15A42" w:rsidRPr="001866BC" w:rsidRDefault="00B15A42" w:rsidP="001866BC">
      <w:pPr>
        <w:pStyle w:val="ListParagraph"/>
        <w:tabs>
          <w:tab w:val="left" w:pos="1178"/>
          <w:tab w:val="left" w:pos="1179"/>
        </w:tabs>
        <w:spacing w:line="219" w:lineRule="exact"/>
        <w:ind w:firstLine="0"/>
        <w:rPr>
          <w:sz w:val="18"/>
        </w:rPr>
      </w:pPr>
    </w:p>
    <w:p w14:paraId="16BD112B" w14:textId="4F0D68C3" w:rsidR="00B15A42" w:rsidRDefault="00B15A42" w:rsidP="007420E6">
      <w:pPr>
        <w:pStyle w:val="ListParagraph"/>
        <w:tabs>
          <w:tab w:val="left" w:pos="1178"/>
          <w:tab w:val="left" w:pos="1179"/>
        </w:tabs>
        <w:ind w:right="186" w:firstLine="0"/>
        <w:rPr>
          <w:sz w:val="18"/>
        </w:rPr>
      </w:pPr>
    </w:p>
    <w:p w14:paraId="6E486A72" w14:textId="77777777" w:rsidR="00B15A42" w:rsidRDefault="00B15A42">
      <w:pPr>
        <w:pStyle w:val="BodyText"/>
      </w:pPr>
    </w:p>
    <w:p w14:paraId="6B2890B8" w14:textId="6AFDD77C" w:rsidR="00B15A42" w:rsidRPr="00A93F61" w:rsidRDefault="0088702E" w:rsidP="00A93F61">
      <w:pPr>
        <w:rPr>
          <w:rFonts w:ascii="Neue Haas Grotesk Text Pro" w:hAnsi="Neue Haas Grotesk Text Pro"/>
        </w:rPr>
      </w:pPr>
      <w:r w:rsidRPr="00A93F61">
        <w:rPr>
          <w:rFonts w:ascii="Neue Haas Grotesk Text Pro" w:hAnsi="Neue Haas Grotesk Text Pro"/>
        </w:rPr>
        <w:t>The relevant standard of the Code of Professional Conduct is</w:t>
      </w:r>
      <w:r w:rsidR="00A93F61">
        <w:rPr>
          <w:rFonts w:ascii="Neue Haas Grotesk Text Pro" w:hAnsi="Neue Haas Grotesk Text Pro"/>
        </w:rPr>
        <w:t>:</w:t>
      </w:r>
    </w:p>
    <w:p w14:paraId="0E44E60C" w14:textId="77777777" w:rsidR="00B15A42" w:rsidRPr="00A93F61" w:rsidRDefault="00B15A42" w:rsidP="00A93F61">
      <w:pPr>
        <w:rPr>
          <w:rFonts w:ascii="Neue Haas Grotesk Text Pro" w:hAnsi="Neue Haas Grotesk Text Pro"/>
        </w:rPr>
      </w:pPr>
    </w:p>
    <w:p w14:paraId="428218CB" w14:textId="7F134AA6" w:rsidR="00B15A42" w:rsidRPr="00A93F61" w:rsidRDefault="001866BC" w:rsidP="00A93F61">
      <w:pPr>
        <w:rPr>
          <w:rFonts w:ascii="Neue Haas Grotesk Text Pro" w:hAnsi="Neue Haas Grotesk Text Pro"/>
        </w:rPr>
      </w:pPr>
      <w:r w:rsidRPr="00A93F61">
        <w:rPr>
          <w:rFonts w:ascii="Neue Haas Grotesk Text Pro" w:hAnsi="Neue Haas Grotesk Text Pro"/>
        </w:rPr>
        <w:t>1e</w:t>
      </w:r>
      <w:r w:rsidR="00A93F61">
        <w:rPr>
          <w:rFonts w:ascii="Neue Haas Grotesk Text Pro" w:hAnsi="Neue Haas Grotesk Text Pro"/>
        </w:rPr>
        <w:t xml:space="preserve"> </w:t>
      </w:r>
      <w:r w:rsidR="00A93F61">
        <w:rPr>
          <w:rFonts w:ascii="Neue Haas Grotesk Text Pro" w:hAnsi="Neue Haas Grotesk Text Pro"/>
        </w:rPr>
        <w:tab/>
      </w:r>
      <w:r w:rsidRPr="00A93F61">
        <w:rPr>
          <w:rFonts w:ascii="Neue Haas Grotesk Text Pro" w:hAnsi="Neue Haas Grotesk Text Pro"/>
        </w:rPr>
        <w:t xml:space="preserve">conducting their professional work with proper regard to the technical and </w:t>
      </w:r>
      <w:r w:rsidR="00A93F61">
        <w:rPr>
          <w:rFonts w:ascii="Neue Haas Grotesk Text Pro" w:hAnsi="Neue Haas Grotesk Text Pro"/>
        </w:rPr>
        <w:tab/>
      </w:r>
      <w:r w:rsidRPr="00A93F61">
        <w:rPr>
          <w:rFonts w:ascii="Neue Haas Grotesk Text Pro" w:hAnsi="Neue Haas Grotesk Text Pro"/>
        </w:rPr>
        <w:t>professional standards of them.</w:t>
      </w:r>
    </w:p>
    <w:p w14:paraId="13FDFCD7" w14:textId="77777777" w:rsidR="00B15A42" w:rsidRPr="00A93F61" w:rsidRDefault="00B15A42" w:rsidP="00A93F61">
      <w:pPr>
        <w:rPr>
          <w:rFonts w:ascii="Neue Haas Grotesk Text Pro" w:hAnsi="Neue Haas Grotesk Text Pro"/>
        </w:rPr>
      </w:pPr>
    </w:p>
    <w:p w14:paraId="11D97676" w14:textId="77777777" w:rsidR="00B15A42" w:rsidRPr="00A93F61" w:rsidRDefault="0088702E" w:rsidP="00A93F61">
      <w:pPr>
        <w:ind w:left="7200"/>
        <w:rPr>
          <w:rFonts w:ascii="Neue Haas Grotesk Text Pro" w:hAnsi="Neue Haas Grotesk Text Pro"/>
          <w:b/>
          <w:bCs/>
        </w:rPr>
      </w:pPr>
      <w:r w:rsidRPr="00A93F61">
        <w:rPr>
          <w:rFonts w:ascii="Neue Haas Grotesk Text Pro" w:hAnsi="Neue Haas Grotesk Text Pro"/>
          <w:b/>
          <w:bCs/>
        </w:rPr>
        <w:t>15 marks</w:t>
      </w:r>
    </w:p>
    <w:p w14:paraId="5EA242BD" w14:textId="77777777" w:rsidR="00B15A42" w:rsidRPr="00A93F61" w:rsidRDefault="00B15A42" w:rsidP="00A93F61">
      <w:pPr>
        <w:rPr>
          <w:rFonts w:ascii="Neue Haas Grotesk Text Pro" w:hAnsi="Neue Haas Grotesk Text Pro"/>
        </w:rPr>
        <w:sectPr w:rsidR="00B15A42" w:rsidRPr="00A93F61" w:rsidSect="00DF49EC">
          <w:headerReference w:type="default" r:id="rId7"/>
          <w:footerReference w:type="default" r:id="rId8"/>
          <w:type w:val="continuous"/>
          <w:pgSz w:w="11910" w:h="16840"/>
          <w:pgMar w:top="2200" w:right="1580" w:bottom="640" w:left="1680" w:header="340" w:footer="451" w:gutter="0"/>
          <w:cols w:space="720"/>
          <w:docGrid w:linePitch="299"/>
        </w:sectPr>
      </w:pPr>
    </w:p>
    <w:p w14:paraId="4E2986BC" w14:textId="77777777" w:rsidR="00A93F61" w:rsidRDefault="00A93F61" w:rsidP="00A93F61">
      <w:pPr>
        <w:pStyle w:val="ListParagraph"/>
        <w:tabs>
          <w:tab w:val="left" w:pos="612"/>
          <w:tab w:val="left" w:pos="613"/>
        </w:tabs>
        <w:spacing w:before="63"/>
        <w:ind w:left="612" w:right="196" w:firstLine="0"/>
        <w:rPr>
          <w:b/>
          <w:sz w:val="18"/>
        </w:rPr>
      </w:pPr>
    </w:p>
    <w:p w14:paraId="11E73D81" w14:textId="08AA5F80" w:rsidR="00B15A42" w:rsidRPr="00A93F61" w:rsidRDefault="0088702E" w:rsidP="00A93F61">
      <w:pPr>
        <w:pStyle w:val="ListParagraph"/>
        <w:numPr>
          <w:ilvl w:val="0"/>
          <w:numId w:val="2"/>
        </w:numPr>
        <w:rPr>
          <w:rFonts w:ascii="Neue Haas Grotesk Text Pro" w:hAnsi="Neue Haas Grotesk Text Pro"/>
          <w:b/>
          <w:bCs/>
        </w:rPr>
      </w:pPr>
      <w:r w:rsidRPr="00A93F61">
        <w:rPr>
          <w:rFonts w:ascii="Neue Haas Grotesk Text Pro" w:hAnsi="Neue Haas Grotesk Text Pro"/>
          <w:b/>
          <w:bCs/>
        </w:rPr>
        <w:t>A friend, who knows you work in pensions administration, asks for advice on whether he should take the enhanced transfer value being offered by his employer. What do you say to him?</w:t>
      </w:r>
    </w:p>
    <w:p w14:paraId="0B1E79E2" w14:textId="77777777" w:rsidR="00A93F61" w:rsidRPr="00A93F61" w:rsidRDefault="00A93F61" w:rsidP="00A93F61">
      <w:pPr>
        <w:pStyle w:val="ListParagraph"/>
        <w:ind w:left="360" w:firstLine="0"/>
        <w:rPr>
          <w:rFonts w:ascii="Neue Haas Grotesk Text Pro" w:hAnsi="Neue Haas Grotesk Text Pro"/>
        </w:rPr>
      </w:pPr>
    </w:p>
    <w:p w14:paraId="6F2F4677" w14:textId="77777777" w:rsidR="00B15A42" w:rsidRPr="00A93F61" w:rsidRDefault="0088702E" w:rsidP="00A93F61">
      <w:pPr>
        <w:rPr>
          <w:rFonts w:ascii="Neue Haas Grotesk Text Pro" w:hAnsi="Neue Haas Grotesk Text Pro"/>
        </w:rPr>
      </w:pPr>
      <w:r w:rsidRPr="00A93F61">
        <w:rPr>
          <w:rFonts w:ascii="Neue Haas Grotesk Text Pro" w:hAnsi="Neue Haas Grotesk Text Pro"/>
        </w:rPr>
        <w:t>Your answer should consider the following:</w:t>
      </w:r>
    </w:p>
    <w:p w14:paraId="03AF43D0" w14:textId="77777777" w:rsidR="00B15A42" w:rsidRPr="00A93F61" w:rsidRDefault="00B15A42" w:rsidP="00A93F61">
      <w:pPr>
        <w:rPr>
          <w:rFonts w:ascii="Neue Haas Grotesk Text Pro" w:hAnsi="Neue Haas Grotesk Text Pro"/>
        </w:rPr>
      </w:pPr>
    </w:p>
    <w:p w14:paraId="75C92A59" w14:textId="77777777" w:rsidR="00B15A42" w:rsidRPr="00A93F61" w:rsidRDefault="0088702E" w:rsidP="00A93F61">
      <w:pPr>
        <w:pStyle w:val="ListParagraph"/>
        <w:numPr>
          <w:ilvl w:val="0"/>
          <w:numId w:val="4"/>
        </w:numPr>
        <w:rPr>
          <w:rFonts w:ascii="Neue Haas Grotesk Text Pro" w:hAnsi="Neue Haas Grotesk Text Pro"/>
        </w:rPr>
      </w:pPr>
      <w:r w:rsidRPr="00A93F61">
        <w:rPr>
          <w:rFonts w:ascii="Neue Haas Grotesk Text Pro" w:hAnsi="Neue Haas Grotesk Text Pro"/>
        </w:rPr>
        <w:t>This friend is really asking for Regulated advice – regardless of what s/he is saying. Unless you are qualified and regulated, you are not allowed to do this</w:t>
      </w:r>
    </w:p>
    <w:p w14:paraId="416A837B" w14:textId="451CC95A" w:rsidR="00B15A42" w:rsidRPr="00A93F61" w:rsidRDefault="0088702E" w:rsidP="00A93F61">
      <w:pPr>
        <w:pStyle w:val="ListParagraph"/>
        <w:numPr>
          <w:ilvl w:val="0"/>
          <w:numId w:val="4"/>
        </w:numPr>
        <w:rPr>
          <w:rFonts w:ascii="Neue Haas Grotesk Text Pro" w:hAnsi="Neue Haas Grotesk Text Pro"/>
        </w:rPr>
      </w:pPr>
      <w:r w:rsidRPr="00A93F61">
        <w:rPr>
          <w:rFonts w:ascii="Neue Haas Grotesk Text Pro" w:hAnsi="Neue Haas Grotesk Text Pro"/>
        </w:rPr>
        <w:t xml:space="preserve">You should be able to describe to your friend what regulated advice is and why they need it </w:t>
      </w:r>
      <w:r w:rsidR="00CB1D7C" w:rsidRPr="00A93F61">
        <w:rPr>
          <w:rFonts w:ascii="Neue Haas Grotesk Text Pro" w:hAnsi="Neue Haas Grotesk Text Pro"/>
        </w:rPr>
        <w:t>e.g.,</w:t>
      </w:r>
      <w:r w:rsidRPr="00A93F61">
        <w:rPr>
          <w:rFonts w:ascii="Neue Haas Grotesk Text Pro" w:hAnsi="Neue Haas Grotesk Text Pro"/>
        </w:rPr>
        <w:t xml:space="preserve"> taking account of </w:t>
      </w:r>
      <w:r w:rsidR="00CB1D7C" w:rsidRPr="00A93F61">
        <w:rPr>
          <w:rFonts w:ascii="Neue Haas Grotesk Text Pro" w:hAnsi="Neue Haas Grotesk Text Pro"/>
        </w:rPr>
        <w:t>all</w:t>
      </w:r>
      <w:r w:rsidRPr="00A93F61">
        <w:rPr>
          <w:rFonts w:ascii="Neue Haas Grotesk Text Pro" w:hAnsi="Neue Haas Grotesk Text Pro"/>
        </w:rPr>
        <w:t xml:space="preserve"> their financial affairs</w:t>
      </w:r>
    </w:p>
    <w:p w14:paraId="2E42D5EF" w14:textId="1A915ADC" w:rsidR="00B15A42" w:rsidRPr="00A93F61" w:rsidRDefault="0088702E" w:rsidP="00A93F61">
      <w:pPr>
        <w:pStyle w:val="ListParagraph"/>
        <w:numPr>
          <w:ilvl w:val="0"/>
          <w:numId w:val="4"/>
        </w:numPr>
        <w:rPr>
          <w:rFonts w:ascii="Neue Haas Grotesk Text Pro" w:hAnsi="Neue Haas Grotesk Text Pro"/>
        </w:rPr>
      </w:pPr>
      <w:r w:rsidRPr="00A93F61">
        <w:rPr>
          <w:rFonts w:ascii="Neue Haas Grotesk Text Pro" w:hAnsi="Neue Haas Grotesk Text Pro"/>
        </w:rPr>
        <w:t xml:space="preserve">As an administrator, you can explain what an enhanced transfer </w:t>
      </w:r>
      <w:r w:rsidR="00CB1D7C" w:rsidRPr="00A93F61">
        <w:rPr>
          <w:rFonts w:ascii="Neue Haas Grotesk Text Pro" w:hAnsi="Neue Haas Grotesk Text Pro"/>
        </w:rPr>
        <w:t>is,</w:t>
      </w:r>
      <w:r w:rsidRPr="00A93F61">
        <w:rPr>
          <w:rFonts w:ascii="Neue Haas Grotesk Text Pro" w:hAnsi="Neue Haas Grotesk Text Pro"/>
        </w:rPr>
        <w:t xml:space="preserve"> and you can recommend your friend takes up any offer from their employer for Independent Financial Advice</w:t>
      </w:r>
    </w:p>
    <w:p w14:paraId="5515F9E7" w14:textId="77777777" w:rsidR="00B15A42" w:rsidRPr="00A93F61" w:rsidRDefault="00B15A42" w:rsidP="00A93F61">
      <w:pPr>
        <w:rPr>
          <w:rFonts w:ascii="Neue Haas Grotesk Text Pro" w:hAnsi="Neue Haas Grotesk Text Pro"/>
        </w:rPr>
      </w:pPr>
    </w:p>
    <w:p w14:paraId="47210914" w14:textId="1C1D1A4D" w:rsidR="00B15A42" w:rsidRPr="00A93F61" w:rsidRDefault="0088702E" w:rsidP="00A93F61">
      <w:pPr>
        <w:rPr>
          <w:rFonts w:ascii="Neue Haas Grotesk Text Pro" w:hAnsi="Neue Haas Grotesk Text Pro"/>
        </w:rPr>
      </w:pPr>
      <w:r w:rsidRPr="00A93F61">
        <w:rPr>
          <w:rFonts w:ascii="Neue Haas Grotesk Text Pro" w:hAnsi="Neue Haas Grotesk Text Pro"/>
        </w:rPr>
        <w:t>The relevant standards of the Code of Professional Conduct are</w:t>
      </w:r>
      <w:r w:rsidR="00A93F61">
        <w:rPr>
          <w:rFonts w:ascii="Neue Haas Grotesk Text Pro" w:hAnsi="Neue Haas Grotesk Text Pro"/>
        </w:rPr>
        <w:t>:</w:t>
      </w:r>
    </w:p>
    <w:p w14:paraId="59662F43" w14:textId="77777777" w:rsidR="00B15A42" w:rsidRPr="00A93F61" w:rsidRDefault="00B15A42" w:rsidP="00A93F61">
      <w:pPr>
        <w:rPr>
          <w:rFonts w:ascii="Neue Haas Grotesk Text Pro" w:hAnsi="Neue Haas Grotesk Text Pro"/>
        </w:rPr>
      </w:pPr>
    </w:p>
    <w:p w14:paraId="403005DD" w14:textId="2386CBC6" w:rsidR="00B15A42" w:rsidRPr="00A93F61" w:rsidRDefault="0088702E" w:rsidP="00A93F61">
      <w:pPr>
        <w:rPr>
          <w:rFonts w:ascii="Neue Haas Grotesk Text Pro" w:hAnsi="Neue Haas Grotesk Text Pro"/>
        </w:rPr>
      </w:pPr>
      <w:r w:rsidRPr="00A93F61">
        <w:rPr>
          <w:rFonts w:ascii="Neue Haas Grotesk Text Pro" w:hAnsi="Neue Haas Grotesk Text Pro"/>
        </w:rPr>
        <w:t>1b</w:t>
      </w:r>
      <w:r w:rsidRPr="00A93F61">
        <w:rPr>
          <w:rFonts w:ascii="Neue Haas Grotesk Text Pro" w:hAnsi="Neue Haas Grotesk Text Pro"/>
        </w:rPr>
        <w:tab/>
        <w:t xml:space="preserve">acting in compliance with all relevant statutory, </w:t>
      </w:r>
      <w:r w:rsidR="00CB1D7C" w:rsidRPr="00A93F61">
        <w:rPr>
          <w:rFonts w:ascii="Neue Haas Grotesk Text Pro" w:hAnsi="Neue Haas Grotesk Text Pro"/>
        </w:rPr>
        <w:t>regulatory,</w:t>
      </w:r>
      <w:r w:rsidRPr="00A93F61">
        <w:rPr>
          <w:rFonts w:ascii="Neue Haas Grotesk Text Pro" w:hAnsi="Neue Haas Grotesk Text Pro"/>
        </w:rPr>
        <w:t xml:space="preserve"> and other legal </w:t>
      </w:r>
      <w:r w:rsidR="00A93F61">
        <w:rPr>
          <w:rFonts w:ascii="Neue Haas Grotesk Text Pro" w:hAnsi="Neue Haas Grotesk Text Pro"/>
        </w:rPr>
        <w:tab/>
      </w:r>
      <w:r w:rsidRPr="00A93F61">
        <w:rPr>
          <w:rFonts w:ascii="Neue Haas Grotesk Text Pro" w:hAnsi="Neue Haas Grotesk Text Pro"/>
        </w:rPr>
        <w:t>requirements</w:t>
      </w:r>
    </w:p>
    <w:p w14:paraId="6435A88F" w14:textId="050B5BDE" w:rsidR="00B15A42" w:rsidRPr="00A93F61" w:rsidRDefault="0088702E" w:rsidP="00A93F61">
      <w:pPr>
        <w:rPr>
          <w:rFonts w:ascii="Neue Haas Grotesk Text Pro" w:hAnsi="Neue Haas Grotesk Text Pro"/>
        </w:rPr>
      </w:pPr>
      <w:r w:rsidRPr="00A93F61">
        <w:rPr>
          <w:rFonts w:ascii="Neue Haas Grotesk Text Pro" w:hAnsi="Neue Haas Grotesk Text Pro"/>
        </w:rPr>
        <w:t>2d.</w:t>
      </w:r>
      <w:r w:rsidRPr="00A93F61">
        <w:rPr>
          <w:rFonts w:ascii="Neue Haas Grotesk Text Pro" w:hAnsi="Neue Haas Grotesk Text Pro"/>
        </w:rPr>
        <w:tab/>
        <w:t xml:space="preserve">not act in situations where they have insufficient relevant experience except </w:t>
      </w:r>
      <w:r w:rsidR="00A93F61">
        <w:rPr>
          <w:rFonts w:ascii="Neue Haas Grotesk Text Pro" w:hAnsi="Neue Haas Grotesk Text Pro"/>
        </w:rPr>
        <w:tab/>
      </w:r>
      <w:r w:rsidRPr="00A93F61">
        <w:rPr>
          <w:rFonts w:ascii="Neue Haas Grotesk Text Pro" w:hAnsi="Neue Haas Grotesk Text Pro"/>
        </w:rPr>
        <w:t xml:space="preserve">in co-operation or with the guidance of a suitably qualified and competent </w:t>
      </w:r>
      <w:r w:rsidR="00A93F61">
        <w:rPr>
          <w:rFonts w:ascii="Neue Haas Grotesk Text Pro" w:hAnsi="Neue Haas Grotesk Text Pro"/>
        </w:rPr>
        <w:tab/>
      </w:r>
      <w:r w:rsidRPr="00A93F61">
        <w:rPr>
          <w:rFonts w:ascii="Neue Haas Grotesk Text Pro" w:hAnsi="Neue Haas Grotesk Text Pro"/>
        </w:rPr>
        <w:t>person.</w:t>
      </w:r>
    </w:p>
    <w:p w14:paraId="7990673D" w14:textId="77777777" w:rsidR="00B15A42" w:rsidRPr="00A93F61" w:rsidRDefault="0088702E" w:rsidP="00A93F61">
      <w:pPr>
        <w:ind w:left="7200"/>
        <w:rPr>
          <w:rFonts w:ascii="Neue Haas Grotesk Text Pro" w:hAnsi="Neue Haas Grotesk Text Pro"/>
          <w:b/>
          <w:bCs/>
        </w:rPr>
      </w:pPr>
      <w:r w:rsidRPr="00A93F61">
        <w:rPr>
          <w:rFonts w:ascii="Neue Haas Grotesk Text Pro" w:hAnsi="Neue Haas Grotesk Text Pro"/>
          <w:b/>
          <w:bCs/>
        </w:rPr>
        <w:t>10 marks</w:t>
      </w:r>
    </w:p>
    <w:p w14:paraId="33D58194" w14:textId="77777777" w:rsidR="00B15A42" w:rsidRPr="00A93F61" w:rsidRDefault="00B15A42" w:rsidP="00A93F61">
      <w:pPr>
        <w:rPr>
          <w:rFonts w:ascii="Neue Haas Grotesk Text Pro" w:hAnsi="Neue Haas Grotesk Text Pro"/>
        </w:rPr>
      </w:pPr>
    </w:p>
    <w:p w14:paraId="382389E2" w14:textId="19EA54DD" w:rsidR="00B15A42" w:rsidRPr="00A93F61" w:rsidRDefault="0088702E" w:rsidP="00A93F61">
      <w:pPr>
        <w:pStyle w:val="ListParagraph"/>
        <w:numPr>
          <w:ilvl w:val="0"/>
          <w:numId w:val="2"/>
        </w:numPr>
        <w:rPr>
          <w:rFonts w:ascii="Neue Haas Grotesk Text Pro" w:hAnsi="Neue Haas Grotesk Text Pro"/>
          <w:b/>
          <w:bCs/>
        </w:rPr>
      </w:pPr>
      <w:r w:rsidRPr="00A93F61">
        <w:rPr>
          <w:rFonts w:ascii="Neue Haas Grotesk Text Pro" w:hAnsi="Neue Haas Grotesk Text Pro"/>
          <w:b/>
          <w:bCs/>
        </w:rPr>
        <w:t>You are Pension Manager and you had previously agreed a junior colleague could take this afternoon as study leave. This morning another colleague has called in sick for the day which means you will be short staffed in the team. A major piece of work for the team you expected to be completed yesterday is still not completed. Do you still let the colleague take study leave?</w:t>
      </w:r>
    </w:p>
    <w:p w14:paraId="466D7500" w14:textId="77777777" w:rsidR="00B15A42" w:rsidRPr="00A93F61" w:rsidRDefault="00B15A42" w:rsidP="00A93F61">
      <w:pPr>
        <w:rPr>
          <w:rFonts w:ascii="Neue Haas Grotesk Text Pro" w:hAnsi="Neue Haas Grotesk Text Pro"/>
        </w:rPr>
      </w:pPr>
    </w:p>
    <w:p w14:paraId="702E48EE" w14:textId="77777777" w:rsidR="00B15A42" w:rsidRPr="00A93F61" w:rsidRDefault="0088702E" w:rsidP="00A93F61">
      <w:pPr>
        <w:rPr>
          <w:rFonts w:ascii="Neue Haas Grotesk Text Pro" w:hAnsi="Neue Haas Grotesk Text Pro"/>
        </w:rPr>
      </w:pPr>
      <w:r w:rsidRPr="00A93F61">
        <w:rPr>
          <w:rFonts w:ascii="Neue Haas Grotesk Text Pro" w:hAnsi="Neue Haas Grotesk Text Pro"/>
        </w:rPr>
        <w:t>Your answer should consider the following:</w:t>
      </w:r>
    </w:p>
    <w:p w14:paraId="3AB0BAB0" w14:textId="77777777" w:rsidR="00B15A42" w:rsidRPr="00A93F61" w:rsidRDefault="00B15A42" w:rsidP="00A93F61">
      <w:pPr>
        <w:rPr>
          <w:rFonts w:ascii="Neue Haas Grotesk Text Pro" w:hAnsi="Neue Haas Grotesk Text Pro"/>
        </w:rPr>
      </w:pPr>
    </w:p>
    <w:p w14:paraId="28F6BEE4" w14:textId="1C3F933C" w:rsidR="00B15A42" w:rsidRPr="00A93F61" w:rsidRDefault="0088702E"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 xml:space="preserve">Is there a specific company policy in </w:t>
      </w:r>
      <w:r w:rsidR="00CB1D7C" w:rsidRPr="00A93F61">
        <w:rPr>
          <w:rFonts w:ascii="Neue Haas Grotesk Text Pro" w:hAnsi="Neue Haas Grotesk Text Pro"/>
        </w:rPr>
        <w:t>place?</w:t>
      </w:r>
    </w:p>
    <w:p w14:paraId="1D05F936" w14:textId="5466B1FF" w:rsidR="00B15A42" w:rsidRPr="00A93F61" w:rsidRDefault="0088702E"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What is the company</w:t>
      </w:r>
      <w:r w:rsidR="00CB1D7C" w:rsidRPr="00A93F61">
        <w:rPr>
          <w:rFonts w:ascii="Neue Haas Grotesk Text Pro" w:hAnsi="Neue Haas Grotesk Text Pro"/>
        </w:rPr>
        <w:t>’s</w:t>
      </w:r>
      <w:r w:rsidRPr="00A93F61">
        <w:rPr>
          <w:rFonts w:ascii="Neue Haas Grotesk Text Pro" w:hAnsi="Neue Haas Grotesk Text Pro"/>
        </w:rPr>
        <w:t xml:space="preserve"> view on study leave? </w:t>
      </w:r>
      <w:r w:rsidR="0001126D" w:rsidRPr="00A93F61">
        <w:rPr>
          <w:rFonts w:ascii="Neue Haas Grotesk Text Pro" w:hAnsi="Neue Haas Grotesk Text Pro"/>
        </w:rPr>
        <w:t>i.e.,</w:t>
      </w:r>
      <w:r w:rsidRPr="00A93F61">
        <w:rPr>
          <w:rFonts w:ascii="Neue Haas Grotesk Text Pro" w:hAnsi="Neue Haas Grotesk Text Pro"/>
        </w:rPr>
        <w:t xml:space="preserve"> is it seen as a privilege or a right?</w:t>
      </w:r>
    </w:p>
    <w:p w14:paraId="093651EE" w14:textId="618B5B8A" w:rsidR="00B15A42" w:rsidRPr="00A93F61" w:rsidRDefault="0088702E"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Can resource be reorganised?</w:t>
      </w:r>
    </w:p>
    <w:p w14:paraId="3A43AA4E" w14:textId="2FD196D1" w:rsidR="00CB1D7C" w:rsidRPr="00A93F61" w:rsidRDefault="00CB1D7C"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Explore the junior colleague’s role in the project and the timing of any involvement they may have.</w:t>
      </w:r>
    </w:p>
    <w:p w14:paraId="03F1CB9D" w14:textId="16939DBE" w:rsidR="00B15A42" w:rsidRPr="00A93F61" w:rsidRDefault="0088702E"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Is completion of this major piece of work dependent on a junior colleague?</w:t>
      </w:r>
    </w:p>
    <w:p w14:paraId="38173AA2" w14:textId="3B1046BE" w:rsidR="00CB1D7C" w:rsidRPr="00A93F61" w:rsidRDefault="00CB1D7C"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What support and help you may need from other members of the team</w:t>
      </w:r>
    </w:p>
    <w:p w14:paraId="6E1D09B1" w14:textId="5C3CC690" w:rsidR="00B15A42" w:rsidRPr="00A93F61" w:rsidRDefault="0088702E"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 xml:space="preserve">Is it reasonable to expect the junior colleague to reorganise? </w:t>
      </w:r>
      <w:r w:rsidR="00CB1D7C" w:rsidRPr="00A93F61">
        <w:rPr>
          <w:rFonts w:ascii="Neue Haas Grotesk Text Pro" w:hAnsi="Neue Haas Grotesk Text Pro"/>
        </w:rPr>
        <w:t>i.e.,</w:t>
      </w:r>
      <w:r w:rsidRPr="00A93F61">
        <w:rPr>
          <w:rFonts w:ascii="Neue Haas Grotesk Text Pro" w:hAnsi="Neue Haas Grotesk Text Pro"/>
        </w:rPr>
        <w:t xml:space="preserve"> how far off are any exams?</w:t>
      </w:r>
    </w:p>
    <w:p w14:paraId="12832D29" w14:textId="29C7CB12" w:rsidR="001866BC" w:rsidRPr="00A93F61" w:rsidRDefault="001866BC" w:rsidP="00A93F61">
      <w:pPr>
        <w:pStyle w:val="ListParagraph"/>
        <w:numPr>
          <w:ilvl w:val="0"/>
          <w:numId w:val="5"/>
        </w:numPr>
        <w:rPr>
          <w:rFonts w:ascii="Neue Haas Grotesk Text Pro" w:hAnsi="Neue Haas Grotesk Text Pro"/>
        </w:rPr>
      </w:pPr>
      <w:r w:rsidRPr="00A93F61">
        <w:rPr>
          <w:rFonts w:ascii="Neue Haas Grotesk Text Pro" w:hAnsi="Neue Haas Grotesk Text Pro"/>
        </w:rPr>
        <w:t>This can only be resolved by having an initial discussion with the junior colleague</w:t>
      </w:r>
    </w:p>
    <w:p w14:paraId="6B09CC53" w14:textId="77777777" w:rsidR="00B15A42" w:rsidRPr="00A93F61" w:rsidRDefault="00B15A42" w:rsidP="00A93F61">
      <w:pPr>
        <w:rPr>
          <w:rFonts w:ascii="Neue Haas Grotesk Text Pro" w:hAnsi="Neue Haas Grotesk Text Pro"/>
        </w:rPr>
      </w:pPr>
    </w:p>
    <w:p w14:paraId="71F08442" w14:textId="1BC0028D" w:rsidR="00B15A42" w:rsidRPr="00A93F61" w:rsidRDefault="0088702E" w:rsidP="00A93F61">
      <w:pPr>
        <w:rPr>
          <w:rFonts w:ascii="Neue Haas Grotesk Text Pro" w:hAnsi="Neue Haas Grotesk Text Pro"/>
        </w:rPr>
      </w:pPr>
      <w:r w:rsidRPr="00A93F61">
        <w:rPr>
          <w:rFonts w:ascii="Neue Haas Grotesk Text Pro" w:hAnsi="Neue Haas Grotesk Text Pro"/>
        </w:rPr>
        <w:t>The relevant standard of the Code of Professional Conduct is</w:t>
      </w:r>
      <w:r w:rsidR="00A93F61">
        <w:rPr>
          <w:rFonts w:ascii="Neue Haas Grotesk Text Pro" w:hAnsi="Neue Haas Grotesk Text Pro"/>
        </w:rPr>
        <w:t>:</w:t>
      </w:r>
    </w:p>
    <w:p w14:paraId="330EDEC6" w14:textId="77777777" w:rsidR="00B15A42" w:rsidRPr="00A93F61" w:rsidRDefault="00B15A42" w:rsidP="00A93F61">
      <w:pPr>
        <w:rPr>
          <w:rFonts w:ascii="Neue Haas Grotesk Text Pro" w:hAnsi="Neue Haas Grotesk Text Pro"/>
        </w:rPr>
      </w:pPr>
    </w:p>
    <w:p w14:paraId="5C852313" w14:textId="302E8E06" w:rsidR="00B15A42" w:rsidRPr="00A93F61" w:rsidRDefault="0088702E" w:rsidP="00A93F61">
      <w:pPr>
        <w:rPr>
          <w:rFonts w:ascii="Neue Haas Grotesk Text Pro" w:hAnsi="Neue Haas Grotesk Text Pro"/>
        </w:rPr>
      </w:pPr>
      <w:r w:rsidRPr="00A93F61">
        <w:rPr>
          <w:rFonts w:ascii="Neue Haas Grotesk Text Pro" w:hAnsi="Neue Haas Grotesk Text Pro"/>
        </w:rPr>
        <w:t>6e.</w:t>
      </w:r>
      <w:r w:rsidRPr="00A93F61">
        <w:rPr>
          <w:rFonts w:ascii="Neue Haas Grotesk Text Pro" w:hAnsi="Neue Haas Grotesk Text Pro"/>
        </w:rPr>
        <w:tab/>
        <w:t xml:space="preserve">encourage others to attain their professional qualification and support their </w:t>
      </w:r>
      <w:r w:rsidR="00A93F61">
        <w:rPr>
          <w:rFonts w:ascii="Neue Haas Grotesk Text Pro" w:hAnsi="Neue Haas Grotesk Text Pro"/>
        </w:rPr>
        <w:tab/>
      </w:r>
      <w:r w:rsidRPr="00A93F61">
        <w:rPr>
          <w:rFonts w:ascii="Neue Haas Grotesk Text Pro" w:hAnsi="Neue Haas Grotesk Text Pro"/>
        </w:rPr>
        <w:t>development.</w:t>
      </w:r>
    </w:p>
    <w:p w14:paraId="54C7603B" w14:textId="77777777" w:rsidR="00B15A42" w:rsidRPr="00A93F61" w:rsidRDefault="0088702E" w:rsidP="00A93F61">
      <w:pPr>
        <w:ind w:left="7200"/>
        <w:rPr>
          <w:rFonts w:ascii="Neue Haas Grotesk Text Pro" w:hAnsi="Neue Haas Grotesk Text Pro"/>
          <w:b/>
          <w:bCs/>
        </w:rPr>
      </w:pPr>
      <w:r w:rsidRPr="00A93F61">
        <w:rPr>
          <w:rFonts w:ascii="Neue Haas Grotesk Text Pro" w:hAnsi="Neue Haas Grotesk Text Pro"/>
          <w:b/>
          <w:bCs/>
        </w:rPr>
        <w:t>15 marks</w:t>
      </w:r>
    </w:p>
    <w:sectPr w:rsidR="00B15A42" w:rsidRPr="00A93F61">
      <w:pgSz w:w="11910" w:h="16840"/>
      <w:pgMar w:top="2200" w:right="1580" w:bottom="640" w:left="168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E6F5" w14:textId="77777777" w:rsidR="00023298" w:rsidRDefault="00023298">
      <w:r>
        <w:separator/>
      </w:r>
    </w:p>
  </w:endnote>
  <w:endnote w:type="continuationSeparator" w:id="0">
    <w:p w14:paraId="507DE54A" w14:textId="77777777" w:rsidR="00023298" w:rsidRDefault="0002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2655" w14:textId="25496E88" w:rsidR="00B15A42" w:rsidRDefault="00E52DDC">
    <w:pPr>
      <w:pStyle w:val="BodyText"/>
      <w:spacing w:line="14" w:lineRule="auto"/>
      <w:rPr>
        <w:sz w:val="20"/>
      </w:rPr>
    </w:pPr>
    <w:r>
      <w:rPr>
        <w:noProof/>
      </w:rPr>
      <mc:AlternateContent>
        <mc:Choice Requires="wps">
          <w:drawing>
            <wp:anchor distT="0" distB="0" distL="114300" distR="114300" simplePos="0" relativeHeight="487533568" behindDoc="1" locked="0" layoutInCell="1" allowOverlap="1" wp14:anchorId="1D5AC185" wp14:editId="6AF8C9EF">
              <wp:simplePos x="0" y="0"/>
              <wp:positionH relativeFrom="page">
                <wp:posOffset>4825218</wp:posOffset>
              </wp:positionH>
              <wp:positionV relativeFrom="page">
                <wp:posOffset>10269415</wp:posOffset>
              </wp:positionV>
              <wp:extent cx="822960" cy="168813"/>
              <wp:effectExtent l="0" t="0" r="1524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68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B2F32" w14:textId="77777777" w:rsidR="00B15A42" w:rsidRDefault="0088702E">
                          <w:pPr>
                            <w:spacing w:line="184" w:lineRule="exact"/>
                            <w:ind w:left="20"/>
                            <w:rPr>
                              <w:sz w:val="16"/>
                            </w:rPr>
                          </w:pPr>
                          <w:r w:rsidRPr="00E52DDC">
                            <w:rPr>
                              <w:rFonts w:ascii="Neue Haas Grotesk Text Pro" w:hAnsi="Neue Haas Grotesk Text Pro"/>
                              <w:sz w:val="16"/>
                            </w:rPr>
                            <w:t>2020</w:t>
                          </w:r>
                          <w:r>
                            <w:rPr>
                              <w:sz w:val="16"/>
                            </w:rPr>
                            <w:t xml:space="preserve">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AC185" id="_x0000_t202" coordsize="21600,21600" o:spt="202" path="m,l,21600r21600,l21600,xe">
              <v:stroke joinstyle="miter"/>
              <v:path gradientshapeok="t" o:connecttype="rect"/>
            </v:shapetype>
            <v:shape id="Text Box 1" o:spid="_x0000_s1026" type="#_x0000_t202" style="position:absolute;margin-left:379.95pt;margin-top:808.6pt;width:64.8pt;height:13.3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" filled="f" stroked="f">
              <v:textbox inset="0,0,0,0">
                <w:txbxContent>
                  <w:p w14:paraId="2A0B2F32" w14:textId="77777777" w:rsidR="00B15A42" w:rsidRDefault="0088702E">
                    <w:pPr>
                      <w:spacing w:line="184" w:lineRule="exact"/>
                      <w:ind w:left="20"/>
                      <w:rPr>
                        <w:sz w:val="16"/>
                      </w:rPr>
                    </w:pPr>
                    <w:r w:rsidRPr="00E52DDC">
                      <w:rPr>
                        <w:rFonts w:ascii="Neue Haas Grotesk Text Pro" w:hAnsi="Neue Haas Grotesk Text Pro"/>
                        <w:sz w:val="16"/>
                      </w:rPr>
                      <w:t>2020</w:t>
                    </w:r>
                    <w:r>
                      <w:rPr>
                        <w:sz w:val="16"/>
                      </w:rPr>
                      <w:t xml:space="preserve"> Edition</w:t>
                    </w:r>
                  </w:p>
                </w:txbxContent>
              </v:textbox>
              <w10:wrap anchorx="page" anchory="page"/>
            </v:shape>
          </w:pict>
        </mc:Fallback>
      </mc:AlternateContent>
    </w:r>
    <w:r w:rsidR="0088702E">
      <w:rPr>
        <w:noProof/>
      </w:rPr>
      <mc:AlternateContent>
        <mc:Choice Requires="wps">
          <w:drawing>
            <wp:anchor distT="0" distB="0" distL="114300" distR="114300" simplePos="0" relativeHeight="487533056" behindDoc="1" locked="0" layoutInCell="1" allowOverlap="1" wp14:anchorId="3C0EC2FA" wp14:editId="4E70BBD8">
              <wp:simplePos x="0" y="0"/>
              <wp:positionH relativeFrom="page">
                <wp:posOffset>901700</wp:posOffset>
              </wp:positionH>
              <wp:positionV relativeFrom="page">
                <wp:posOffset>10266045</wp:posOffset>
              </wp:positionV>
              <wp:extent cx="185483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38FE9" w14:textId="77777777" w:rsidR="00B15A42" w:rsidRPr="00E52DDC" w:rsidRDefault="0088702E">
                          <w:pPr>
                            <w:spacing w:line="184" w:lineRule="exact"/>
                            <w:ind w:left="20"/>
                            <w:rPr>
                              <w:rFonts w:ascii="Neue Haas Grotesk Text Pro" w:hAnsi="Neue Haas Grotesk Text Pro"/>
                              <w:sz w:val="16"/>
                            </w:rPr>
                          </w:pPr>
                          <w:r w:rsidRPr="00E52DDC">
                            <w:rPr>
                              <w:rFonts w:ascii="Neue Haas Grotesk Text Pro" w:hAnsi="Neue Haas Grotesk Text Pro"/>
                              <w:sz w:val="16"/>
                            </w:rPr>
                            <w:t>Professionalism Assignment 2</w:t>
                          </w:r>
                        </w:p>
                        <w:p w14:paraId="66F48BA6" w14:textId="77777777" w:rsidR="00B15A42" w:rsidRPr="00E52DDC" w:rsidRDefault="0088702E">
                          <w:pPr>
                            <w:spacing w:before="28"/>
                            <w:ind w:left="20"/>
                            <w:rPr>
                              <w:rFonts w:ascii="Neue Haas Grotesk Text Pro" w:hAnsi="Neue Haas Grotesk Text Pro"/>
                              <w:sz w:val="16"/>
                            </w:rPr>
                          </w:pPr>
                          <w:r w:rsidRPr="00E52DDC">
                            <w:rPr>
                              <w:rFonts w:ascii="Neue Haas Grotesk Text Pro" w:hAnsi="Neue Haas Grotesk Text Pro"/>
                              <w:sz w:val="16"/>
                            </w:rPr>
                            <w:t>© The Pensions Management Institute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EC2FA" id="Text Box 2" o:spid="_x0000_s1027" type="#_x0000_t202" style="position:absolute;margin-left:71pt;margin-top:808.35pt;width:146.05pt;height:21.2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" filled="f" stroked="f">
              <v:textbox inset="0,0,0,0">
                <w:txbxContent>
                  <w:p w14:paraId="1C438FE9" w14:textId="77777777" w:rsidR="00B15A42" w:rsidRPr="00E52DDC" w:rsidRDefault="0088702E">
                    <w:pPr>
                      <w:spacing w:line="184" w:lineRule="exact"/>
                      <w:ind w:left="20"/>
                      <w:rPr>
                        <w:rFonts w:ascii="Neue Haas Grotesk Text Pro" w:hAnsi="Neue Haas Grotesk Text Pro"/>
                        <w:sz w:val="16"/>
                      </w:rPr>
                    </w:pPr>
                    <w:r w:rsidRPr="00E52DDC">
                      <w:rPr>
                        <w:rFonts w:ascii="Neue Haas Grotesk Text Pro" w:hAnsi="Neue Haas Grotesk Text Pro"/>
                        <w:sz w:val="16"/>
                      </w:rPr>
                      <w:t>Professionalism Assignment 2</w:t>
                    </w:r>
                  </w:p>
                  <w:p w14:paraId="66F48BA6" w14:textId="77777777" w:rsidR="00B15A42" w:rsidRPr="00E52DDC" w:rsidRDefault="0088702E">
                    <w:pPr>
                      <w:spacing w:before="28"/>
                      <w:ind w:left="20"/>
                      <w:rPr>
                        <w:rFonts w:ascii="Neue Haas Grotesk Text Pro" w:hAnsi="Neue Haas Grotesk Text Pro"/>
                        <w:sz w:val="16"/>
                      </w:rPr>
                    </w:pPr>
                    <w:r w:rsidRPr="00E52DDC">
                      <w:rPr>
                        <w:rFonts w:ascii="Neue Haas Grotesk Text Pro" w:hAnsi="Neue Haas Grotesk Text Pro"/>
                        <w:sz w:val="16"/>
                      </w:rPr>
                      <w:t>© The Pensions Management Institute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1FE1" w14:textId="77777777" w:rsidR="00023298" w:rsidRDefault="00023298">
      <w:r>
        <w:separator/>
      </w:r>
    </w:p>
  </w:footnote>
  <w:footnote w:type="continuationSeparator" w:id="0">
    <w:p w14:paraId="6B6AE975" w14:textId="77777777" w:rsidR="00023298" w:rsidRDefault="00023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D615" w14:textId="66F8D89E" w:rsidR="000B4E53" w:rsidRDefault="000B4E53" w:rsidP="000B4E53">
    <w:pPr>
      <w:jc w:val="right"/>
      <w:rPr>
        <w:rFonts w:asciiTheme="minorHAnsi" w:eastAsiaTheme="minorHAnsi" w:hAnsiTheme="minorHAnsi" w:cstheme="minorBidi"/>
        <w:b/>
        <w:bCs/>
      </w:rPr>
    </w:pPr>
    <w:r>
      <w:rPr>
        <w:rFonts w:asciiTheme="minorHAnsi" w:eastAsiaTheme="minorHAnsi" w:hAnsiTheme="minorHAnsi" w:cstheme="minorBidi"/>
        <w:noProof/>
      </w:rPr>
      <w:drawing>
        <wp:anchor distT="0" distB="0" distL="114300" distR="114300" simplePos="0" relativeHeight="487535616" behindDoc="0" locked="0" layoutInCell="1" allowOverlap="1" wp14:anchorId="33C4C344" wp14:editId="286933E6">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Devonshire House</w:t>
    </w:r>
  </w:p>
  <w:p w14:paraId="42B896F4" w14:textId="77777777" w:rsidR="000B4E53" w:rsidRDefault="000B4E53" w:rsidP="000B4E53">
    <w:pPr>
      <w:jc w:val="right"/>
      <w:rPr>
        <w:b/>
        <w:bCs/>
      </w:rPr>
    </w:pPr>
    <w:r>
      <w:t xml:space="preserve">60 Goswell Road </w:t>
    </w:r>
  </w:p>
  <w:p w14:paraId="3E83F8BD" w14:textId="77777777" w:rsidR="000B4E53" w:rsidRDefault="000B4E53" w:rsidP="000B4E53">
    <w:pPr>
      <w:jc w:val="right"/>
      <w:rPr>
        <w:b/>
        <w:bCs/>
      </w:rPr>
    </w:pPr>
    <w:r>
      <w:t xml:space="preserve">London </w:t>
    </w:r>
  </w:p>
  <w:p w14:paraId="67EA4C4A" w14:textId="77777777" w:rsidR="000B4E53" w:rsidRDefault="000B4E53" w:rsidP="000B4E53">
    <w:pPr>
      <w:jc w:val="right"/>
      <w:rPr>
        <w:b/>
        <w:bCs/>
      </w:rPr>
    </w:pPr>
    <w:r>
      <w:t xml:space="preserve">EC1M 7AD </w:t>
    </w:r>
  </w:p>
  <w:p w14:paraId="227DA6B9" w14:textId="77777777" w:rsidR="000B4E53" w:rsidRDefault="000B4E53" w:rsidP="000B4E53">
    <w:pPr>
      <w:jc w:val="right"/>
      <w:rPr>
        <w:b/>
        <w:bCs/>
      </w:rPr>
    </w:pPr>
    <w:r>
      <w:t xml:space="preserve">T: +44 (0) 20 7247 1452 </w:t>
    </w:r>
  </w:p>
  <w:p w14:paraId="4971DA01" w14:textId="77777777" w:rsidR="000B4E53" w:rsidRDefault="000B4E53" w:rsidP="000B4E53">
    <w:pPr>
      <w:jc w:val="right"/>
      <w:rPr>
        <w:b/>
        <w:bCs/>
      </w:rPr>
    </w:pPr>
    <w:r>
      <w:t>W: www.pensions-pmi.org.uk</w:t>
    </w:r>
  </w:p>
  <w:p w14:paraId="5F2E82D1" w14:textId="0AF31DC7" w:rsidR="00B15A42" w:rsidRDefault="00B15A42" w:rsidP="00DF49EC">
    <w:pPr>
      <w:pStyle w:val="BodyText"/>
      <w:spacing w:line="14"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2B9F"/>
    <w:multiLevelType w:val="hybridMultilevel"/>
    <w:tmpl w:val="4030C77C"/>
    <w:lvl w:ilvl="0" w:tplc="8826B5D0">
      <w:start w:val="1"/>
      <w:numFmt w:val="decimal"/>
      <w:lvlText w:val="%1."/>
      <w:lvlJc w:val="left"/>
      <w:pPr>
        <w:ind w:left="612" w:hanging="492"/>
        <w:jc w:val="left"/>
      </w:pPr>
      <w:rPr>
        <w:rFonts w:ascii="Carlito" w:eastAsia="Carlito" w:hAnsi="Carlito" w:cs="Carlito" w:hint="default"/>
        <w:b/>
        <w:bCs/>
        <w:spacing w:val="-2"/>
        <w:w w:val="100"/>
        <w:sz w:val="18"/>
        <w:szCs w:val="18"/>
        <w:lang w:val="en-US" w:eastAsia="en-US" w:bidi="ar-SA"/>
      </w:rPr>
    </w:lvl>
    <w:lvl w:ilvl="1" w:tplc="9D266B9E">
      <w:start w:val="1"/>
      <w:numFmt w:val="lowerLetter"/>
      <w:lvlText w:val="%2."/>
      <w:lvlJc w:val="left"/>
      <w:pPr>
        <w:ind w:left="1178" w:hanging="567"/>
        <w:jc w:val="left"/>
      </w:pPr>
      <w:rPr>
        <w:rFonts w:ascii="Carlito" w:eastAsia="Carlito" w:hAnsi="Carlito" w:cs="Carlito" w:hint="default"/>
        <w:spacing w:val="-2"/>
        <w:w w:val="100"/>
        <w:sz w:val="18"/>
        <w:szCs w:val="18"/>
        <w:lang w:val="en-US" w:eastAsia="en-US" w:bidi="ar-SA"/>
      </w:rPr>
    </w:lvl>
    <w:lvl w:ilvl="2" w:tplc="E4DA0286">
      <w:numFmt w:val="bullet"/>
      <w:lvlText w:val="•"/>
      <w:lvlJc w:val="left"/>
      <w:pPr>
        <w:ind w:left="8080" w:hanging="567"/>
      </w:pPr>
      <w:rPr>
        <w:rFonts w:hint="default"/>
        <w:lang w:val="en-US" w:eastAsia="en-US" w:bidi="ar-SA"/>
      </w:rPr>
    </w:lvl>
    <w:lvl w:ilvl="3" w:tplc="12246FEA">
      <w:numFmt w:val="bullet"/>
      <w:lvlText w:val="•"/>
      <w:lvlJc w:val="left"/>
      <w:pPr>
        <w:ind w:left="8150" w:hanging="567"/>
      </w:pPr>
      <w:rPr>
        <w:rFonts w:hint="default"/>
        <w:lang w:val="en-US" w:eastAsia="en-US" w:bidi="ar-SA"/>
      </w:rPr>
    </w:lvl>
    <w:lvl w:ilvl="4" w:tplc="BEE62D2C">
      <w:numFmt w:val="bullet"/>
      <w:lvlText w:val="•"/>
      <w:lvlJc w:val="left"/>
      <w:pPr>
        <w:ind w:left="8221" w:hanging="567"/>
      </w:pPr>
      <w:rPr>
        <w:rFonts w:hint="default"/>
        <w:lang w:val="en-US" w:eastAsia="en-US" w:bidi="ar-SA"/>
      </w:rPr>
    </w:lvl>
    <w:lvl w:ilvl="5" w:tplc="38BAB74C">
      <w:numFmt w:val="bullet"/>
      <w:lvlText w:val="•"/>
      <w:lvlJc w:val="left"/>
      <w:pPr>
        <w:ind w:left="8292" w:hanging="567"/>
      </w:pPr>
      <w:rPr>
        <w:rFonts w:hint="default"/>
        <w:lang w:val="en-US" w:eastAsia="en-US" w:bidi="ar-SA"/>
      </w:rPr>
    </w:lvl>
    <w:lvl w:ilvl="6" w:tplc="93FEDAFE">
      <w:numFmt w:val="bullet"/>
      <w:lvlText w:val="•"/>
      <w:lvlJc w:val="left"/>
      <w:pPr>
        <w:ind w:left="8363" w:hanging="567"/>
      </w:pPr>
      <w:rPr>
        <w:rFonts w:hint="default"/>
        <w:lang w:val="en-US" w:eastAsia="en-US" w:bidi="ar-SA"/>
      </w:rPr>
    </w:lvl>
    <w:lvl w:ilvl="7" w:tplc="E5603926">
      <w:numFmt w:val="bullet"/>
      <w:lvlText w:val="•"/>
      <w:lvlJc w:val="left"/>
      <w:pPr>
        <w:ind w:left="8434" w:hanging="567"/>
      </w:pPr>
      <w:rPr>
        <w:rFonts w:hint="default"/>
        <w:lang w:val="en-US" w:eastAsia="en-US" w:bidi="ar-SA"/>
      </w:rPr>
    </w:lvl>
    <w:lvl w:ilvl="8" w:tplc="C53AB4FC">
      <w:numFmt w:val="bullet"/>
      <w:lvlText w:val="•"/>
      <w:lvlJc w:val="left"/>
      <w:pPr>
        <w:ind w:left="8504" w:hanging="567"/>
      </w:pPr>
      <w:rPr>
        <w:rFonts w:hint="default"/>
        <w:lang w:val="en-US" w:eastAsia="en-US" w:bidi="ar-SA"/>
      </w:rPr>
    </w:lvl>
  </w:abstractNum>
  <w:abstractNum w:abstractNumId="1" w15:restartNumberingAfterBreak="0">
    <w:nsid w:val="1C202710"/>
    <w:multiLevelType w:val="hybridMultilevel"/>
    <w:tmpl w:val="A01CC2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4C5870"/>
    <w:multiLevelType w:val="hybridMultilevel"/>
    <w:tmpl w:val="34F064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181DDF"/>
    <w:multiLevelType w:val="hybridMultilevel"/>
    <w:tmpl w:val="3BF6B3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910EFE"/>
    <w:multiLevelType w:val="hybridMultilevel"/>
    <w:tmpl w:val="D3D06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42"/>
    <w:rsid w:val="0001126D"/>
    <w:rsid w:val="00023298"/>
    <w:rsid w:val="000B4E53"/>
    <w:rsid w:val="001866BC"/>
    <w:rsid w:val="00210C5B"/>
    <w:rsid w:val="0038600C"/>
    <w:rsid w:val="005F47FB"/>
    <w:rsid w:val="006B2BEE"/>
    <w:rsid w:val="007420E6"/>
    <w:rsid w:val="0088702E"/>
    <w:rsid w:val="00940CC0"/>
    <w:rsid w:val="0099091F"/>
    <w:rsid w:val="009D0079"/>
    <w:rsid w:val="00A93F61"/>
    <w:rsid w:val="00B15A42"/>
    <w:rsid w:val="00CB1D7C"/>
    <w:rsid w:val="00DF49EC"/>
    <w:rsid w:val="00E52DDC"/>
    <w:rsid w:val="00F34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E98FF"/>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61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1737" w:right="2093"/>
      <w:jc w:val="center"/>
    </w:pPr>
    <w:rPr>
      <w:sz w:val="36"/>
      <w:szCs w:val="36"/>
    </w:rPr>
  </w:style>
  <w:style w:type="paragraph" w:styleId="ListParagraph">
    <w:name w:val="List Paragraph"/>
    <w:basedOn w:val="Normal"/>
    <w:uiPriority w:val="1"/>
    <w:qFormat/>
    <w:pPr>
      <w:ind w:left="1178"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49EC"/>
    <w:pPr>
      <w:tabs>
        <w:tab w:val="center" w:pos="4513"/>
        <w:tab w:val="right" w:pos="9026"/>
      </w:tabs>
    </w:pPr>
  </w:style>
  <w:style w:type="character" w:customStyle="1" w:styleId="HeaderChar">
    <w:name w:val="Header Char"/>
    <w:basedOn w:val="DefaultParagraphFont"/>
    <w:link w:val="Header"/>
    <w:uiPriority w:val="99"/>
    <w:rsid w:val="00DF49EC"/>
    <w:rPr>
      <w:rFonts w:ascii="Carlito" w:eastAsia="Carlito" w:hAnsi="Carlito" w:cs="Carlito"/>
    </w:rPr>
  </w:style>
  <w:style w:type="paragraph" w:styleId="Footer">
    <w:name w:val="footer"/>
    <w:basedOn w:val="Normal"/>
    <w:link w:val="FooterChar"/>
    <w:uiPriority w:val="99"/>
    <w:unhideWhenUsed/>
    <w:rsid w:val="00DF49EC"/>
    <w:pPr>
      <w:tabs>
        <w:tab w:val="center" w:pos="4513"/>
        <w:tab w:val="right" w:pos="9026"/>
      </w:tabs>
    </w:pPr>
  </w:style>
  <w:style w:type="character" w:customStyle="1" w:styleId="FooterChar">
    <w:name w:val="Footer Char"/>
    <w:basedOn w:val="DefaultParagraphFont"/>
    <w:link w:val="Footer"/>
    <w:uiPriority w:val="99"/>
    <w:rsid w:val="00DF49EC"/>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20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Sanchez</dc:creator>
  <cp:lastModifiedBy>Mohamed Alim Uddin</cp:lastModifiedBy>
  <cp:revision>4</cp:revision>
  <dcterms:created xsi:type="dcterms:W3CDTF">2021-11-04T10:09:00Z</dcterms:created>
  <dcterms:modified xsi:type="dcterms:W3CDTF">2021-11-16T15:31:00Z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Word for Office 365</vt:lpwstr>
  </property>
  <property fmtid="{D5CDD505-2E9C-101B-9397-08002B2CF9AE}" pid="4" name="LastSaved">
    <vt:filetime>2021-01-15T00:00:00Z</vt:filetime>
  </property>
</Properties>
</file>