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BC1A" w14:textId="77777777" w:rsidR="00E768CA" w:rsidRPr="00E86D77" w:rsidRDefault="000B2F7D">
      <w:pPr>
        <w:pStyle w:val="Title"/>
        <w:rPr>
          <w:rFonts w:ascii="Calibri" w:hAnsi="Neue Haas Grotesk Text Pro"/>
          <w:sz w:val="36"/>
          <w:szCs w:val="36"/>
        </w:rPr>
      </w:pPr>
      <w:r w:rsidRPr="00E86D77">
        <w:rPr>
          <w:rFonts w:ascii="Calibri" w:hAnsi="Neue Haas Grotesk Text Pro"/>
          <w:sz w:val="36"/>
          <w:szCs w:val="36"/>
        </w:rPr>
        <w:t xml:space="preserve">Core Unit 2 </w:t>
      </w:r>
      <w:r w:rsidRPr="00E86D77">
        <w:rPr>
          <w:rFonts w:ascii="Calibri" w:hAnsi="Neue Haas Grotesk Text Pro"/>
          <w:sz w:val="36"/>
          <w:szCs w:val="36"/>
        </w:rPr>
        <w:t>–</w:t>
      </w:r>
      <w:r w:rsidRPr="00E86D77">
        <w:rPr>
          <w:rFonts w:ascii="Calibri" w:hAnsi="Neue Haas Grotesk Text Pro"/>
          <w:sz w:val="36"/>
          <w:szCs w:val="36"/>
        </w:rPr>
        <w:t xml:space="preserve"> Regulation of Retirement Provision</w:t>
      </w:r>
    </w:p>
    <w:p w14:paraId="1BB60238" w14:textId="61A44102" w:rsidR="00E768CA" w:rsidRPr="00E86D77" w:rsidRDefault="000B2F7D">
      <w:pPr>
        <w:spacing w:before="71"/>
        <w:ind w:left="141" w:right="140"/>
        <w:jc w:val="center"/>
        <w:rPr>
          <w:rFonts w:ascii="Calibri" w:hAnsi="Neue Haas Grotesk Text Pro"/>
          <w:sz w:val="28"/>
          <w:szCs w:val="20"/>
        </w:rPr>
      </w:pPr>
      <w:r w:rsidRPr="00E86D77">
        <w:rPr>
          <w:rFonts w:ascii="Calibri" w:hAnsi="Neue Haas Grotesk Text Pro"/>
          <w:sz w:val="28"/>
          <w:szCs w:val="20"/>
        </w:rPr>
        <w:t xml:space="preserve">Assignment 2 </w:t>
      </w:r>
    </w:p>
    <w:p w14:paraId="307FF0D7" w14:textId="77777777" w:rsidR="00E768CA" w:rsidRPr="00E86D77" w:rsidRDefault="000B2F7D">
      <w:pPr>
        <w:spacing w:before="54"/>
        <w:ind w:left="141" w:right="137"/>
        <w:jc w:val="center"/>
        <w:rPr>
          <w:rFonts w:ascii="Calibri" w:hAnsi="Neue Haas Grotesk Text Pro"/>
          <w:i/>
          <w:sz w:val="18"/>
          <w:szCs w:val="18"/>
        </w:rPr>
      </w:pPr>
      <w:r w:rsidRPr="00E86D77">
        <w:rPr>
          <w:rFonts w:ascii="Calibri" w:hAnsi="Neue Haas Grotesk Text Pro"/>
          <w:i/>
          <w:sz w:val="18"/>
          <w:szCs w:val="18"/>
        </w:rPr>
        <w:t xml:space="preserve">(Part 2 </w:t>
      </w:r>
      <w:r w:rsidRPr="00E86D77">
        <w:rPr>
          <w:rFonts w:ascii="Calibri" w:hAnsi="Neue Haas Grotesk Text Pro"/>
          <w:i/>
          <w:sz w:val="18"/>
          <w:szCs w:val="18"/>
        </w:rPr>
        <w:t>–</w:t>
      </w:r>
      <w:r w:rsidRPr="00E86D77">
        <w:rPr>
          <w:rFonts w:ascii="Calibri" w:hAnsi="Neue Haas Grotesk Text Pro"/>
          <w:i/>
          <w:sz w:val="18"/>
          <w:szCs w:val="18"/>
        </w:rPr>
        <w:t xml:space="preserve"> Trust Law, The Role of Trustees and Establishing a Trust-Based Pension Scheme)</w:t>
      </w:r>
    </w:p>
    <w:p w14:paraId="3747416C" w14:textId="77777777" w:rsidR="00E768CA" w:rsidRPr="00E86D77" w:rsidRDefault="00264246">
      <w:pPr>
        <w:pStyle w:val="BodyText"/>
        <w:spacing w:before="10"/>
        <w:rPr>
          <w:rFonts w:ascii="Neue Haas Grotesk Text Pro" w:hAnsi="Neue Haas Grotesk Text Pro"/>
          <w:i/>
          <w:sz w:val="18"/>
          <w:szCs w:val="18"/>
        </w:rPr>
      </w:pPr>
    </w:p>
    <w:p w14:paraId="43A5937E" w14:textId="77777777" w:rsidR="00E768CA" w:rsidRPr="00E86D77" w:rsidRDefault="000B2F7D">
      <w:pPr>
        <w:ind w:left="117" w:right="140"/>
        <w:jc w:val="center"/>
        <w:rPr>
          <w:rFonts w:ascii="Calibri" w:hAnsi="Neue Haas Grotesk Text Pro"/>
          <w:i/>
          <w:sz w:val="18"/>
          <w:szCs w:val="18"/>
        </w:rPr>
      </w:pPr>
      <w:r w:rsidRPr="00E86D77">
        <w:rPr>
          <w:rFonts w:ascii="Calibri" w:hAnsi="Neue Haas Grotesk Text Pro"/>
          <w:i/>
          <w:sz w:val="18"/>
          <w:szCs w:val="18"/>
        </w:rPr>
        <w:t>Recommended Time: 1 Hour</w:t>
      </w:r>
    </w:p>
    <w:p w14:paraId="421818A6" w14:textId="77777777" w:rsidR="00E768CA" w:rsidRPr="00E86D77" w:rsidRDefault="00264246">
      <w:pPr>
        <w:pStyle w:val="BodyText"/>
        <w:rPr>
          <w:rFonts w:ascii="Neue Haas Grotesk Text Pro" w:hAnsi="Neue Haas Grotesk Text Pro"/>
          <w:i/>
          <w:sz w:val="18"/>
          <w:szCs w:val="18"/>
        </w:rPr>
      </w:pPr>
    </w:p>
    <w:p w14:paraId="317663E9" w14:textId="77777777" w:rsidR="00E768CA" w:rsidRPr="00E86D77" w:rsidRDefault="00264246">
      <w:pPr>
        <w:pStyle w:val="BodyText"/>
        <w:spacing w:before="4"/>
        <w:rPr>
          <w:rFonts w:ascii="Neue Haas Grotesk Text Pro" w:hAnsi="Neue Haas Grotesk Text Pro"/>
          <w:i/>
          <w:sz w:val="18"/>
          <w:szCs w:val="18"/>
        </w:rPr>
      </w:pPr>
    </w:p>
    <w:p w14:paraId="25E39FB0" w14:textId="77777777" w:rsidR="00E768CA" w:rsidRPr="00E86D77" w:rsidRDefault="000B2F7D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>Outline the distinctions between a trust and a contract.</w:t>
      </w:r>
    </w:p>
    <w:p w14:paraId="2871E5B3" w14:textId="77777777" w:rsidR="00E768CA" w:rsidRPr="00E86D77" w:rsidRDefault="000B2F7D" w:rsidP="00E86D77">
      <w:pPr>
        <w:spacing w:before="1"/>
        <w:ind w:right="225"/>
        <w:jc w:val="right"/>
        <w:rPr>
          <w:rFonts w:ascii="Calibri" w:hAnsi="Neue Haas Grotesk Text Pro"/>
          <w:b/>
          <w:sz w:val="18"/>
          <w:szCs w:val="18"/>
        </w:rPr>
      </w:pPr>
      <w:r w:rsidRPr="00E86D77">
        <w:rPr>
          <w:rFonts w:ascii="Calibri" w:hAnsi="Neue Haas Grotesk Text Pro"/>
          <w:b/>
          <w:sz w:val="18"/>
          <w:szCs w:val="18"/>
        </w:rPr>
        <w:t>5 marks</w:t>
      </w:r>
    </w:p>
    <w:p w14:paraId="356D2BD9" w14:textId="77777777" w:rsidR="00E768CA" w:rsidRPr="00E86D77" w:rsidRDefault="00264246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3837E76B" w14:textId="77777777" w:rsidR="00E768CA" w:rsidRPr="00E86D77" w:rsidRDefault="00264246">
      <w:pPr>
        <w:pStyle w:val="BodyText"/>
        <w:spacing w:before="9"/>
        <w:rPr>
          <w:rFonts w:ascii="Neue Haas Grotesk Text Pro" w:hAnsi="Neue Haas Grotesk Text Pro"/>
          <w:sz w:val="18"/>
          <w:szCs w:val="18"/>
        </w:rPr>
      </w:pPr>
    </w:p>
    <w:p w14:paraId="53B5C791" w14:textId="0B014486" w:rsidR="00E768CA" w:rsidRPr="00E86D77" w:rsidRDefault="000B2F7D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4"/>
        <w:ind w:left="527" w:hanging="428"/>
        <w:rPr>
          <w:rFonts w:ascii="Calibri" w:hAnsi="Neue Haas Grotesk Text Pro"/>
          <w:sz w:val="18"/>
          <w:szCs w:val="18"/>
        </w:rPr>
      </w:pPr>
      <w:r>
        <w:rPr>
          <w:rFonts w:ascii="Calibri"/>
          <w:sz w:val="18"/>
        </w:rPr>
        <w:t>Name 5 trustee policies that must be included in a Statement of Investment Principles</w:t>
      </w:r>
      <w:r w:rsidR="003D6FCD">
        <w:rPr>
          <w:rFonts w:ascii="Calibri"/>
          <w:sz w:val="18"/>
        </w:rPr>
        <w:t>.</w:t>
      </w:r>
    </w:p>
    <w:p w14:paraId="7FB5DB64" w14:textId="1BFFD76F" w:rsidR="00E768CA" w:rsidRDefault="000B2F7D">
      <w:pPr>
        <w:spacing w:before="34"/>
        <w:ind w:left="8021"/>
        <w:rPr>
          <w:rFonts w:ascii="Calibri" w:hAnsi="Neue Haas Grotesk Text Pro"/>
          <w:b/>
          <w:sz w:val="18"/>
          <w:szCs w:val="18"/>
        </w:rPr>
      </w:pPr>
      <w:r w:rsidRPr="00E86D77">
        <w:rPr>
          <w:rFonts w:ascii="Calibri" w:hAnsi="Neue Haas Grotesk Text Pro"/>
          <w:b/>
          <w:sz w:val="18"/>
          <w:szCs w:val="18"/>
        </w:rPr>
        <w:t>5 marks</w:t>
      </w:r>
    </w:p>
    <w:p w14:paraId="40F88CF9" w14:textId="77777777" w:rsidR="00412107" w:rsidRPr="00E86D77" w:rsidRDefault="00412107">
      <w:pPr>
        <w:spacing w:before="34"/>
        <w:ind w:left="8021"/>
        <w:rPr>
          <w:rFonts w:ascii="Calibri" w:hAnsi="Neue Haas Grotesk Text Pro"/>
          <w:b/>
          <w:sz w:val="18"/>
          <w:szCs w:val="18"/>
        </w:rPr>
      </w:pPr>
    </w:p>
    <w:p w14:paraId="015E9A9D" w14:textId="77777777" w:rsidR="00E768CA" w:rsidRPr="00E86D77" w:rsidRDefault="00264246">
      <w:pPr>
        <w:pStyle w:val="BodyText"/>
        <w:spacing w:before="5"/>
        <w:rPr>
          <w:rFonts w:ascii="Neue Haas Grotesk Text Pro" w:hAnsi="Neue Haas Grotesk Text Pro"/>
          <w:sz w:val="18"/>
          <w:szCs w:val="18"/>
        </w:rPr>
      </w:pPr>
    </w:p>
    <w:p w14:paraId="255E2F96" w14:textId="77777777" w:rsidR="00E768CA" w:rsidRPr="00E86D77" w:rsidRDefault="000B2F7D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before="94" w:line="273" w:lineRule="auto"/>
        <w:ind w:right="314"/>
        <w:rPr>
          <w:rFonts w:ascii="Calibri" w:hAnsi="Neue Haas Grotesk Text Pro"/>
          <w:sz w:val="18"/>
          <w:szCs w:val="18"/>
        </w:rPr>
      </w:pPr>
      <w:r>
        <w:rPr>
          <w:rFonts w:ascii="Calibri"/>
          <w:sz w:val="18"/>
        </w:rPr>
        <w:t>Outline the various mechanisms that may be used to appoint pension scheme Trustees.</w:t>
      </w:r>
    </w:p>
    <w:p w14:paraId="295449F6" w14:textId="77777777" w:rsidR="00E768CA" w:rsidRPr="00E86D77" w:rsidRDefault="000B2F7D">
      <w:pPr>
        <w:spacing w:before="3"/>
        <w:ind w:left="8021"/>
        <w:rPr>
          <w:rFonts w:ascii="Calibri" w:hAnsi="Neue Haas Grotesk Text Pro"/>
          <w:b/>
          <w:sz w:val="18"/>
          <w:szCs w:val="18"/>
        </w:rPr>
      </w:pPr>
      <w:r w:rsidRPr="00E86D77">
        <w:rPr>
          <w:rFonts w:ascii="Calibri" w:hAnsi="Neue Haas Grotesk Text Pro"/>
          <w:b/>
          <w:sz w:val="18"/>
          <w:szCs w:val="18"/>
        </w:rPr>
        <w:t>10 marks</w:t>
      </w:r>
    </w:p>
    <w:p w14:paraId="105E5612" w14:textId="77777777" w:rsidR="00E768CA" w:rsidRPr="00E86D77" w:rsidRDefault="00264246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0E18A345" w14:textId="77777777" w:rsidR="00E768CA" w:rsidRPr="00E86D77" w:rsidRDefault="00264246">
      <w:pPr>
        <w:pStyle w:val="BodyText"/>
        <w:spacing w:before="4"/>
        <w:rPr>
          <w:rFonts w:ascii="Neue Haas Grotesk Text Pro" w:hAnsi="Neue Haas Grotesk Text Pro"/>
          <w:sz w:val="18"/>
          <w:szCs w:val="18"/>
        </w:rPr>
      </w:pPr>
    </w:p>
    <w:p w14:paraId="623C406B" w14:textId="3A487BD9" w:rsidR="00E768CA" w:rsidRPr="00804E4D" w:rsidRDefault="003D6FCD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line="276" w:lineRule="auto"/>
        <w:ind w:left="527" w:right="112" w:hanging="428"/>
        <w:rPr>
          <w:rFonts w:asciiTheme="minorHAnsi" w:hAnsiTheme="minorHAnsi" w:cstheme="minorHAnsi"/>
          <w:sz w:val="18"/>
          <w:szCs w:val="18"/>
        </w:rPr>
      </w:pPr>
      <w:r w:rsidRPr="00804E4D">
        <w:rPr>
          <w:rFonts w:asciiTheme="minorHAnsi" w:hAnsiTheme="minorHAnsi" w:cstheme="minorHAnsi"/>
          <w:sz w:val="18"/>
          <w:szCs w:val="18"/>
        </w:rPr>
        <w:t>Outline the provisions of the po</w:t>
      </w:r>
      <w:r w:rsidR="00C90E21" w:rsidRPr="00804E4D">
        <w:rPr>
          <w:rFonts w:asciiTheme="minorHAnsi" w:hAnsiTheme="minorHAnsi" w:cstheme="minorHAnsi"/>
          <w:sz w:val="18"/>
          <w:szCs w:val="18"/>
        </w:rPr>
        <w:t>w</w:t>
      </w:r>
      <w:r w:rsidRPr="00804E4D">
        <w:rPr>
          <w:rFonts w:asciiTheme="minorHAnsi" w:hAnsiTheme="minorHAnsi" w:cstheme="minorHAnsi"/>
          <w:sz w:val="18"/>
          <w:szCs w:val="18"/>
        </w:rPr>
        <w:t xml:space="preserve">er of amendment </w:t>
      </w:r>
      <w:r w:rsidR="00C90E21" w:rsidRPr="00804E4D">
        <w:rPr>
          <w:rFonts w:asciiTheme="minorHAnsi" w:hAnsiTheme="minorHAnsi" w:cstheme="minorHAnsi"/>
          <w:sz w:val="18"/>
          <w:szCs w:val="18"/>
        </w:rPr>
        <w:t>in the Definitive Trust Deed and the two mechanisms by which amendments can be made</w:t>
      </w:r>
      <w:r w:rsidR="000B2F7D" w:rsidRPr="00804E4D">
        <w:rPr>
          <w:rFonts w:asciiTheme="minorHAnsi" w:hAnsiTheme="minorHAnsi" w:cstheme="minorHAnsi"/>
          <w:sz w:val="18"/>
          <w:szCs w:val="18"/>
        </w:rPr>
        <w:t>.</w:t>
      </w:r>
    </w:p>
    <w:p w14:paraId="3C80251C" w14:textId="77777777" w:rsidR="00E768CA" w:rsidRPr="00804E4D" w:rsidRDefault="000B2F7D" w:rsidP="00E86D77">
      <w:pPr>
        <w:spacing w:before="1"/>
        <w:ind w:right="119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804E4D">
        <w:rPr>
          <w:rFonts w:asciiTheme="minorHAnsi" w:hAnsiTheme="minorHAnsi" w:cstheme="minorHAnsi"/>
          <w:b/>
          <w:sz w:val="18"/>
          <w:szCs w:val="18"/>
        </w:rPr>
        <w:t>10 marks</w:t>
      </w:r>
    </w:p>
    <w:p w14:paraId="56FC183A" w14:textId="77777777" w:rsidR="00E768CA" w:rsidRPr="00E86D77" w:rsidRDefault="00264246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203A4695" w14:textId="77777777" w:rsidR="00E768CA" w:rsidRPr="00E86D77" w:rsidRDefault="00264246">
      <w:pPr>
        <w:pStyle w:val="BodyText"/>
        <w:spacing w:before="5"/>
        <w:rPr>
          <w:rFonts w:ascii="Neue Haas Grotesk Text Pro" w:hAnsi="Neue Haas Grotesk Text Pro"/>
          <w:sz w:val="18"/>
          <w:szCs w:val="18"/>
        </w:rPr>
      </w:pPr>
    </w:p>
    <w:p w14:paraId="76B28FFA" w14:textId="77777777" w:rsidR="00E768CA" w:rsidRPr="00E86D77" w:rsidRDefault="000B2F7D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3" w:line="276" w:lineRule="auto"/>
        <w:ind w:left="527" w:right="941" w:hanging="428"/>
        <w:rPr>
          <w:rFonts w:ascii="Calibri" w:hAnsi="Neue Haas Grotesk Text Pro"/>
          <w:sz w:val="18"/>
          <w:szCs w:val="18"/>
        </w:rPr>
      </w:pPr>
      <w:r w:rsidRPr="00E86D77">
        <w:rPr>
          <w:rFonts w:ascii="Calibri" w:hAnsi="Neue Haas Grotesk Text Pro"/>
          <w:sz w:val="18"/>
          <w:szCs w:val="18"/>
        </w:rPr>
        <w:t>Outline the information which must be included in the Trustees' Annual Report and Accounts.</w:t>
      </w:r>
    </w:p>
    <w:p w14:paraId="3B4A5F75" w14:textId="77777777" w:rsidR="00E768CA" w:rsidRPr="00E86D77" w:rsidRDefault="000B2F7D">
      <w:pPr>
        <w:ind w:left="8021"/>
        <w:rPr>
          <w:rFonts w:ascii="Calibri" w:hAnsi="Neue Haas Grotesk Text Pro"/>
          <w:b/>
          <w:sz w:val="18"/>
          <w:szCs w:val="18"/>
        </w:rPr>
      </w:pPr>
      <w:r w:rsidRPr="00E86D77">
        <w:rPr>
          <w:rFonts w:ascii="Calibri" w:hAnsi="Neue Haas Grotesk Text Pro"/>
          <w:b/>
          <w:sz w:val="18"/>
          <w:szCs w:val="18"/>
        </w:rPr>
        <w:t>10 marks</w:t>
      </w:r>
    </w:p>
    <w:p w14:paraId="0B4DC609" w14:textId="77777777" w:rsidR="00E768CA" w:rsidRPr="00E86D77" w:rsidRDefault="00264246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41B2F4E7" w14:textId="77777777" w:rsidR="00E768CA" w:rsidRPr="00E86D77" w:rsidRDefault="00264246">
      <w:pPr>
        <w:pStyle w:val="BodyText"/>
        <w:spacing w:before="3"/>
        <w:rPr>
          <w:rFonts w:ascii="Neue Haas Grotesk Text Pro" w:hAnsi="Neue Haas Grotesk Text Pro"/>
          <w:sz w:val="18"/>
          <w:szCs w:val="18"/>
        </w:rPr>
      </w:pPr>
    </w:p>
    <w:p w14:paraId="096A0D26" w14:textId="77ECCE0B" w:rsidR="00E768CA" w:rsidRPr="00E86D77" w:rsidRDefault="00E62ED4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ind w:right="291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List 5 statutory duties with which trustees must comply</w:t>
      </w:r>
      <w:r w:rsidR="000B2F7D" w:rsidRPr="00E86D77">
        <w:rPr>
          <w:rFonts w:ascii="Calibri" w:hAnsi="Neue Haas Grotesk Text Pro"/>
          <w:sz w:val="18"/>
          <w:szCs w:val="18"/>
        </w:rPr>
        <w:t>.</w:t>
      </w:r>
    </w:p>
    <w:p w14:paraId="44872C5E" w14:textId="77777777" w:rsidR="00E768CA" w:rsidRPr="00E86D77" w:rsidRDefault="000B2F7D">
      <w:pPr>
        <w:ind w:left="8021"/>
        <w:rPr>
          <w:rFonts w:ascii="Calibri" w:hAnsi="Neue Haas Grotesk Text Pro"/>
          <w:b/>
          <w:sz w:val="18"/>
          <w:szCs w:val="18"/>
        </w:rPr>
      </w:pPr>
      <w:r w:rsidRPr="00E86D77">
        <w:rPr>
          <w:rFonts w:ascii="Calibri" w:hAnsi="Neue Haas Grotesk Text Pro"/>
          <w:b/>
          <w:sz w:val="18"/>
          <w:szCs w:val="18"/>
        </w:rPr>
        <w:t>5 marks</w:t>
      </w:r>
    </w:p>
    <w:p w14:paraId="7D4C458F" w14:textId="72157C14" w:rsidR="00E62ED4" w:rsidRDefault="00E62ED4" w:rsidP="00E62ED4">
      <w:pPr>
        <w:pStyle w:val="BodyText"/>
        <w:spacing w:before="33"/>
        <w:ind w:left="887"/>
        <w:rPr>
          <w:rFonts w:ascii="Calibri" w:hAnsi="Neue Haas Grotesk Text Pro"/>
          <w:spacing w:val="-5"/>
          <w:sz w:val="18"/>
          <w:szCs w:val="18"/>
        </w:rPr>
      </w:pPr>
    </w:p>
    <w:p w14:paraId="3D45F24B" w14:textId="77777777" w:rsidR="00E62ED4" w:rsidRPr="003D6FCD" w:rsidRDefault="00E62ED4" w:rsidP="00E62ED4">
      <w:pPr>
        <w:pStyle w:val="BodyText"/>
        <w:spacing w:before="33"/>
        <w:ind w:left="887"/>
        <w:rPr>
          <w:rFonts w:ascii="Calibri" w:hAnsi="Neue Haas Grotesk Text Pro"/>
          <w:sz w:val="18"/>
          <w:szCs w:val="18"/>
        </w:rPr>
      </w:pPr>
    </w:p>
    <w:p w14:paraId="6AB236CE" w14:textId="2D05C598" w:rsidR="003D6FCD" w:rsidRPr="00E86D77" w:rsidRDefault="00680F3F" w:rsidP="003D6FCD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Calibri" w:hAnsi="Neue Haas Grotesk Text Pro"/>
          <w:sz w:val="18"/>
          <w:szCs w:val="18"/>
        </w:rPr>
      </w:pPr>
      <w:r>
        <w:rPr>
          <w:rFonts w:ascii="Calibri" w:hAnsi="Neue Haas Grotesk Text Pro"/>
          <w:sz w:val="18"/>
          <w:szCs w:val="18"/>
        </w:rPr>
        <w:t>Briefly outline the way in which most pension schemes pay lump sum death benefits and how the Expression of Wish form can aid trustee decisions.</w:t>
      </w:r>
    </w:p>
    <w:p w14:paraId="51ED6536" w14:textId="77777777" w:rsidR="003D6FCD" w:rsidRPr="00E86D77" w:rsidRDefault="003D6FCD" w:rsidP="003D6FCD">
      <w:pPr>
        <w:spacing w:before="1"/>
        <w:ind w:right="225"/>
        <w:jc w:val="right"/>
        <w:rPr>
          <w:rFonts w:ascii="Calibri" w:hAnsi="Neue Haas Grotesk Text Pro"/>
          <w:b/>
          <w:sz w:val="18"/>
          <w:szCs w:val="18"/>
        </w:rPr>
      </w:pPr>
      <w:r w:rsidRPr="00E86D77">
        <w:rPr>
          <w:rFonts w:ascii="Calibri" w:hAnsi="Neue Haas Grotesk Text Pro"/>
          <w:b/>
          <w:sz w:val="18"/>
          <w:szCs w:val="18"/>
        </w:rPr>
        <w:t>5 marks</w:t>
      </w:r>
    </w:p>
    <w:p w14:paraId="442717D4" w14:textId="4E538D17" w:rsidR="003D6FCD" w:rsidRPr="00E86D77" w:rsidRDefault="003D6FCD" w:rsidP="003D6FCD">
      <w:pPr>
        <w:pStyle w:val="BodyText"/>
        <w:ind w:left="527"/>
        <w:rPr>
          <w:rFonts w:ascii="Calibri" w:hAnsi="Neue Haas Grotesk Text Pro"/>
          <w:sz w:val="18"/>
          <w:szCs w:val="18"/>
        </w:rPr>
      </w:pPr>
    </w:p>
    <w:p w14:paraId="0BBA86D9" w14:textId="77777777" w:rsidR="003D6FCD" w:rsidRPr="003D6FCD" w:rsidRDefault="003D6FCD" w:rsidP="003D6FCD">
      <w:pPr>
        <w:tabs>
          <w:tab w:val="left" w:pos="1540"/>
          <w:tab w:val="left" w:pos="1541"/>
        </w:tabs>
        <w:spacing w:line="506" w:lineRule="auto"/>
        <w:ind w:right="3034"/>
        <w:rPr>
          <w:rFonts w:ascii="Calibri" w:hAnsi="Neue Haas Grotesk Text Pro"/>
          <w:sz w:val="18"/>
          <w:szCs w:val="18"/>
        </w:rPr>
      </w:pPr>
    </w:p>
    <w:sectPr w:rsidR="003D6FCD" w:rsidRPr="003D6FCD">
      <w:headerReference w:type="default" r:id="rId7"/>
      <w:footerReference w:type="default" r:id="rId8"/>
      <w:pgSz w:w="11910" w:h="16840"/>
      <w:pgMar w:top="2240" w:right="1600" w:bottom="640" w:left="1340" w:header="205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5A82" w14:textId="77777777" w:rsidR="00F24B3A" w:rsidRDefault="00F24B3A">
      <w:r>
        <w:separator/>
      </w:r>
    </w:p>
  </w:endnote>
  <w:endnote w:type="continuationSeparator" w:id="0">
    <w:p w14:paraId="3988F65B" w14:textId="77777777" w:rsidR="00F24B3A" w:rsidRDefault="00F2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4FDA" w14:textId="08752AE4" w:rsidR="00E768CA" w:rsidRDefault="0026424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E1A3" w14:textId="77777777" w:rsidR="00F24B3A" w:rsidRDefault="00F24B3A">
      <w:r>
        <w:separator/>
      </w:r>
    </w:p>
  </w:footnote>
  <w:footnote w:type="continuationSeparator" w:id="0">
    <w:p w14:paraId="10153535" w14:textId="77777777" w:rsidR="00F24B3A" w:rsidRDefault="00F24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42D7" w14:textId="6A8290AB" w:rsidR="00264246" w:rsidRDefault="00264246" w:rsidP="00264246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8240" behindDoc="0" locked="0" layoutInCell="1" allowOverlap="1" wp14:anchorId="0E03333C" wp14:editId="421CEB7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15FDF4DF" w14:textId="77777777" w:rsidR="00264246" w:rsidRDefault="00264246" w:rsidP="00264246">
    <w:pPr>
      <w:jc w:val="right"/>
      <w:rPr>
        <w:b/>
        <w:bCs/>
      </w:rPr>
    </w:pPr>
    <w:r>
      <w:t xml:space="preserve">60 Goswell Road </w:t>
    </w:r>
  </w:p>
  <w:p w14:paraId="4AA7BC6B" w14:textId="77777777" w:rsidR="00264246" w:rsidRDefault="00264246" w:rsidP="00264246">
    <w:pPr>
      <w:jc w:val="right"/>
      <w:rPr>
        <w:b/>
        <w:bCs/>
      </w:rPr>
    </w:pPr>
    <w:r>
      <w:t xml:space="preserve">London </w:t>
    </w:r>
  </w:p>
  <w:p w14:paraId="1FF4318F" w14:textId="77777777" w:rsidR="00264246" w:rsidRDefault="00264246" w:rsidP="00264246">
    <w:pPr>
      <w:jc w:val="right"/>
      <w:rPr>
        <w:b/>
        <w:bCs/>
      </w:rPr>
    </w:pPr>
    <w:r>
      <w:t xml:space="preserve">EC1M 7AD </w:t>
    </w:r>
  </w:p>
  <w:p w14:paraId="761E08DF" w14:textId="77777777" w:rsidR="00264246" w:rsidRDefault="00264246" w:rsidP="00264246">
    <w:pPr>
      <w:jc w:val="right"/>
      <w:rPr>
        <w:b/>
        <w:bCs/>
      </w:rPr>
    </w:pPr>
    <w:r>
      <w:t xml:space="preserve">T: +44 (0) 20 7247 1452 </w:t>
    </w:r>
  </w:p>
  <w:p w14:paraId="79474F9D" w14:textId="77777777" w:rsidR="00264246" w:rsidRDefault="00264246" w:rsidP="00264246">
    <w:pPr>
      <w:jc w:val="right"/>
      <w:rPr>
        <w:b/>
        <w:bCs/>
      </w:rPr>
    </w:pPr>
    <w:r>
      <w:t>W: www.pensions-pmi.org.uk</w:t>
    </w:r>
  </w:p>
  <w:p w14:paraId="748B7392" w14:textId="74F5E720" w:rsidR="00E768CA" w:rsidRDefault="0026424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BC"/>
    <w:multiLevelType w:val="hybridMultilevel"/>
    <w:tmpl w:val="3E861B6A"/>
    <w:lvl w:ilvl="0" w:tplc="CFF4601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FE7F36"/>
    <w:multiLevelType w:val="hybridMultilevel"/>
    <w:tmpl w:val="292A787C"/>
    <w:lvl w:ilvl="0" w:tplc="CFF4601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CFF4601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913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924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93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9B77D9"/>
    <w:multiLevelType w:val="hybridMultilevel"/>
    <w:tmpl w:val="FF1EBBF2"/>
    <w:lvl w:ilvl="0" w:tplc="D212866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1" w:tplc="41D84E76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CF4C384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173A5044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92D6AAF6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0E007556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F144521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1118482C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51F0E87C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1048CD"/>
    <w:multiLevelType w:val="hybridMultilevel"/>
    <w:tmpl w:val="67742E20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F752B340">
      <w:numFmt w:val="bullet"/>
      <w:lvlText w:val="-"/>
      <w:lvlJc w:val="left"/>
      <w:pPr>
        <w:ind w:left="1607" w:hanging="360"/>
      </w:pPr>
      <w:rPr>
        <w:rFonts w:ascii="Calibri" w:eastAsia="Arial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 w15:restartNumberingAfterBreak="0">
    <w:nsid w:val="1587223A"/>
    <w:multiLevelType w:val="hybridMultilevel"/>
    <w:tmpl w:val="2F203246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w w:val="99"/>
        <w:sz w:val="19"/>
        <w:szCs w:val="19"/>
        <w:lang w:val="en-US" w:eastAsia="en-US" w:bidi="ar-SA"/>
      </w:rPr>
    </w:lvl>
    <w:lvl w:ilvl="1" w:tplc="CFF4601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6586A1D"/>
    <w:multiLevelType w:val="hybridMultilevel"/>
    <w:tmpl w:val="52026710"/>
    <w:lvl w:ilvl="0" w:tplc="CFF4601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A111A7E"/>
    <w:multiLevelType w:val="hybridMultilevel"/>
    <w:tmpl w:val="19EC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582D"/>
    <w:multiLevelType w:val="hybridMultilevel"/>
    <w:tmpl w:val="F2D21B24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 w15:restartNumberingAfterBreak="0">
    <w:nsid w:val="32E1156E"/>
    <w:multiLevelType w:val="hybridMultilevel"/>
    <w:tmpl w:val="89564EBA"/>
    <w:lvl w:ilvl="0" w:tplc="90DE1DDE">
      <w:start w:val="1"/>
      <w:numFmt w:val="lowerRoman"/>
      <w:lvlText w:val="%1)"/>
      <w:lvlJc w:val="left"/>
      <w:pPr>
        <w:ind w:left="1802" w:hanging="284"/>
      </w:pPr>
      <w:rPr>
        <w:rFonts w:ascii="Arial" w:eastAsia="Arial" w:hAnsi="Arial" w:cs="Arial" w:hint="default"/>
        <w:spacing w:val="0"/>
        <w:w w:val="99"/>
        <w:sz w:val="19"/>
        <w:szCs w:val="19"/>
        <w:lang w:val="en-US" w:eastAsia="en-US" w:bidi="ar-SA"/>
      </w:rPr>
    </w:lvl>
    <w:lvl w:ilvl="1" w:tplc="35F210E6">
      <w:numFmt w:val="bullet"/>
      <w:lvlText w:val="•"/>
      <w:lvlJc w:val="left"/>
      <w:pPr>
        <w:ind w:left="2516" w:hanging="284"/>
      </w:pPr>
      <w:rPr>
        <w:rFonts w:hint="default"/>
        <w:lang w:val="en-US" w:eastAsia="en-US" w:bidi="ar-SA"/>
      </w:rPr>
    </w:lvl>
    <w:lvl w:ilvl="2" w:tplc="93968AE4">
      <w:numFmt w:val="bullet"/>
      <w:lvlText w:val="•"/>
      <w:lvlJc w:val="left"/>
      <w:pPr>
        <w:ind w:left="3233" w:hanging="284"/>
      </w:pPr>
      <w:rPr>
        <w:rFonts w:hint="default"/>
        <w:lang w:val="en-US" w:eastAsia="en-US" w:bidi="ar-SA"/>
      </w:rPr>
    </w:lvl>
    <w:lvl w:ilvl="3" w:tplc="D194CBF8">
      <w:numFmt w:val="bullet"/>
      <w:lvlText w:val="•"/>
      <w:lvlJc w:val="left"/>
      <w:pPr>
        <w:ind w:left="3949" w:hanging="284"/>
      </w:pPr>
      <w:rPr>
        <w:rFonts w:hint="default"/>
        <w:lang w:val="en-US" w:eastAsia="en-US" w:bidi="ar-SA"/>
      </w:rPr>
    </w:lvl>
    <w:lvl w:ilvl="4" w:tplc="62389BC4">
      <w:numFmt w:val="bullet"/>
      <w:lvlText w:val="•"/>
      <w:lvlJc w:val="left"/>
      <w:pPr>
        <w:ind w:left="4666" w:hanging="284"/>
      </w:pPr>
      <w:rPr>
        <w:rFonts w:hint="default"/>
        <w:lang w:val="en-US" w:eastAsia="en-US" w:bidi="ar-SA"/>
      </w:rPr>
    </w:lvl>
    <w:lvl w:ilvl="5" w:tplc="4BDA464E">
      <w:numFmt w:val="bullet"/>
      <w:lvlText w:val="•"/>
      <w:lvlJc w:val="left"/>
      <w:pPr>
        <w:ind w:left="5383" w:hanging="284"/>
      </w:pPr>
      <w:rPr>
        <w:rFonts w:hint="default"/>
        <w:lang w:val="en-US" w:eastAsia="en-US" w:bidi="ar-SA"/>
      </w:rPr>
    </w:lvl>
    <w:lvl w:ilvl="6" w:tplc="7DEE9360">
      <w:numFmt w:val="bullet"/>
      <w:lvlText w:val="•"/>
      <w:lvlJc w:val="left"/>
      <w:pPr>
        <w:ind w:left="6099" w:hanging="284"/>
      </w:pPr>
      <w:rPr>
        <w:rFonts w:hint="default"/>
        <w:lang w:val="en-US" w:eastAsia="en-US" w:bidi="ar-SA"/>
      </w:rPr>
    </w:lvl>
    <w:lvl w:ilvl="7" w:tplc="51C67AAE">
      <w:numFmt w:val="bullet"/>
      <w:lvlText w:val="•"/>
      <w:lvlJc w:val="left"/>
      <w:pPr>
        <w:ind w:left="6816" w:hanging="284"/>
      </w:pPr>
      <w:rPr>
        <w:rFonts w:hint="default"/>
        <w:lang w:val="en-US" w:eastAsia="en-US" w:bidi="ar-SA"/>
      </w:rPr>
    </w:lvl>
    <w:lvl w:ilvl="8" w:tplc="EE8AC228">
      <w:numFmt w:val="bullet"/>
      <w:lvlText w:val="•"/>
      <w:lvlJc w:val="left"/>
      <w:pPr>
        <w:ind w:left="7533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3F8E67E1"/>
    <w:multiLevelType w:val="hybridMultilevel"/>
    <w:tmpl w:val="D1C29D14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 w15:restartNumberingAfterBreak="0">
    <w:nsid w:val="41952536"/>
    <w:multiLevelType w:val="hybridMultilevel"/>
    <w:tmpl w:val="08BEC062"/>
    <w:lvl w:ilvl="0" w:tplc="21A05316">
      <w:numFmt w:val="bullet"/>
      <w:lvlText w:val="-"/>
      <w:lvlJc w:val="left"/>
      <w:pPr>
        <w:ind w:left="887" w:hanging="360"/>
      </w:pPr>
      <w:rPr>
        <w:rFonts w:ascii="Calibri" w:eastAsia="Arial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1" w15:restartNumberingAfterBreak="0">
    <w:nsid w:val="42254CFB"/>
    <w:multiLevelType w:val="hybridMultilevel"/>
    <w:tmpl w:val="01AC7602"/>
    <w:lvl w:ilvl="0" w:tplc="9EE2C0D8">
      <w:start w:val="1"/>
      <w:numFmt w:val="decimal"/>
      <w:lvlText w:val="%1."/>
      <w:lvlJc w:val="left"/>
      <w:pPr>
        <w:ind w:left="720" w:hanging="360"/>
      </w:pPr>
    </w:lvl>
    <w:lvl w:ilvl="1" w:tplc="C6B224D6">
      <w:start w:val="1"/>
      <w:numFmt w:val="decimal"/>
      <w:lvlText w:val="%2."/>
      <w:lvlJc w:val="left"/>
      <w:pPr>
        <w:ind w:left="1440" w:hanging="1080"/>
      </w:pPr>
    </w:lvl>
    <w:lvl w:ilvl="2" w:tplc="82BE137C">
      <w:start w:val="1"/>
      <w:numFmt w:val="decimal"/>
      <w:lvlText w:val="%3."/>
      <w:lvlJc w:val="left"/>
      <w:pPr>
        <w:ind w:left="2160" w:hanging="1980"/>
      </w:pPr>
    </w:lvl>
    <w:lvl w:ilvl="3" w:tplc="EFD6AAF2">
      <w:start w:val="1"/>
      <w:numFmt w:val="decimal"/>
      <w:lvlText w:val="%4."/>
      <w:lvlJc w:val="left"/>
      <w:pPr>
        <w:ind w:left="2880" w:hanging="2520"/>
      </w:pPr>
    </w:lvl>
    <w:lvl w:ilvl="4" w:tplc="B1F0B20A">
      <w:start w:val="1"/>
      <w:numFmt w:val="decimal"/>
      <w:lvlText w:val="%5."/>
      <w:lvlJc w:val="left"/>
      <w:pPr>
        <w:ind w:left="3600" w:hanging="3240"/>
      </w:pPr>
    </w:lvl>
    <w:lvl w:ilvl="5" w:tplc="CDD871EE">
      <w:start w:val="1"/>
      <w:numFmt w:val="decimal"/>
      <w:lvlText w:val="%6."/>
      <w:lvlJc w:val="left"/>
      <w:pPr>
        <w:ind w:left="4320" w:hanging="4140"/>
      </w:pPr>
    </w:lvl>
    <w:lvl w:ilvl="6" w:tplc="47DE97E0">
      <w:start w:val="1"/>
      <w:numFmt w:val="decimal"/>
      <w:lvlText w:val="%7."/>
      <w:lvlJc w:val="left"/>
      <w:pPr>
        <w:ind w:left="5040" w:hanging="4680"/>
      </w:pPr>
    </w:lvl>
    <w:lvl w:ilvl="7" w:tplc="DAE630A6">
      <w:start w:val="1"/>
      <w:numFmt w:val="decimal"/>
      <w:lvlText w:val="%8."/>
      <w:lvlJc w:val="left"/>
      <w:pPr>
        <w:ind w:left="5760" w:hanging="5400"/>
      </w:pPr>
    </w:lvl>
    <w:lvl w:ilvl="8" w:tplc="DED40922">
      <w:start w:val="1"/>
      <w:numFmt w:val="decimal"/>
      <w:lvlText w:val="%9."/>
      <w:lvlJc w:val="left"/>
      <w:pPr>
        <w:ind w:left="6480" w:hanging="6300"/>
      </w:pPr>
    </w:lvl>
  </w:abstractNum>
  <w:abstractNum w:abstractNumId="12" w15:restartNumberingAfterBreak="0">
    <w:nsid w:val="4AAD216A"/>
    <w:multiLevelType w:val="hybridMultilevel"/>
    <w:tmpl w:val="45B25030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3" w15:restartNumberingAfterBreak="0">
    <w:nsid w:val="549510A8"/>
    <w:multiLevelType w:val="hybridMultilevel"/>
    <w:tmpl w:val="76E81E40"/>
    <w:lvl w:ilvl="0" w:tplc="1B783BA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14323E9"/>
    <w:multiLevelType w:val="hybridMultilevel"/>
    <w:tmpl w:val="D53287A2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5" w15:restartNumberingAfterBreak="0">
    <w:nsid w:val="642533D0"/>
    <w:multiLevelType w:val="hybridMultilevel"/>
    <w:tmpl w:val="FA08B5BC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6" w15:restartNumberingAfterBreak="0">
    <w:nsid w:val="6E0C05D5"/>
    <w:multiLevelType w:val="hybridMultilevel"/>
    <w:tmpl w:val="EDB029C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7" w15:restartNumberingAfterBreak="0">
    <w:nsid w:val="718D00A0"/>
    <w:multiLevelType w:val="hybridMultilevel"/>
    <w:tmpl w:val="3FECA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646A1"/>
    <w:multiLevelType w:val="hybridMultilevel"/>
    <w:tmpl w:val="8AA69190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18"/>
  </w:num>
  <w:num w:numId="6">
    <w:abstractNumId w:val="10"/>
  </w:num>
  <w:num w:numId="7">
    <w:abstractNumId w:val="3"/>
  </w:num>
  <w:num w:numId="8">
    <w:abstractNumId w:val="12"/>
  </w:num>
  <w:num w:numId="9">
    <w:abstractNumId w:val="16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7"/>
  </w:num>
  <w:num w:numId="15">
    <w:abstractNumId w:val="14"/>
  </w:num>
  <w:num w:numId="16">
    <w:abstractNumId w:val="13"/>
  </w:num>
  <w:num w:numId="17">
    <w:abstractNumId w:val="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2B"/>
    <w:rsid w:val="000B2F7D"/>
    <w:rsid w:val="00264246"/>
    <w:rsid w:val="003875B9"/>
    <w:rsid w:val="003D6FCD"/>
    <w:rsid w:val="00412107"/>
    <w:rsid w:val="00680F3F"/>
    <w:rsid w:val="00804E4D"/>
    <w:rsid w:val="008E75DF"/>
    <w:rsid w:val="009C792B"/>
    <w:rsid w:val="00C90E21"/>
    <w:rsid w:val="00D0445D"/>
    <w:rsid w:val="00E5662C"/>
    <w:rsid w:val="00E62ED4"/>
    <w:rsid w:val="00F01B4A"/>
    <w:rsid w:val="00F2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5207C"/>
  <w15:docId w15:val="{C8578D60-960F-49DC-8496-7C0A6CFA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4"/>
      <w:ind w:left="141" w:right="140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6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6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D77"/>
    <w:rPr>
      <w:rFonts w:ascii="Arial" w:eastAsia="Arial" w:hAnsi="Arial" w:cs="Arial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4</cp:revision>
  <dcterms:created xsi:type="dcterms:W3CDTF">2021-10-28T17:32:00Z</dcterms:created>
  <dcterms:modified xsi:type="dcterms:W3CDTF">2021-11-16T15:19:00Z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</Properties>
</file>