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5C5D" w14:textId="1DFB0E25" w:rsidR="00D704E7" w:rsidRDefault="00D704E7" w:rsidP="00D704E7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7042F" wp14:editId="461E93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687C14BB" w14:textId="77777777" w:rsidR="00D704E7" w:rsidRDefault="00D704E7" w:rsidP="00D704E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7B342591" w14:textId="77777777" w:rsidR="00D704E7" w:rsidRDefault="00D704E7" w:rsidP="00D704E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1A923180" w14:textId="77777777" w:rsidR="00D704E7" w:rsidRDefault="00D704E7" w:rsidP="00D704E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7581BEDC" w14:textId="77777777" w:rsidR="00D704E7" w:rsidRDefault="00D704E7" w:rsidP="00D704E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0D83E314" w14:textId="77777777" w:rsidR="00D704E7" w:rsidRDefault="00D704E7" w:rsidP="00D704E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236E44D7" w14:textId="77777777" w:rsidR="00D704E7" w:rsidRDefault="00D704E7" w:rsidP="002B0D1B">
      <w:pPr>
        <w:spacing w:after="0"/>
        <w:jc w:val="center"/>
      </w:pPr>
    </w:p>
    <w:p w14:paraId="1C518678" w14:textId="77777777" w:rsidR="00D704E7" w:rsidRDefault="00D704E7" w:rsidP="002B0D1B">
      <w:pPr>
        <w:spacing w:after="0"/>
        <w:jc w:val="center"/>
      </w:pPr>
    </w:p>
    <w:p w14:paraId="2AC19DB0" w14:textId="5853A799" w:rsidR="002B0D1B" w:rsidRDefault="002B0D1B" w:rsidP="002B0D1B">
      <w:pPr>
        <w:spacing w:after="0"/>
        <w:jc w:val="center"/>
      </w:pPr>
      <w:r>
        <w:t>Core Unit 1A Providing for Retirement</w:t>
      </w:r>
    </w:p>
    <w:p w14:paraId="5525596E" w14:textId="7939E035" w:rsidR="002B0D1B" w:rsidRDefault="002B0D1B" w:rsidP="002B0D1B">
      <w:pPr>
        <w:spacing w:after="0"/>
        <w:jc w:val="center"/>
      </w:pPr>
      <w:r>
        <w:t>Assignment 2</w:t>
      </w:r>
    </w:p>
    <w:p w14:paraId="252E387D" w14:textId="10E005AD" w:rsidR="002B0D1B" w:rsidRDefault="002B0D1B" w:rsidP="002B0D1B">
      <w:pPr>
        <w:spacing w:after="0"/>
        <w:jc w:val="center"/>
      </w:pPr>
      <w:r>
        <w:t>(Part 2 – Parties Involved)</w:t>
      </w:r>
    </w:p>
    <w:p w14:paraId="7D467EA8" w14:textId="77777777" w:rsidR="002B0D1B" w:rsidRDefault="002B0D1B" w:rsidP="002B0D1B">
      <w:pPr>
        <w:spacing w:after="0"/>
        <w:jc w:val="center"/>
      </w:pPr>
    </w:p>
    <w:p w14:paraId="313ADC0F" w14:textId="1475F7CF" w:rsidR="002B0D1B" w:rsidRDefault="002B0D1B" w:rsidP="002B0D1B">
      <w:pPr>
        <w:spacing w:after="0"/>
        <w:jc w:val="center"/>
      </w:pPr>
      <w:r>
        <w:t>Recommended Time: 1 Hour</w:t>
      </w:r>
    </w:p>
    <w:p w14:paraId="0CB06E95" w14:textId="678F0E50" w:rsidR="002B0D1B" w:rsidRDefault="002B0D1B" w:rsidP="002B0D1B">
      <w:pPr>
        <w:spacing w:after="0"/>
        <w:jc w:val="center"/>
      </w:pPr>
    </w:p>
    <w:p w14:paraId="55B8826E" w14:textId="77777777" w:rsidR="002B0D1B" w:rsidRDefault="002B0D1B" w:rsidP="002B0D1B">
      <w:pPr>
        <w:rPr>
          <w:b/>
          <w:bCs/>
        </w:rPr>
      </w:pPr>
    </w:p>
    <w:p w14:paraId="0A68F0A5" w14:textId="3F8F453E" w:rsidR="002B0D1B" w:rsidRPr="002B0D1B" w:rsidRDefault="002B0D1B" w:rsidP="002B0D1B">
      <w:pPr>
        <w:pStyle w:val="ListParagraph"/>
        <w:numPr>
          <w:ilvl w:val="0"/>
          <w:numId w:val="1"/>
        </w:numPr>
      </w:pPr>
      <w:r w:rsidRPr="002B0D1B">
        <w:t>List 10 key parties involved in retirement provision.</w:t>
      </w:r>
    </w:p>
    <w:p w14:paraId="76E4971F" w14:textId="7A156391" w:rsidR="002B0D1B" w:rsidRDefault="002B0D1B" w:rsidP="002B0D1B">
      <w:pPr>
        <w:jc w:val="right"/>
        <w:rPr>
          <w:b/>
          <w:bCs/>
        </w:rPr>
      </w:pPr>
      <w:r>
        <w:rPr>
          <w:b/>
          <w:bCs/>
        </w:rPr>
        <w:t>10</w:t>
      </w:r>
      <w:r w:rsidRPr="004D172D">
        <w:rPr>
          <w:b/>
          <w:bCs/>
        </w:rPr>
        <w:t xml:space="preserve"> Marks</w:t>
      </w:r>
    </w:p>
    <w:p w14:paraId="2199A4B1" w14:textId="1E4FED40" w:rsidR="002B0D1B" w:rsidRDefault="002B0D1B" w:rsidP="002B0D1B">
      <w:pPr>
        <w:jc w:val="right"/>
        <w:rPr>
          <w:b/>
          <w:bCs/>
        </w:rPr>
      </w:pPr>
    </w:p>
    <w:p w14:paraId="1F8A9604" w14:textId="28C12EAC" w:rsidR="002B0D1B" w:rsidRPr="002B0D1B" w:rsidRDefault="002B0D1B" w:rsidP="002B0D1B">
      <w:pPr>
        <w:pStyle w:val="ListParagraph"/>
        <w:numPr>
          <w:ilvl w:val="0"/>
          <w:numId w:val="1"/>
        </w:numPr>
      </w:pPr>
      <w:r w:rsidRPr="002B0D1B">
        <w:t>Outline TPR’s current statutory objectives.</w:t>
      </w:r>
    </w:p>
    <w:p w14:paraId="22A9C8D5" w14:textId="31BD0D32" w:rsidR="002B0D1B" w:rsidRDefault="002B0D1B" w:rsidP="002B0D1B">
      <w:pPr>
        <w:jc w:val="right"/>
        <w:rPr>
          <w:b/>
          <w:bCs/>
        </w:rPr>
      </w:pPr>
      <w:r w:rsidRPr="004D172D">
        <w:rPr>
          <w:b/>
          <w:bCs/>
        </w:rPr>
        <w:t>5 Marks</w:t>
      </w:r>
    </w:p>
    <w:p w14:paraId="3CB01726" w14:textId="4A74DA6E" w:rsidR="002B0D1B" w:rsidRDefault="002B0D1B" w:rsidP="002B0D1B">
      <w:pPr>
        <w:jc w:val="right"/>
        <w:rPr>
          <w:b/>
          <w:bCs/>
        </w:rPr>
      </w:pPr>
    </w:p>
    <w:p w14:paraId="312B093F" w14:textId="0A7A9837" w:rsidR="002B0D1B" w:rsidRPr="002B0D1B" w:rsidRDefault="002B0D1B" w:rsidP="002B0D1B">
      <w:pPr>
        <w:pStyle w:val="ListParagraph"/>
        <w:numPr>
          <w:ilvl w:val="0"/>
          <w:numId w:val="1"/>
        </w:numPr>
      </w:pPr>
      <w:r w:rsidRPr="002B0D1B">
        <w:t>Name and outline TPR powers to ensure employers will not sidestep their pension obligations.</w:t>
      </w:r>
    </w:p>
    <w:p w14:paraId="5B0E93EC" w14:textId="0CE46C51" w:rsidR="002B0D1B" w:rsidRDefault="002B0D1B" w:rsidP="002B0D1B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321C1227" w14:textId="79F13AE1" w:rsidR="002B0D1B" w:rsidRDefault="002B0D1B" w:rsidP="002B0D1B">
      <w:pPr>
        <w:jc w:val="right"/>
        <w:rPr>
          <w:b/>
          <w:bCs/>
        </w:rPr>
      </w:pPr>
    </w:p>
    <w:p w14:paraId="7984E5AF" w14:textId="1B94ED57" w:rsidR="002B0D1B" w:rsidRPr="002B0D1B" w:rsidRDefault="002B0D1B" w:rsidP="002B0D1B">
      <w:pPr>
        <w:pStyle w:val="ListParagraph"/>
        <w:numPr>
          <w:ilvl w:val="0"/>
          <w:numId w:val="1"/>
        </w:numPr>
      </w:pPr>
      <w:r w:rsidRPr="002B0D1B">
        <w:t>Outline the role of the Pensions Ombudsman.</w:t>
      </w:r>
    </w:p>
    <w:p w14:paraId="7A6C5F76" w14:textId="1C936EB4" w:rsidR="002B0D1B" w:rsidRDefault="002B0D1B" w:rsidP="002B0D1B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5F0AA018" w14:textId="35AC951B" w:rsidR="002B0D1B" w:rsidRDefault="002B0D1B" w:rsidP="002B0D1B">
      <w:pPr>
        <w:jc w:val="right"/>
        <w:rPr>
          <w:b/>
          <w:bCs/>
        </w:rPr>
      </w:pPr>
    </w:p>
    <w:p w14:paraId="366CCC57" w14:textId="77777777" w:rsidR="002B0D1B" w:rsidRDefault="002B0D1B" w:rsidP="002B0D1B">
      <w:pPr>
        <w:rPr>
          <w:b/>
          <w:bCs/>
        </w:rPr>
      </w:pPr>
    </w:p>
    <w:p w14:paraId="43EC18FD" w14:textId="2BFCF4AA" w:rsidR="002B0D1B" w:rsidRPr="002B0D1B" w:rsidRDefault="002B0D1B" w:rsidP="002B0D1B">
      <w:pPr>
        <w:pStyle w:val="ListParagraph"/>
        <w:numPr>
          <w:ilvl w:val="0"/>
          <w:numId w:val="1"/>
        </w:numPr>
      </w:pPr>
      <w:r w:rsidRPr="002B0D1B">
        <w:t>Please give a brief outline of the three existing providers of financial guidance that created the Money and Pensions Service?</w:t>
      </w:r>
    </w:p>
    <w:p w14:paraId="53878A36" w14:textId="77777777" w:rsidR="002B0D1B" w:rsidRDefault="002B0D1B" w:rsidP="002B0D1B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7FEC8EB1" w14:textId="77777777" w:rsidR="002B0D1B" w:rsidRPr="004D172D" w:rsidRDefault="002B0D1B" w:rsidP="002B0D1B">
      <w:pPr>
        <w:jc w:val="right"/>
        <w:rPr>
          <w:b/>
          <w:bCs/>
        </w:rPr>
      </w:pPr>
    </w:p>
    <w:p w14:paraId="0D97CA28" w14:textId="230A2A09" w:rsidR="002B0D1B" w:rsidRPr="002B0D1B" w:rsidRDefault="002B0D1B" w:rsidP="002B0D1B">
      <w:pPr>
        <w:pStyle w:val="ListParagraph"/>
        <w:numPr>
          <w:ilvl w:val="0"/>
          <w:numId w:val="1"/>
        </w:numPr>
      </w:pPr>
      <w:r w:rsidRPr="002B0D1B">
        <w:t>Outline the compensation that can be provided by the PPF.</w:t>
      </w:r>
    </w:p>
    <w:p w14:paraId="13332432" w14:textId="170E9DA7" w:rsidR="002B0D1B" w:rsidRDefault="002B0D1B" w:rsidP="002B0D1B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56B246A2" w14:textId="77777777" w:rsidR="002B0D1B" w:rsidRDefault="002B0D1B" w:rsidP="002B0D1B">
      <w:pPr>
        <w:rPr>
          <w:b/>
          <w:bCs/>
        </w:rPr>
      </w:pPr>
    </w:p>
    <w:p w14:paraId="7B4D66A5" w14:textId="77777777" w:rsidR="002B0D1B" w:rsidRPr="004D172D" w:rsidRDefault="002B0D1B" w:rsidP="002B0D1B">
      <w:pPr>
        <w:jc w:val="right"/>
        <w:rPr>
          <w:b/>
          <w:bCs/>
        </w:rPr>
      </w:pPr>
    </w:p>
    <w:p w14:paraId="35EA8C2C" w14:textId="6018B75F" w:rsidR="002B0D1B" w:rsidRPr="002B0D1B" w:rsidRDefault="002B0D1B" w:rsidP="002B0D1B">
      <w:pPr>
        <w:pStyle w:val="ListParagraph"/>
        <w:numPr>
          <w:ilvl w:val="0"/>
          <w:numId w:val="1"/>
        </w:numPr>
      </w:pPr>
      <w:r w:rsidRPr="002B0D1B">
        <w:t>Name 5 key parts to the role of a scheme actuary.</w:t>
      </w:r>
    </w:p>
    <w:p w14:paraId="02104F7A" w14:textId="77777777" w:rsidR="002B0D1B" w:rsidRDefault="002B0D1B" w:rsidP="002B0D1B">
      <w:pPr>
        <w:ind w:left="360"/>
        <w:jc w:val="right"/>
        <w:rPr>
          <w:b/>
          <w:bCs/>
        </w:rPr>
      </w:pPr>
      <w:r>
        <w:rPr>
          <w:b/>
          <w:bCs/>
        </w:rPr>
        <w:t>5 Marks</w:t>
      </w:r>
    </w:p>
    <w:p w14:paraId="7624F823" w14:textId="77777777" w:rsidR="002B0D1B" w:rsidRDefault="002B0D1B" w:rsidP="002B0D1B">
      <w:pPr>
        <w:spacing w:after="0"/>
      </w:pPr>
    </w:p>
    <w:sectPr w:rsidR="002B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F60B2"/>
    <w:multiLevelType w:val="hybridMultilevel"/>
    <w:tmpl w:val="18DAA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1B"/>
    <w:rsid w:val="002B0D1B"/>
    <w:rsid w:val="00D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E3EE6E"/>
  <w15:chartTrackingRefBased/>
  <w15:docId w15:val="{8F2556D3-6E68-4181-81CF-05D3B3F6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Mohamed Alim Uddin</cp:lastModifiedBy>
  <cp:revision>2</cp:revision>
  <dcterms:created xsi:type="dcterms:W3CDTF">2021-10-19T08:27:00Z</dcterms:created>
  <dcterms:modified xsi:type="dcterms:W3CDTF">2021-11-16T15:17:00Z</dcterms:modified>
</cp:coreProperties>
</file>