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4A70" w14:textId="77777777" w:rsidR="0009694E" w:rsidRPr="00C51001" w:rsidRDefault="0009694E">
      <w:pPr>
        <w:pStyle w:val="Heading3"/>
        <w:rPr>
          <w:rFonts w:ascii="Arial" w:hAnsi="Arial" w:cs="Arial"/>
          <w:sz w:val="20"/>
        </w:rPr>
      </w:pPr>
      <w:r w:rsidRPr="00C51001">
        <w:rPr>
          <w:rFonts w:ascii="Arial" w:hAnsi="Arial" w:cs="Arial"/>
          <w:sz w:val="20"/>
        </w:rPr>
        <w:t>THE P</w:t>
      </w:r>
      <w:r w:rsidR="002D6488" w:rsidRPr="00C51001">
        <w:rPr>
          <w:rFonts w:ascii="Arial" w:hAnsi="Arial" w:cs="Arial"/>
          <w:sz w:val="20"/>
        </w:rPr>
        <w:t>ENSIONS MANAGEMENT INSTITUTE</w:t>
      </w:r>
      <w:r w:rsidR="002D6488" w:rsidRPr="00C51001">
        <w:rPr>
          <w:rFonts w:ascii="Arial" w:hAnsi="Arial" w:cs="Arial"/>
          <w:sz w:val="20"/>
        </w:rPr>
        <w:tab/>
      </w:r>
    </w:p>
    <w:p w14:paraId="4E7C844D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19EC611B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385DAEDD" w14:textId="65BF6A46" w:rsidR="0009694E" w:rsidRPr="00C51001" w:rsidRDefault="0029505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C51001">
        <w:rPr>
          <w:rFonts w:ascii="Arial" w:hAnsi="Arial" w:cs="Arial"/>
          <w:b/>
          <w:spacing w:val="-3"/>
          <w:sz w:val="20"/>
        </w:rPr>
        <w:t>Question</w:t>
      </w:r>
      <w:r w:rsidR="008D0F7E">
        <w:rPr>
          <w:rFonts w:ascii="Arial" w:hAnsi="Arial" w:cs="Arial"/>
          <w:b/>
          <w:spacing w:val="-3"/>
          <w:sz w:val="20"/>
        </w:rPr>
        <w:t xml:space="preserve">s </w:t>
      </w:r>
      <w:r w:rsidR="00965683">
        <w:rPr>
          <w:rFonts w:ascii="Arial" w:hAnsi="Arial" w:cs="Arial"/>
          <w:b/>
          <w:spacing w:val="-3"/>
          <w:sz w:val="20"/>
        </w:rPr>
        <w:t>202</w:t>
      </w:r>
      <w:r w:rsidR="005E3385">
        <w:rPr>
          <w:rFonts w:ascii="Arial" w:hAnsi="Arial" w:cs="Arial"/>
          <w:b/>
          <w:spacing w:val="-3"/>
          <w:sz w:val="20"/>
        </w:rPr>
        <w:t>1</w:t>
      </w:r>
    </w:p>
    <w:p w14:paraId="7D0A13BF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577"/>
      </w:tblGrid>
      <w:tr w:rsidR="00295054" w:rsidRPr="00C51001" w14:paraId="36E09A98" w14:textId="77777777" w:rsidTr="003A2E68">
        <w:trPr>
          <w:trHeight w:val="580"/>
        </w:trPr>
        <w:tc>
          <w:tcPr>
            <w:tcW w:w="1458" w:type="dxa"/>
          </w:tcPr>
          <w:p w14:paraId="06A480D3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Module</w:t>
            </w:r>
          </w:p>
        </w:tc>
        <w:tc>
          <w:tcPr>
            <w:tcW w:w="7787" w:type="dxa"/>
          </w:tcPr>
          <w:p w14:paraId="6FEECAA2" w14:textId="601F106D" w:rsidR="00295054" w:rsidRPr="00C51001" w:rsidRDefault="00CE0DE3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DC Arrangements</w:t>
            </w:r>
          </w:p>
        </w:tc>
      </w:tr>
      <w:tr w:rsidR="00295054" w:rsidRPr="00C51001" w14:paraId="4B31D585" w14:textId="77777777" w:rsidTr="003A2E68">
        <w:trPr>
          <w:trHeight w:val="580"/>
        </w:trPr>
        <w:tc>
          <w:tcPr>
            <w:tcW w:w="1458" w:type="dxa"/>
          </w:tcPr>
          <w:p w14:paraId="619788DE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Session</w:t>
            </w:r>
          </w:p>
        </w:tc>
        <w:tc>
          <w:tcPr>
            <w:tcW w:w="7787" w:type="dxa"/>
          </w:tcPr>
          <w:p w14:paraId="0D6A89B6" w14:textId="07E76443" w:rsidR="00295054" w:rsidRPr="00C51001" w:rsidRDefault="00965683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April 202</w:t>
            </w:r>
            <w:r w:rsidR="007A72BA"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</w:tr>
    </w:tbl>
    <w:p w14:paraId="51D93751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152BFCC3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538C929D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295054" w:rsidRPr="00C51001" w14:paraId="2FED0118" w14:textId="77777777" w:rsidTr="00622810">
        <w:tc>
          <w:tcPr>
            <w:tcW w:w="9019" w:type="dxa"/>
          </w:tcPr>
          <w:p w14:paraId="52E17FB4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 w:rsidR="001C0466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424178" w:rsidRPr="00424178">
              <w:rPr>
                <w:rFonts w:ascii="Arial" w:hAnsi="Arial" w:cs="Arial"/>
                <w:b/>
                <w:spacing w:val="-3"/>
                <w:sz w:val="20"/>
              </w:rPr>
              <w:t>1</w:t>
            </w:r>
          </w:p>
        </w:tc>
      </w:tr>
      <w:tr w:rsidR="00295054" w:rsidRPr="00C51001" w14:paraId="3B926A58" w14:textId="77777777" w:rsidTr="00622810">
        <w:trPr>
          <w:trHeight w:val="1170"/>
        </w:trPr>
        <w:tc>
          <w:tcPr>
            <w:tcW w:w="9019" w:type="dxa"/>
          </w:tcPr>
          <w:p w14:paraId="02CFB1FD" w14:textId="77777777" w:rsidR="000B1CCC" w:rsidRPr="000B1CCC" w:rsidRDefault="000B1CCC" w:rsidP="000B1CCC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0B1CCC">
              <w:rPr>
                <w:rFonts w:ascii="Arial" w:hAnsi="Arial" w:cs="Arial"/>
                <w:spacing w:val="-3"/>
                <w:sz w:val="20"/>
              </w:rPr>
              <w:t xml:space="preserve">You are a Pensions </w:t>
            </w:r>
            <w:proofErr w:type="gramStart"/>
            <w:r w:rsidRPr="000B1CCC">
              <w:rPr>
                <w:rFonts w:ascii="Arial" w:hAnsi="Arial" w:cs="Arial"/>
                <w:spacing w:val="-3"/>
                <w:sz w:val="20"/>
              </w:rPr>
              <w:t>Consultant</w:t>
            </w:r>
            <w:proofErr w:type="gramEnd"/>
            <w:r w:rsidRPr="000B1CCC">
              <w:rPr>
                <w:rFonts w:ascii="Arial" w:hAnsi="Arial" w:cs="Arial"/>
                <w:spacing w:val="-3"/>
                <w:sz w:val="20"/>
              </w:rPr>
              <w:t xml:space="preserve"> and a new trustee is asking you to explain Retirement Annuity Contracts to her.  She is asking specifically about eligibility, contributions, and benefits. </w:t>
            </w:r>
          </w:p>
          <w:p w14:paraId="07191442" w14:textId="0C4D24A5" w:rsidR="008D0F7E" w:rsidRDefault="000B1CCC" w:rsidP="000B1CCC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0B1CCC">
              <w:rPr>
                <w:rFonts w:ascii="Arial" w:hAnsi="Arial" w:cs="Arial"/>
                <w:spacing w:val="-3"/>
                <w:sz w:val="20"/>
              </w:rPr>
              <w:t>Write a Report to cover her queries.</w:t>
            </w:r>
          </w:p>
          <w:p w14:paraId="068394C1" w14:textId="77777777" w:rsidR="000B1CCC" w:rsidRDefault="000B1CCC" w:rsidP="000B1CCC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82ADB27" w14:textId="0167F5CB" w:rsidR="008D0F7E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Maximum Available marks </w:t>
            </w:r>
            <w:r w:rsidR="000B1CCC">
              <w:rPr>
                <w:rFonts w:ascii="Arial" w:hAnsi="Arial" w:cs="Arial"/>
                <w:spacing w:val="-3"/>
                <w:sz w:val="20"/>
              </w:rPr>
              <w:t>25</w:t>
            </w:r>
          </w:p>
          <w:p w14:paraId="324FD45B" w14:textId="74554A87" w:rsidR="008D0F7E" w:rsidRPr="00C51001" w:rsidRDefault="008D0F7E" w:rsidP="00424178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7A193B82" w14:textId="77777777" w:rsidR="00424178" w:rsidRPr="00C51001" w:rsidRDefault="00424178" w:rsidP="0042417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424178" w:rsidRPr="00C51001" w14:paraId="495CA8CC" w14:textId="77777777" w:rsidTr="008D0F7E">
        <w:tc>
          <w:tcPr>
            <w:tcW w:w="9019" w:type="dxa"/>
          </w:tcPr>
          <w:p w14:paraId="350CDBE5" w14:textId="77777777" w:rsidR="00424178" w:rsidRPr="00C51001" w:rsidRDefault="00424178" w:rsidP="00496E8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2</w:t>
            </w:r>
          </w:p>
        </w:tc>
      </w:tr>
      <w:tr w:rsidR="00424178" w:rsidRPr="00C51001" w14:paraId="45AF624D" w14:textId="77777777" w:rsidTr="008D0F7E">
        <w:trPr>
          <w:trHeight w:val="1170"/>
        </w:trPr>
        <w:tc>
          <w:tcPr>
            <w:tcW w:w="9019" w:type="dxa"/>
          </w:tcPr>
          <w:p w14:paraId="7175828D" w14:textId="77777777" w:rsidR="000B1CCC" w:rsidRPr="000B1CCC" w:rsidRDefault="000B1CCC" w:rsidP="000B1CCC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0B1CCC">
              <w:rPr>
                <w:rFonts w:ascii="Arial" w:hAnsi="Arial" w:cs="Arial"/>
                <w:spacing w:val="-3"/>
                <w:sz w:val="20"/>
              </w:rPr>
              <w:t>a.</w:t>
            </w:r>
            <w:r w:rsidRPr="000B1CCC">
              <w:rPr>
                <w:rFonts w:ascii="Arial" w:hAnsi="Arial" w:cs="Arial"/>
                <w:spacing w:val="-3"/>
                <w:sz w:val="20"/>
              </w:rPr>
              <w:tab/>
              <w:t>Identify the types of risks a DC scheme might face (10 marks)</w:t>
            </w:r>
          </w:p>
          <w:p w14:paraId="20FDD77A" w14:textId="441E6205" w:rsidR="008D0F7E" w:rsidRDefault="000B1CCC" w:rsidP="000B1CCC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0B1CCC">
              <w:rPr>
                <w:rFonts w:ascii="Arial" w:hAnsi="Arial" w:cs="Arial"/>
                <w:spacing w:val="-3"/>
                <w:sz w:val="20"/>
              </w:rPr>
              <w:t>b.</w:t>
            </w:r>
            <w:r w:rsidRPr="000B1CCC">
              <w:rPr>
                <w:rFonts w:ascii="Arial" w:hAnsi="Arial" w:cs="Arial"/>
                <w:spacing w:val="-3"/>
                <w:sz w:val="20"/>
              </w:rPr>
              <w:tab/>
              <w:t>What areas would normally be covered within a risk management framework? (15 marks)</w:t>
            </w:r>
          </w:p>
          <w:p w14:paraId="4A40D90B" w14:textId="77777777" w:rsidR="008D0F7E" w:rsidRDefault="008D0F7E" w:rsidP="00496E85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34D35A9B" w14:textId="5CA32AF6" w:rsidR="008D0F7E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Maximum Available marks: </w:t>
            </w:r>
            <w:r w:rsidR="000B1CCC">
              <w:rPr>
                <w:rFonts w:ascii="Arial" w:hAnsi="Arial" w:cs="Arial"/>
                <w:spacing w:val="-3"/>
                <w:sz w:val="20"/>
              </w:rPr>
              <w:t>2</w:t>
            </w:r>
            <w:r>
              <w:rPr>
                <w:rFonts w:ascii="Arial" w:hAnsi="Arial" w:cs="Arial"/>
                <w:spacing w:val="-3"/>
                <w:sz w:val="20"/>
              </w:rPr>
              <w:t>5</w:t>
            </w:r>
          </w:p>
          <w:p w14:paraId="02C47454" w14:textId="45402E66" w:rsidR="008D0F7E" w:rsidRPr="00C51001" w:rsidRDefault="008D0F7E" w:rsidP="00496E85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30EA569B" w14:textId="77777777" w:rsidR="00F81DEB" w:rsidRPr="00C51001" w:rsidRDefault="00F81DEB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F81DEB" w:rsidRPr="00C51001" w14:paraId="1B7A29D3" w14:textId="77777777" w:rsidTr="00622810">
        <w:tc>
          <w:tcPr>
            <w:tcW w:w="9019" w:type="dxa"/>
          </w:tcPr>
          <w:p w14:paraId="66566554" w14:textId="69209692" w:rsidR="00F81DEB" w:rsidRPr="00C51001" w:rsidRDefault="00F81DEB" w:rsidP="00E6009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3</w:t>
            </w:r>
          </w:p>
        </w:tc>
      </w:tr>
      <w:tr w:rsidR="00F81DEB" w:rsidRPr="00C51001" w14:paraId="6A52A9F7" w14:textId="77777777" w:rsidTr="00622810">
        <w:trPr>
          <w:trHeight w:val="1170"/>
        </w:trPr>
        <w:tc>
          <w:tcPr>
            <w:tcW w:w="9019" w:type="dxa"/>
          </w:tcPr>
          <w:p w14:paraId="7232C294" w14:textId="60BE7D77" w:rsidR="008D0F7E" w:rsidRDefault="000B1CCC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0B1CCC">
              <w:rPr>
                <w:rFonts w:ascii="Arial" w:hAnsi="Arial" w:cs="Arial"/>
                <w:spacing w:val="-3"/>
                <w:sz w:val="20"/>
              </w:rPr>
              <w:t>As Pensions Manager of ABC Limited you have been asked by your Finance Director to explain the Tapered Annual Allowance and the Money Purchase Annual Allowance.  Draft a paper for him explaining the rules relating to these two allowances.</w:t>
            </w:r>
          </w:p>
          <w:p w14:paraId="06E0288F" w14:textId="77777777" w:rsidR="000B1CCC" w:rsidRDefault="000B1CCC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05F8F05" w14:textId="417DBCF4" w:rsidR="008D0F7E" w:rsidRPr="00F538A5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538A5">
              <w:rPr>
                <w:rFonts w:ascii="Arial" w:hAnsi="Arial" w:cs="Arial"/>
                <w:spacing w:val="-3"/>
                <w:sz w:val="20"/>
              </w:rPr>
              <w:t xml:space="preserve">Maximum </w:t>
            </w:r>
            <w:r>
              <w:rPr>
                <w:rFonts w:ascii="Arial" w:hAnsi="Arial" w:cs="Arial"/>
                <w:spacing w:val="-3"/>
                <w:sz w:val="20"/>
              </w:rPr>
              <w:t>Available marks:</w:t>
            </w:r>
            <w:r w:rsidRPr="00F538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0B1CCC">
              <w:rPr>
                <w:rFonts w:ascii="Arial" w:hAnsi="Arial" w:cs="Arial"/>
                <w:spacing w:val="-3"/>
                <w:sz w:val="20"/>
              </w:rPr>
              <w:t>3</w:t>
            </w:r>
            <w:r w:rsidRPr="00F538A5">
              <w:rPr>
                <w:rFonts w:ascii="Arial" w:hAnsi="Arial" w:cs="Arial"/>
                <w:spacing w:val="-3"/>
                <w:sz w:val="20"/>
              </w:rPr>
              <w:t>0</w:t>
            </w:r>
          </w:p>
          <w:p w14:paraId="38A3431E" w14:textId="057EF2BC" w:rsidR="008D0F7E" w:rsidRPr="00C51001" w:rsidRDefault="008D0F7E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2AD0D27E" w14:textId="77777777" w:rsidR="00F81DEB" w:rsidRPr="00C51001" w:rsidRDefault="00F81DEB" w:rsidP="00F81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F81DEB" w:rsidRPr="00C51001" w14:paraId="1D58E42A" w14:textId="77777777" w:rsidTr="00622810">
        <w:tc>
          <w:tcPr>
            <w:tcW w:w="9019" w:type="dxa"/>
          </w:tcPr>
          <w:p w14:paraId="2827E3BF" w14:textId="536074F0" w:rsidR="00F81DEB" w:rsidRPr="00C51001" w:rsidRDefault="00F81DEB" w:rsidP="00E6009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622810">
              <w:rPr>
                <w:rFonts w:ascii="Arial" w:hAnsi="Arial" w:cs="Arial"/>
                <w:b/>
                <w:spacing w:val="-3"/>
                <w:sz w:val="20"/>
              </w:rPr>
              <w:t>4</w:t>
            </w:r>
          </w:p>
        </w:tc>
      </w:tr>
      <w:tr w:rsidR="00F81DEB" w:rsidRPr="00C51001" w14:paraId="0D016405" w14:textId="77777777" w:rsidTr="00622810">
        <w:trPr>
          <w:trHeight w:val="1170"/>
        </w:trPr>
        <w:tc>
          <w:tcPr>
            <w:tcW w:w="9019" w:type="dxa"/>
          </w:tcPr>
          <w:p w14:paraId="684A81D7" w14:textId="191B14AB" w:rsidR="008D0F7E" w:rsidRDefault="000B1CCC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0B1CCC">
              <w:rPr>
                <w:rFonts w:ascii="Arial" w:hAnsi="Arial" w:cs="Arial"/>
                <w:spacing w:val="-3"/>
                <w:sz w:val="20"/>
              </w:rPr>
              <w:t xml:space="preserve">Describe the obligations for trustees and managers of DC Schemes (occupational and contract based) in relation to Data Protection </w:t>
            </w:r>
          </w:p>
          <w:p w14:paraId="3EF49A38" w14:textId="77777777" w:rsidR="000B1CCC" w:rsidRDefault="000B1CCC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D640DAB" w14:textId="77777777" w:rsidR="008D0F7E" w:rsidRPr="00F538A5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538A5">
              <w:rPr>
                <w:rFonts w:ascii="Arial" w:hAnsi="Arial" w:cs="Arial"/>
                <w:spacing w:val="-3"/>
                <w:sz w:val="20"/>
              </w:rPr>
              <w:t xml:space="preserve">Maximum </w:t>
            </w:r>
            <w:r>
              <w:rPr>
                <w:rFonts w:ascii="Arial" w:hAnsi="Arial" w:cs="Arial"/>
                <w:spacing w:val="-3"/>
                <w:sz w:val="20"/>
              </w:rPr>
              <w:t>Available marks:</w:t>
            </w:r>
            <w:r w:rsidRPr="00F538A5">
              <w:rPr>
                <w:rFonts w:ascii="Arial" w:hAnsi="Arial" w:cs="Arial"/>
                <w:spacing w:val="-3"/>
                <w:sz w:val="20"/>
              </w:rPr>
              <w:t xml:space="preserve"> 10</w:t>
            </w:r>
          </w:p>
          <w:p w14:paraId="7635E790" w14:textId="18113C7F" w:rsidR="008D0F7E" w:rsidRPr="00C51001" w:rsidRDefault="008D0F7E" w:rsidP="00E60092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7B26B9F1" w14:textId="77777777" w:rsidR="00F81DEB" w:rsidRDefault="00F81DEB" w:rsidP="00F81DEB">
      <w:pPr>
        <w:pStyle w:val="Heading3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622810" w:rsidRPr="00C51001" w14:paraId="43CFB351" w14:textId="77777777" w:rsidTr="00E60092">
        <w:tc>
          <w:tcPr>
            <w:tcW w:w="9019" w:type="dxa"/>
          </w:tcPr>
          <w:p w14:paraId="5A9FE98D" w14:textId="786044DA" w:rsidR="00622810" w:rsidRPr="00C51001" w:rsidRDefault="00622810" w:rsidP="00E6009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5</w:t>
            </w:r>
          </w:p>
        </w:tc>
      </w:tr>
      <w:tr w:rsidR="00622810" w:rsidRPr="00C51001" w14:paraId="4DA55756" w14:textId="77777777" w:rsidTr="00E60092">
        <w:trPr>
          <w:trHeight w:val="1170"/>
        </w:trPr>
        <w:tc>
          <w:tcPr>
            <w:tcW w:w="9019" w:type="dxa"/>
          </w:tcPr>
          <w:p w14:paraId="0F6F50BA" w14:textId="11434EE9" w:rsidR="008D0F7E" w:rsidRDefault="000B1CCC" w:rsidP="006119E3">
            <w:pPr>
              <w:rPr>
                <w:rFonts w:ascii="Arial" w:hAnsi="Arial" w:cs="Arial"/>
                <w:spacing w:val="-3"/>
                <w:sz w:val="20"/>
              </w:rPr>
            </w:pPr>
            <w:r w:rsidRPr="000B1CCC">
              <w:rPr>
                <w:rFonts w:ascii="Arial" w:hAnsi="Arial" w:cs="Arial"/>
                <w:spacing w:val="-3"/>
                <w:sz w:val="20"/>
              </w:rPr>
              <w:t>Describe the different ways in which schemes can calculate short service refunds and outline the tax payable</w:t>
            </w:r>
          </w:p>
          <w:p w14:paraId="5E370BF2" w14:textId="77777777" w:rsidR="000B1CCC" w:rsidRDefault="000B1CCC" w:rsidP="006119E3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3C78AAB0" w14:textId="77777777" w:rsidR="008D0F7E" w:rsidRPr="00F538A5" w:rsidRDefault="008D0F7E" w:rsidP="008D0F7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538A5">
              <w:rPr>
                <w:rFonts w:ascii="Arial" w:hAnsi="Arial" w:cs="Arial"/>
                <w:spacing w:val="-3"/>
                <w:sz w:val="20"/>
              </w:rPr>
              <w:t xml:space="preserve">Maximum </w:t>
            </w:r>
            <w:r>
              <w:rPr>
                <w:rFonts w:ascii="Arial" w:hAnsi="Arial" w:cs="Arial"/>
                <w:spacing w:val="-3"/>
                <w:sz w:val="20"/>
              </w:rPr>
              <w:t>Available marks:</w:t>
            </w:r>
            <w:r w:rsidRPr="00F538A5">
              <w:rPr>
                <w:rFonts w:ascii="Arial" w:hAnsi="Arial" w:cs="Arial"/>
                <w:spacing w:val="-3"/>
                <w:sz w:val="20"/>
              </w:rPr>
              <w:t xml:space="preserve"> 10</w:t>
            </w:r>
          </w:p>
          <w:p w14:paraId="121F1640" w14:textId="7DE68453" w:rsidR="008D0F7E" w:rsidRPr="008D0F7E" w:rsidRDefault="008D0F7E" w:rsidP="006119E3">
            <w:pPr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</w:tr>
    </w:tbl>
    <w:p w14:paraId="13AF539B" w14:textId="77777777" w:rsidR="003F0F3F" w:rsidRPr="00C51001" w:rsidRDefault="003F0F3F" w:rsidP="003F0F3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77528DD0" w14:textId="0E6BE949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sectPr w:rsidR="0009694E" w:rsidRPr="00C51001" w:rsidSect="008F3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9" w:h="16834" w:code="9"/>
      <w:pgMar w:top="1440" w:right="1440" w:bottom="1440" w:left="1440" w:header="144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5F3D" w14:textId="77777777" w:rsidR="00AB7AC7" w:rsidRDefault="00AB7AC7">
      <w:pPr>
        <w:spacing w:line="20" w:lineRule="exact"/>
      </w:pPr>
    </w:p>
  </w:endnote>
  <w:endnote w:type="continuationSeparator" w:id="0">
    <w:p w14:paraId="4569DF69" w14:textId="77777777" w:rsidR="00AB7AC7" w:rsidRDefault="00AB7AC7">
      <w:r>
        <w:t xml:space="preserve"> </w:t>
      </w:r>
    </w:p>
  </w:endnote>
  <w:endnote w:type="continuationNotice" w:id="1">
    <w:p w14:paraId="3F41B887" w14:textId="77777777" w:rsidR="00AB7AC7" w:rsidRDefault="00AB7A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B20E" w14:textId="77777777" w:rsidR="006119E3" w:rsidRDefault="00611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0A0C" w14:textId="77777777" w:rsidR="006119E3" w:rsidRDefault="00611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2ECF" w14:textId="77777777" w:rsidR="006119E3" w:rsidRDefault="0061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4AF6" w14:textId="77777777" w:rsidR="00AB7AC7" w:rsidRDefault="00AB7AC7">
      <w:r>
        <w:separator/>
      </w:r>
    </w:p>
  </w:footnote>
  <w:footnote w:type="continuationSeparator" w:id="0">
    <w:p w14:paraId="0D3B050C" w14:textId="77777777" w:rsidR="00AB7AC7" w:rsidRDefault="00AB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181C" w14:textId="77777777" w:rsidR="006119E3" w:rsidRDefault="00611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43C6" w14:textId="77777777" w:rsidR="006119E3" w:rsidRDefault="00611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26FF" w14:textId="77777777" w:rsidR="006119E3" w:rsidRDefault="00611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D85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1" w15:restartNumberingAfterBreak="0">
    <w:nsid w:val="1CDF58E9"/>
    <w:multiLevelType w:val="singleLevel"/>
    <w:tmpl w:val="4A0E79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E7C59"/>
    <w:multiLevelType w:val="singleLevel"/>
    <w:tmpl w:val="91A4A67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0DD5A9D"/>
    <w:multiLevelType w:val="hybridMultilevel"/>
    <w:tmpl w:val="F412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F478C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5" w15:restartNumberingAfterBreak="0">
    <w:nsid w:val="6899700F"/>
    <w:multiLevelType w:val="singleLevel"/>
    <w:tmpl w:val="5B82E82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774633C"/>
    <w:multiLevelType w:val="singleLevel"/>
    <w:tmpl w:val="5EE26F7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DE6283D"/>
    <w:multiLevelType w:val="singleLevel"/>
    <w:tmpl w:val="BD144E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  <w:docVar w:name="WR_METADATA_KEY" w:val="2af64fb6-9be8-4bb5-8044-9c67444b184c"/>
  </w:docVars>
  <w:rsids>
    <w:rsidRoot w:val="0035494A"/>
    <w:rsid w:val="0001595D"/>
    <w:rsid w:val="00031808"/>
    <w:rsid w:val="00043760"/>
    <w:rsid w:val="00047375"/>
    <w:rsid w:val="000700BC"/>
    <w:rsid w:val="000759FD"/>
    <w:rsid w:val="000761F5"/>
    <w:rsid w:val="00077AEA"/>
    <w:rsid w:val="00084A3A"/>
    <w:rsid w:val="000932EF"/>
    <w:rsid w:val="0009694E"/>
    <w:rsid w:val="000A25FA"/>
    <w:rsid w:val="000A41DC"/>
    <w:rsid w:val="000B1CCC"/>
    <w:rsid w:val="000B351A"/>
    <w:rsid w:val="000B4E39"/>
    <w:rsid w:val="0012429A"/>
    <w:rsid w:val="001271BD"/>
    <w:rsid w:val="00141ECB"/>
    <w:rsid w:val="001658F2"/>
    <w:rsid w:val="001758E4"/>
    <w:rsid w:val="00176A0D"/>
    <w:rsid w:val="001A3A81"/>
    <w:rsid w:val="001C0466"/>
    <w:rsid w:val="001E06FD"/>
    <w:rsid w:val="001E356A"/>
    <w:rsid w:val="001E4431"/>
    <w:rsid w:val="001F55CA"/>
    <w:rsid w:val="002008CC"/>
    <w:rsid w:val="0021787E"/>
    <w:rsid w:val="002236E5"/>
    <w:rsid w:val="00246407"/>
    <w:rsid w:val="002513EC"/>
    <w:rsid w:val="0027608F"/>
    <w:rsid w:val="002944F7"/>
    <w:rsid w:val="00295054"/>
    <w:rsid w:val="002A6495"/>
    <w:rsid w:val="002B15BC"/>
    <w:rsid w:val="002B6798"/>
    <w:rsid w:val="002C270C"/>
    <w:rsid w:val="002C3C1F"/>
    <w:rsid w:val="002D6488"/>
    <w:rsid w:val="002F1CDA"/>
    <w:rsid w:val="00302501"/>
    <w:rsid w:val="00305D71"/>
    <w:rsid w:val="003066F9"/>
    <w:rsid w:val="00317417"/>
    <w:rsid w:val="00330DFB"/>
    <w:rsid w:val="0033427B"/>
    <w:rsid w:val="00341723"/>
    <w:rsid w:val="00347AAC"/>
    <w:rsid w:val="0035197F"/>
    <w:rsid w:val="00354301"/>
    <w:rsid w:val="0035494A"/>
    <w:rsid w:val="00355797"/>
    <w:rsid w:val="00361C71"/>
    <w:rsid w:val="00361FA7"/>
    <w:rsid w:val="00382D9C"/>
    <w:rsid w:val="003873FB"/>
    <w:rsid w:val="003978CD"/>
    <w:rsid w:val="003979FE"/>
    <w:rsid w:val="003A2E68"/>
    <w:rsid w:val="003B5656"/>
    <w:rsid w:val="003D2D2E"/>
    <w:rsid w:val="003F0F3F"/>
    <w:rsid w:val="003F1146"/>
    <w:rsid w:val="00424178"/>
    <w:rsid w:val="00433626"/>
    <w:rsid w:val="00445AAA"/>
    <w:rsid w:val="0044694A"/>
    <w:rsid w:val="00457D60"/>
    <w:rsid w:val="004666F1"/>
    <w:rsid w:val="00466FB5"/>
    <w:rsid w:val="00471A07"/>
    <w:rsid w:val="00476F9F"/>
    <w:rsid w:val="00487C1C"/>
    <w:rsid w:val="004A1F5C"/>
    <w:rsid w:val="004C68DB"/>
    <w:rsid w:val="004D6C5D"/>
    <w:rsid w:val="005061A6"/>
    <w:rsid w:val="00541440"/>
    <w:rsid w:val="0054436D"/>
    <w:rsid w:val="00562F46"/>
    <w:rsid w:val="00576174"/>
    <w:rsid w:val="0058741B"/>
    <w:rsid w:val="005A3B26"/>
    <w:rsid w:val="005A6BA1"/>
    <w:rsid w:val="005B1B2B"/>
    <w:rsid w:val="005D16BF"/>
    <w:rsid w:val="005E32F1"/>
    <w:rsid w:val="005E3385"/>
    <w:rsid w:val="005F1C7C"/>
    <w:rsid w:val="006119E3"/>
    <w:rsid w:val="00614DEE"/>
    <w:rsid w:val="00614F76"/>
    <w:rsid w:val="006172FC"/>
    <w:rsid w:val="00622810"/>
    <w:rsid w:val="00624091"/>
    <w:rsid w:val="00626FA7"/>
    <w:rsid w:val="00626FEA"/>
    <w:rsid w:val="00631591"/>
    <w:rsid w:val="00636CED"/>
    <w:rsid w:val="00637393"/>
    <w:rsid w:val="0064659A"/>
    <w:rsid w:val="00653A6F"/>
    <w:rsid w:val="00681EED"/>
    <w:rsid w:val="00697024"/>
    <w:rsid w:val="006A4F65"/>
    <w:rsid w:val="006C1C81"/>
    <w:rsid w:val="0072402D"/>
    <w:rsid w:val="00724B0F"/>
    <w:rsid w:val="00731646"/>
    <w:rsid w:val="00762C54"/>
    <w:rsid w:val="007772B3"/>
    <w:rsid w:val="007A4A41"/>
    <w:rsid w:val="007A72BA"/>
    <w:rsid w:val="007A7C56"/>
    <w:rsid w:val="007B3F8A"/>
    <w:rsid w:val="007B5DA5"/>
    <w:rsid w:val="007D6054"/>
    <w:rsid w:val="007E63DB"/>
    <w:rsid w:val="007E7981"/>
    <w:rsid w:val="007F1D91"/>
    <w:rsid w:val="007F713D"/>
    <w:rsid w:val="00801B45"/>
    <w:rsid w:val="008136BA"/>
    <w:rsid w:val="00856B34"/>
    <w:rsid w:val="0086110A"/>
    <w:rsid w:val="00863DBF"/>
    <w:rsid w:val="00867707"/>
    <w:rsid w:val="008719CE"/>
    <w:rsid w:val="008813AA"/>
    <w:rsid w:val="00881F38"/>
    <w:rsid w:val="0089719C"/>
    <w:rsid w:val="008B6BE9"/>
    <w:rsid w:val="008B7078"/>
    <w:rsid w:val="008C193F"/>
    <w:rsid w:val="008D0F7E"/>
    <w:rsid w:val="008E2C83"/>
    <w:rsid w:val="008F32AC"/>
    <w:rsid w:val="0090060C"/>
    <w:rsid w:val="0092001B"/>
    <w:rsid w:val="00930686"/>
    <w:rsid w:val="00932F34"/>
    <w:rsid w:val="00942941"/>
    <w:rsid w:val="00965683"/>
    <w:rsid w:val="009948CB"/>
    <w:rsid w:val="00995A9D"/>
    <w:rsid w:val="009968C2"/>
    <w:rsid w:val="009B2E04"/>
    <w:rsid w:val="009B5A70"/>
    <w:rsid w:val="009E17BF"/>
    <w:rsid w:val="009E25ED"/>
    <w:rsid w:val="009F1C79"/>
    <w:rsid w:val="009F29C9"/>
    <w:rsid w:val="00A27EC4"/>
    <w:rsid w:val="00A35DA0"/>
    <w:rsid w:val="00A57524"/>
    <w:rsid w:val="00A71CC2"/>
    <w:rsid w:val="00AB7AC7"/>
    <w:rsid w:val="00AD07AB"/>
    <w:rsid w:val="00AD5035"/>
    <w:rsid w:val="00AE2EF5"/>
    <w:rsid w:val="00AF7FF9"/>
    <w:rsid w:val="00B123FD"/>
    <w:rsid w:val="00B12D31"/>
    <w:rsid w:val="00B334B5"/>
    <w:rsid w:val="00B34D77"/>
    <w:rsid w:val="00B67F13"/>
    <w:rsid w:val="00B839CB"/>
    <w:rsid w:val="00BA319E"/>
    <w:rsid w:val="00BB621A"/>
    <w:rsid w:val="00BC2B6A"/>
    <w:rsid w:val="00BE73B7"/>
    <w:rsid w:val="00BF2059"/>
    <w:rsid w:val="00C157BD"/>
    <w:rsid w:val="00C33FDB"/>
    <w:rsid w:val="00C51001"/>
    <w:rsid w:val="00C94058"/>
    <w:rsid w:val="00C97AE4"/>
    <w:rsid w:val="00CA3053"/>
    <w:rsid w:val="00CA7472"/>
    <w:rsid w:val="00CA79FA"/>
    <w:rsid w:val="00CB5708"/>
    <w:rsid w:val="00CC1CBA"/>
    <w:rsid w:val="00CE0DE3"/>
    <w:rsid w:val="00CE2B95"/>
    <w:rsid w:val="00CE7540"/>
    <w:rsid w:val="00D146A0"/>
    <w:rsid w:val="00D22C58"/>
    <w:rsid w:val="00D309A4"/>
    <w:rsid w:val="00D33C09"/>
    <w:rsid w:val="00D63B34"/>
    <w:rsid w:val="00D63F23"/>
    <w:rsid w:val="00DA2925"/>
    <w:rsid w:val="00DB3C56"/>
    <w:rsid w:val="00DB7DEE"/>
    <w:rsid w:val="00DE3FEA"/>
    <w:rsid w:val="00DF7958"/>
    <w:rsid w:val="00E0463D"/>
    <w:rsid w:val="00E058FD"/>
    <w:rsid w:val="00E472EE"/>
    <w:rsid w:val="00E919B1"/>
    <w:rsid w:val="00EF10C5"/>
    <w:rsid w:val="00F07FCD"/>
    <w:rsid w:val="00F106A4"/>
    <w:rsid w:val="00F16EDD"/>
    <w:rsid w:val="00F21657"/>
    <w:rsid w:val="00F22A73"/>
    <w:rsid w:val="00F22B29"/>
    <w:rsid w:val="00F41345"/>
    <w:rsid w:val="00F538A5"/>
    <w:rsid w:val="00F81DEB"/>
    <w:rsid w:val="00F9644A"/>
    <w:rsid w:val="00FD032B"/>
    <w:rsid w:val="00FE22A7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AE946F"/>
  <w15:chartTrackingRefBased/>
  <w15:docId w15:val="{BCEB76FC-CD5B-4951-91E8-A178290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" w:hAnsi="Times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" w:hAnsi="Times"/>
      <w:i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right" w:pos="9026"/>
      </w:tabs>
      <w:suppressAutoHyphens/>
      <w:jc w:val="both"/>
      <w:outlineLvl w:val="2"/>
    </w:pPr>
    <w:rPr>
      <w:rFonts w:ascii="Times" w:hAnsi="Times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  <w:rPr>
      <w:rFonts w:ascii="Times" w:hAnsi="Times"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1440" w:hanging="1440"/>
      <w:jc w:val="both"/>
    </w:pPr>
    <w:rPr>
      <w:rFonts w:ascii="Times" w:hAnsi="Times"/>
      <w:spacing w:val="-3"/>
    </w:rPr>
  </w:style>
  <w:style w:type="paragraph" w:styleId="BlockText">
    <w:name w:val="Block Text"/>
    <w:basedOn w:val="Normal"/>
    <w:pPr>
      <w:ind w:left="720" w:right="-61"/>
      <w:jc w:val="both"/>
    </w:pPr>
    <w:rPr>
      <w:rFonts w:ascii="Times" w:hAnsi="Times"/>
    </w:rPr>
  </w:style>
  <w:style w:type="paragraph" w:styleId="BalloonText">
    <w:name w:val="Balloon Text"/>
    <w:basedOn w:val="Normal"/>
    <w:semiHidden/>
    <w:rsid w:val="00BA31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7393"/>
    <w:rPr>
      <w:color w:val="800080"/>
      <w:u w:val="single"/>
    </w:rPr>
  </w:style>
  <w:style w:type="character" w:styleId="Hyperlink">
    <w:name w:val="Hyperlink"/>
    <w:rsid w:val="00445AAA"/>
    <w:rPr>
      <w:color w:val="0000FF"/>
      <w:u w:val="single"/>
    </w:rPr>
  </w:style>
  <w:style w:type="table" w:styleId="TableGrid">
    <w:name w:val="Table Grid"/>
    <w:basedOn w:val="TableNormal"/>
    <w:rsid w:val="007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6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6BA1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5A6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6BA1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B528-95FA-482F-91BF-18CA439F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	BE23/95</vt:lpstr>
    </vt:vector>
  </TitlesOfParts>
  <Company>Pensions Management Institute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	BE23/95</dc:title>
  <dc:subject/>
  <dc:creator>.</dc:creator>
  <cp:keywords/>
  <cp:lastModifiedBy>Rapinder Dhillon</cp:lastModifiedBy>
  <cp:revision>3</cp:revision>
  <cp:lastPrinted>2006-10-06T08:41:00Z</cp:lastPrinted>
  <dcterms:created xsi:type="dcterms:W3CDTF">2021-09-17T10:33:00Z</dcterms:created>
  <dcterms:modified xsi:type="dcterms:W3CDTF">2021-09-22T16:05:00Z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jennifer.m.may@towerswatson.com</vt:lpwstr>
  </property>
  <property fmtid="{D5CDD505-2E9C-101B-9397-08002B2CF9AE}" pid="5" name="MSIP_Label_9c700311-1b20-487f-9129-30717d50ca8e_SetDate">
    <vt:lpwstr>2021-01-29T16:19:10.8820945Z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87122f76-5e85-4cf0-8a35-85ad3f244bf7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jennifer.m.may@towerswatson.com</vt:lpwstr>
  </property>
  <property fmtid="{D5CDD505-2E9C-101B-9397-08002B2CF9AE}" pid="13" name="MSIP_Label_d347b247-e90e-43a3-9d7b-004f14ae6873_SetDate">
    <vt:lpwstr>2021-01-29T16:19:10.8820945Z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87122f76-5e85-4cf0-8a35-85ad3f244bf7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