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68703" w14:textId="77777777" w:rsidR="00FF2AF0" w:rsidRDefault="00FF2AF0" w:rsidP="00FF2AF0">
      <w:pPr>
        <w:ind w:left="0"/>
        <w:jc w:val="center"/>
        <w:rPr>
          <w:rStyle w:val="fontstyle01"/>
          <w:sz w:val="22"/>
          <w:szCs w:val="22"/>
        </w:rPr>
      </w:pPr>
      <w:bookmarkStart w:id="0" w:name="_GoBack"/>
      <w:bookmarkEnd w:id="0"/>
      <w:r>
        <w:rPr>
          <w:rStyle w:val="fontstyle01"/>
        </w:rPr>
        <w:t>LIMITED LEGAL SERVICES RETAINER AGREEMENT</w:t>
      </w:r>
      <w:r>
        <w:rPr>
          <w:rFonts w:ascii="Arial" w:hAnsi="Arial" w:cs="Arial"/>
          <w:b/>
          <w:bCs/>
          <w:color w:val="000000"/>
          <w:sz w:val="28"/>
          <w:szCs w:val="28"/>
        </w:rPr>
        <w:br/>
      </w:r>
      <w:r w:rsidRPr="00BF6066">
        <w:rPr>
          <w:rStyle w:val="fontstyle01"/>
          <w:sz w:val="22"/>
          <w:szCs w:val="22"/>
        </w:rPr>
        <w:t xml:space="preserve">(As allowed under Law Society of </w:t>
      </w:r>
      <w:r>
        <w:rPr>
          <w:rStyle w:val="fontstyle01"/>
          <w:sz w:val="22"/>
          <w:szCs w:val="22"/>
        </w:rPr>
        <w:t>Saskatchewan</w:t>
      </w:r>
      <w:r w:rsidRPr="00BF6066">
        <w:rPr>
          <w:rStyle w:val="fontstyle01"/>
          <w:sz w:val="22"/>
          <w:szCs w:val="22"/>
        </w:rPr>
        <w:t xml:space="preserve"> Code of Conduct, Rule </w:t>
      </w:r>
      <w:r>
        <w:rPr>
          <w:rStyle w:val="fontstyle01"/>
          <w:sz w:val="22"/>
          <w:szCs w:val="22"/>
        </w:rPr>
        <w:t>3.2-1A)</w:t>
      </w:r>
      <w:r w:rsidRPr="00BF6066">
        <w:rPr>
          <w:rStyle w:val="fontstyle01"/>
          <w:sz w:val="22"/>
          <w:szCs w:val="22"/>
        </w:rPr>
        <w:t xml:space="preserve"> </w:t>
      </w:r>
    </w:p>
    <w:p w14:paraId="7CA6500F" w14:textId="77777777" w:rsidR="00FF2AF0" w:rsidRDefault="00FF2AF0" w:rsidP="00FF2AF0">
      <w:pPr>
        <w:ind w:left="0"/>
        <w:rPr>
          <w:rStyle w:val="fontstyle01"/>
          <w:sz w:val="22"/>
          <w:szCs w:val="22"/>
        </w:rPr>
      </w:pPr>
      <w:r>
        <w:rPr>
          <w:rStyle w:val="fontstyle01"/>
          <w:sz w:val="22"/>
          <w:szCs w:val="22"/>
        </w:rPr>
        <w:br/>
      </w:r>
    </w:p>
    <w:p w14:paraId="135A44B7" w14:textId="77777777" w:rsidR="00FF2AF0" w:rsidRPr="00D14827" w:rsidRDefault="00FF2AF0" w:rsidP="00FF2AF0">
      <w:pPr>
        <w:rPr>
          <w:rStyle w:val="fontstyle21"/>
        </w:rPr>
      </w:pPr>
      <w:r w:rsidRPr="00D14827">
        <w:rPr>
          <w:rStyle w:val="fontstyle21"/>
        </w:rPr>
        <w:t xml:space="preserve">This Limited Services Agreement ("Agreement") is entered into between </w:t>
      </w:r>
      <w:r>
        <w:rPr>
          <w:rStyle w:val="fontstyle21"/>
        </w:rPr>
        <w:t xml:space="preserve">the </w:t>
      </w:r>
      <w:r w:rsidRPr="00D14827">
        <w:rPr>
          <w:rStyle w:val="fontstyle21"/>
        </w:rPr>
        <w:t>Client</w:t>
      </w:r>
      <w:r>
        <w:rPr>
          <w:rStyle w:val="fontstyle21"/>
        </w:rPr>
        <w:t xml:space="preserve"> </w:t>
      </w:r>
      <w:r w:rsidRPr="00D14827">
        <w:rPr>
          <w:rStyle w:val="fontstyle21"/>
        </w:rPr>
        <w:t xml:space="preserve">and </w:t>
      </w:r>
      <w:r>
        <w:rPr>
          <w:rStyle w:val="fontstyle21"/>
        </w:rPr>
        <w:t>the L</w:t>
      </w:r>
      <w:r w:rsidRPr="00D14827">
        <w:rPr>
          <w:rStyle w:val="fontstyle21"/>
        </w:rPr>
        <w:t>awyer</w:t>
      </w:r>
      <w:r>
        <w:rPr>
          <w:rStyle w:val="fontstyle21"/>
        </w:rPr>
        <w:t>, their particulars set out at the end of this Agreement.</w:t>
      </w:r>
    </w:p>
    <w:p w14:paraId="090ADE4D" w14:textId="77777777" w:rsidR="00FF2AF0" w:rsidRPr="00D14827" w:rsidRDefault="00FF2AF0" w:rsidP="00FF2AF0">
      <w:pPr>
        <w:rPr>
          <w:rStyle w:val="fontstyle21"/>
        </w:rPr>
      </w:pPr>
      <w:r w:rsidRPr="00D14827">
        <w:rPr>
          <w:rFonts w:ascii="Arial" w:hAnsi="Arial" w:cs="Arial"/>
          <w:color w:val="000000"/>
          <w:sz w:val="20"/>
          <w:szCs w:val="20"/>
        </w:rPr>
        <w:br/>
      </w:r>
      <w:r w:rsidRPr="00D14827">
        <w:rPr>
          <w:rStyle w:val="fontstyle21"/>
        </w:rPr>
        <w:t>They agree as follows:</w:t>
      </w:r>
      <w:r w:rsidRPr="00D14827">
        <w:rPr>
          <w:rStyle w:val="fontstyle21"/>
        </w:rPr>
        <w:br/>
      </w:r>
      <w:r w:rsidRPr="00D14827">
        <w:rPr>
          <w:rFonts w:ascii="Arial" w:hAnsi="Arial" w:cs="Arial"/>
          <w:color w:val="000000"/>
          <w:sz w:val="20"/>
          <w:szCs w:val="20"/>
        </w:rPr>
        <w:br/>
      </w:r>
      <w:r w:rsidRPr="00D14827">
        <w:rPr>
          <w:rStyle w:val="fontstyle01"/>
          <w:sz w:val="20"/>
          <w:szCs w:val="20"/>
        </w:rPr>
        <w:t>1. Lawyer Explanation of the Terms of This Agreement</w:t>
      </w:r>
      <w:r w:rsidRPr="00D14827">
        <w:rPr>
          <w:rFonts w:ascii="Arial" w:hAnsi="Arial" w:cs="Arial"/>
          <w:b/>
          <w:bCs/>
          <w:color w:val="000000"/>
          <w:sz w:val="20"/>
          <w:szCs w:val="20"/>
        </w:rPr>
        <w:br/>
      </w:r>
    </w:p>
    <w:p w14:paraId="00FEDDD5" w14:textId="77777777" w:rsidR="00FF2AF0" w:rsidRPr="00D14827" w:rsidRDefault="00FF2AF0" w:rsidP="00FF2AF0">
      <w:pPr>
        <w:tabs>
          <w:tab w:val="left" w:pos="1080"/>
        </w:tabs>
        <w:rPr>
          <w:rStyle w:val="fontstyle21"/>
        </w:rPr>
      </w:pPr>
      <w:r w:rsidRPr="00D14827">
        <w:rPr>
          <w:rStyle w:val="fontstyle21"/>
        </w:rPr>
        <w:t xml:space="preserve">This Agreement is different from the usual lawyer-client agreement. </w:t>
      </w:r>
      <w:r w:rsidRPr="00D14827">
        <w:rPr>
          <w:rStyle w:val="fontstyle21"/>
        </w:rPr>
        <w:br/>
      </w:r>
      <w:r w:rsidRPr="00D14827">
        <w:rPr>
          <w:rStyle w:val="fontstyle21"/>
        </w:rPr>
        <w:br/>
      </w:r>
      <w:r w:rsidRPr="00D14827">
        <w:rPr>
          <w:rStyle w:val="fontstyle21"/>
        </w:rPr>
        <w:tab/>
      </w:r>
      <w:r w:rsidRPr="00D14827">
        <w:rPr>
          <w:rStyle w:val="fontstyle21"/>
          <w:b/>
        </w:rPr>
        <w:t>First</w:t>
      </w:r>
      <w:r w:rsidRPr="00D14827">
        <w:rPr>
          <w:rStyle w:val="fontstyle21"/>
        </w:rPr>
        <w:t xml:space="preserve">, unlike the usual agreement, </w:t>
      </w:r>
      <w:r w:rsidRPr="00D14827">
        <w:rPr>
          <w:rStyle w:val="fontstyle01"/>
          <w:sz w:val="20"/>
          <w:szCs w:val="20"/>
        </w:rPr>
        <w:t>this Agreement is for limited legal service</w:t>
      </w:r>
      <w:r w:rsidRPr="00D14827">
        <w:rPr>
          <w:rStyle w:val="fontstyle21"/>
        </w:rPr>
        <w:t xml:space="preserve">, rather than </w:t>
      </w:r>
      <w:r w:rsidRPr="00D14827">
        <w:rPr>
          <w:rStyle w:val="fontstyle21"/>
        </w:rPr>
        <w:tab/>
        <w:t xml:space="preserve">for the complete array of services that lawyers often provide to their clients in a general </w:t>
      </w:r>
      <w:r w:rsidRPr="00D14827">
        <w:rPr>
          <w:rStyle w:val="fontstyle21"/>
        </w:rPr>
        <w:tab/>
        <w:t>retainer relationship.</w:t>
      </w:r>
    </w:p>
    <w:p w14:paraId="4C90EE26" w14:textId="77777777" w:rsidR="00FF2AF0" w:rsidRPr="00D14827" w:rsidRDefault="00FF2AF0" w:rsidP="00FF2AF0">
      <w:pPr>
        <w:tabs>
          <w:tab w:val="left" w:pos="1080"/>
        </w:tabs>
        <w:rPr>
          <w:rStyle w:val="fontstyle21"/>
        </w:rPr>
      </w:pPr>
    </w:p>
    <w:p w14:paraId="6F0D035E" w14:textId="77777777" w:rsidR="00FF2AF0" w:rsidRPr="00D14827" w:rsidRDefault="00FF2AF0" w:rsidP="00FF2AF0">
      <w:pPr>
        <w:tabs>
          <w:tab w:val="left" w:pos="1080"/>
        </w:tabs>
        <w:rPr>
          <w:rStyle w:val="fontstyle21"/>
        </w:rPr>
      </w:pPr>
      <w:r w:rsidRPr="00D14827">
        <w:rPr>
          <w:rStyle w:val="fontstyle21"/>
        </w:rPr>
        <w:tab/>
      </w:r>
      <w:r w:rsidRPr="00D14827">
        <w:rPr>
          <w:rStyle w:val="fontstyle01"/>
          <w:sz w:val="20"/>
          <w:szCs w:val="20"/>
        </w:rPr>
        <w:t>Second</w:t>
      </w:r>
      <w:r w:rsidRPr="00D14827">
        <w:rPr>
          <w:rStyle w:val="fontstyle21"/>
        </w:rPr>
        <w:t xml:space="preserve">, in this Agreement, </w:t>
      </w:r>
      <w:r>
        <w:rPr>
          <w:rStyle w:val="fontstyle21"/>
        </w:rPr>
        <w:t>the Client</w:t>
      </w:r>
      <w:r w:rsidRPr="00D14827">
        <w:rPr>
          <w:rStyle w:val="fontstyle21"/>
        </w:rPr>
        <w:t xml:space="preserve"> has agreed that </w:t>
      </w:r>
      <w:r w:rsidRPr="00D14827">
        <w:rPr>
          <w:rStyle w:val="fontstyle21"/>
          <w:b/>
        </w:rPr>
        <w:t xml:space="preserve">they will </w:t>
      </w:r>
      <w:r>
        <w:rPr>
          <w:rStyle w:val="fontstyle21"/>
          <w:b/>
        </w:rPr>
        <w:t xml:space="preserve">be </w:t>
      </w:r>
      <w:r w:rsidRPr="00D14827">
        <w:rPr>
          <w:rStyle w:val="fontstyle21"/>
          <w:b/>
        </w:rPr>
        <w:t>responsible</w:t>
      </w:r>
      <w:r w:rsidRPr="00D14827">
        <w:rPr>
          <w:rStyle w:val="fontstyle21"/>
        </w:rPr>
        <w:t xml:space="preserve"> for all </w:t>
      </w:r>
      <w:r>
        <w:rPr>
          <w:rStyle w:val="fontstyle21"/>
        </w:rPr>
        <w:tab/>
      </w:r>
      <w:r w:rsidRPr="00D14827">
        <w:rPr>
          <w:rStyle w:val="fontstyle21"/>
        </w:rPr>
        <w:t>matters relating to their legal affairs not sp</w:t>
      </w:r>
      <w:r>
        <w:rPr>
          <w:rStyle w:val="fontstyle21"/>
        </w:rPr>
        <w:t xml:space="preserve">ecifically outlined </w:t>
      </w:r>
      <w:proofErr w:type="gramStart"/>
      <w:r>
        <w:rPr>
          <w:rStyle w:val="fontstyle21"/>
        </w:rPr>
        <w:t>herein, and</w:t>
      </w:r>
      <w:proofErr w:type="gramEnd"/>
      <w:r>
        <w:rPr>
          <w:rStyle w:val="fontstyle21"/>
        </w:rPr>
        <w:t xml:space="preserve"> take all required </w:t>
      </w:r>
      <w:r>
        <w:rPr>
          <w:rStyle w:val="fontstyle21"/>
        </w:rPr>
        <w:tab/>
        <w:t>steps which are not specifically in this Agreement being attended to by the Lawyer.</w:t>
      </w:r>
    </w:p>
    <w:p w14:paraId="6147111A" w14:textId="77777777" w:rsidR="00FF2AF0" w:rsidRPr="00D14827" w:rsidRDefault="00FF2AF0" w:rsidP="00FF2AF0">
      <w:pPr>
        <w:tabs>
          <w:tab w:val="left" w:pos="1080"/>
        </w:tabs>
        <w:rPr>
          <w:rStyle w:val="fontstyle21"/>
        </w:rPr>
      </w:pPr>
    </w:p>
    <w:p w14:paraId="7E67F845" w14:textId="77777777" w:rsidR="00FF2AF0" w:rsidRPr="00D14827" w:rsidRDefault="00FF2AF0" w:rsidP="00FF2AF0">
      <w:pPr>
        <w:rPr>
          <w:rStyle w:val="fontstyle01"/>
          <w:sz w:val="20"/>
          <w:szCs w:val="20"/>
        </w:rPr>
      </w:pPr>
      <w:r w:rsidRPr="00D14827">
        <w:rPr>
          <w:rStyle w:val="fontstyle01"/>
          <w:sz w:val="20"/>
          <w:szCs w:val="20"/>
        </w:rPr>
        <w:t>2. Scope of Limited Legal Representation.</w:t>
      </w:r>
      <w:r w:rsidRPr="00D14827">
        <w:rPr>
          <w:rFonts w:ascii="Arial" w:hAnsi="Arial" w:cs="Arial"/>
          <w:b/>
          <w:bCs/>
          <w:color w:val="000000"/>
          <w:sz w:val="20"/>
          <w:szCs w:val="20"/>
        </w:rPr>
        <w:br/>
      </w:r>
    </w:p>
    <w:p w14:paraId="75AC697F" w14:textId="77777777" w:rsidR="00FF2AF0" w:rsidRPr="00D14827" w:rsidRDefault="00FF2AF0" w:rsidP="00FF2AF0">
      <w:pPr>
        <w:rPr>
          <w:rFonts w:ascii="Arial" w:hAnsi="Arial" w:cs="Arial"/>
          <w:color w:val="000000"/>
          <w:sz w:val="20"/>
          <w:szCs w:val="20"/>
        </w:rPr>
      </w:pPr>
      <w:r w:rsidRPr="00D14827">
        <w:rPr>
          <w:rStyle w:val="fontstyle01"/>
          <w:sz w:val="20"/>
          <w:szCs w:val="20"/>
        </w:rPr>
        <w:t xml:space="preserve">A. </w:t>
      </w:r>
      <w:r w:rsidRPr="00D14827">
        <w:rPr>
          <w:rStyle w:val="fontstyle21"/>
        </w:rPr>
        <w:t>The Limited Legal Service that the Lawyer has agreed to provide are:</w:t>
      </w:r>
      <w:r w:rsidRPr="00D14827">
        <w:rPr>
          <w:rStyle w:val="fontstyle21"/>
        </w:rPr>
        <w:br/>
      </w:r>
      <w:r w:rsidRPr="00D14827">
        <w:rPr>
          <w:rFonts w:ascii="Arial" w:hAnsi="Arial" w:cs="Arial"/>
          <w:color w:val="000000"/>
          <w:sz w:val="20"/>
          <w:szCs w:val="20"/>
        </w:rPr>
        <w:br/>
      </w:r>
      <w:r w:rsidRPr="00D14827">
        <w:rPr>
          <w:rStyle w:val="fontstyle01"/>
          <w:sz w:val="20"/>
          <w:szCs w:val="20"/>
        </w:rPr>
        <w:t>Information/Advice (Please initial any that apply):</w:t>
      </w:r>
      <w:r w:rsidRPr="00D14827">
        <w:rPr>
          <w:rStyle w:val="fontstyle01"/>
          <w:sz w:val="20"/>
          <w:szCs w:val="20"/>
        </w:rPr>
        <w:br/>
      </w:r>
      <w:r w:rsidRPr="00D14827">
        <w:rPr>
          <w:rFonts w:ascii="Arial" w:hAnsi="Arial" w:cs="Arial"/>
          <w:b/>
          <w:bCs/>
          <w:color w:val="000000"/>
          <w:sz w:val="20"/>
          <w:szCs w:val="20"/>
        </w:rPr>
        <w:br/>
      </w:r>
      <w:r w:rsidRPr="00D14827">
        <w:rPr>
          <w:rFonts w:ascii="Arial" w:hAnsi="Arial" w:cs="Arial"/>
          <w:color w:val="000000"/>
          <w:sz w:val="20"/>
          <w:szCs w:val="20"/>
        </w:rPr>
        <w:t>____</w:t>
      </w:r>
      <w:r w:rsidRPr="00D14827">
        <w:rPr>
          <w:rFonts w:ascii="Arial" w:hAnsi="Arial" w:cs="Arial"/>
          <w:color w:val="000000"/>
          <w:sz w:val="20"/>
          <w:szCs w:val="20"/>
        </w:rPr>
        <w:tab/>
        <w:t>Legal advice: office visits, telephone calls, fax, mail, email</w:t>
      </w:r>
    </w:p>
    <w:p w14:paraId="725825D8" w14:textId="77777777" w:rsidR="00FF2AF0" w:rsidRDefault="00FF2AF0" w:rsidP="00FF2AF0">
      <w:pPr>
        <w:rPr>
          <w:rFonts w:ascii="Arial" w:hAnsi="Arial" w:cs="Arial"/>
          <w:color w:val="000000"/>
          <w:sz w:val="20"/>
          <w:szCs w:val="20"/>
        </w:rPr>
      </w:pPr>
      <w:r w:rsidRPr="00D14827">
        <w:rPr>
          <w:rStyle w:val="fontstyle01"/>
          <w:sz w:val="20"/>
          <w:szCs w:val="20"/>
        </w:rPr>
        <w:tab/>
      </w:r>
      <w:r w:rsidRPr="00D14827">
        <w:rPr>
          <w:rStyle w:val="fontstyle01"/>
          <w:b w:val="0"/>
          <w:sz w:val="20"/>
          <w:szCs w:val="20"/>
        </w:rPr>
        <w:t>_____</w:t>
      </w:r>
      <w:r w:rsidRPr="00D14827">
        <w:rPr>
          <w:rStyle w:val="fontstyle01"/>
          <w:sz w:val="20"/>
          <w:szCs w:val="20"/>
        </w:rPr>
        <w:tab/>
      </w:r>
      <w:r w:rsidRPr="00D14827">
        <w:rPr>
          <w:rFonts w:ascii="Arial" w:hAnsi="Arial" w:cs="Arial"/>
          <w:color w:val="000000"/>
          <w:sz w:val="20"/>
          <w:szCs w:val="20"/>
        </w:rPr>
        <w:t>This is a one-time consultation.</w:t>
      </w:r>
      <w:r w:rsidRPr="00D14827">
        <w:rPr>
          <w:rFonts w:ascii="Arial" w:hAnsi="Arial" w:cs="Arial"/>
          <w:color w:val="000000"/>
          <w:sz w:val="20"/>
          <w:szCs w:val="20"/>
        </w:rPr>
        <w:br/>
        <w:t>____</w:t>
      </w:r>
      <w:r w:rsidRPr="00D14827">
        <w:rPr>
          <w:rFonts w:ascii="Arial" w:hAnsi="Arial" w:cs="Arial"/>
          <w:color w:val="000000"/>
          <w:sz w:val="20"/>
          <w:szCs w:val="20"/>
        </w:rPr>
        <w:tab/>
        <w:t>Advice about availability of alternative means of resolving the dispute, including</w:t>
      </w:r>
      <w:r w:rsidRPr="00D14827">
        <w:rPr>
          <w:rFonts w:ascii="Arial" w:hAnsi="Arial" w:cs="Arial"/>
          <w:color w:val="000000"/>
          <w:sz w:val="20"/>
          <w:szCs w:val="20"/>
        </w:rPr>
        <w:br/>
      </w:r>
      <w:r w:rsidRPr="00D14827">
        <w:rPr>
          <w:rFonts w:ascii="Arial" w:hAnsi="Arial" w:cs="Arial"/>
          <w:color w:val="000000"/>
          <w:sz w:val="20"/>
          <w:szCs w:val="20"/>
        </w:rPr>
        <w:tab/>
        <w:t>mediation</w:t>
      </w:r>
      <w:r>
        <w:rPr>
          <w:rFonts w:ascii="Arial" w:hAnsi="Arial" w:cs="Arial"/>
          <w:color w:val="000000"/>
          <w:sz w:val="20"/>
          <w:szCs w:val="20"/>
        </w:rPr>
        <w:t xml:space="preserve">, negotiation </w:t>
      </w:r>
      <w:r w:rsidRPr="00D14827">
        <w:rPr>
          <w:rFonts w:ascii="Arial" w:hAnsi="Arial" w:cs="Arial"/>
          <w:color w:val="000000"/>
          <w:sz w:val="20"/>
          <w:szCs w:val="20"/>
        </w:rPr>
        <w:t xml:space="preserve">and arbitration, including helping </w:t>
      </w:r>
      <w:r>
        <w:rPr>
          <w:rFonts w:ascii="Arial" w:hAnsi="Arial" w:cs="Arial"/>
          <w:color w:val="000000"/>
          <w:sz w:val="20"/>
          <w:szCs w:val="20"/>
        </w:rPr>
        <w:t>the Client</w:t>
      </w:r>
      <w:r w:rsidRPr="00D14827">
        <w:rPr>
          <w:rFonts w:ascii="Arial" w:hAnsi="Arial" w:cs="Arial"/>
          <w:color w:val="000000"/>
          <w:sz w:val="20"/>
          <w:szCs w:val="20"/>
        </w:rPr>
        <w:t xml:space="preserve"> prepare for mediation</w:t>
      </w:r>
      <w:r>
        <w:rPr>
          <w:rFonts w:ascii="Arial" w:hAnsi="Arial" w:cs="Arial"/>
          <w:color w:val="000000"/>
          <w:sz w:val="20"/>
          <w:szCs w:val="20"/>
        </w:rPr>
        <w:t>,</w:t>
      </w:r>
    </w:p>
    <w:p w14:paraId="3AB0C149" w14:textId="77777777" w:rsidR="00FF2AF0" w:rsidRDefault="00FF2AF0" w:rsidP="00FF2AF0">
      <w:pPr>
        <w:ind w:firstLine="720"/>
        <w:rPr>
          <w:rFonts w:ascii="Arial" w:hAnsi="Arial" w:cs="Arial"/>
          <w:color w:val="000000"/>
          <w:sz w:val="20"/>
          <w:szCs w:val="20"/>
        </w:rPr>
      </w:pPr>
      <w:r>
        <w:rPr>
          <w:rFonts w:ascii="Arial" w:hAnsi="Arial" w:cs="Arial"/>
          <w:color w:val="000000"/>
          <w:sz w:val="20"/>
          <w:szCs w:val="20"/>
        </w:rPr>
        <w:t xml:space="preserve">negotiation, </w:t>
      </w:r>
      <w:r w:rsidRPr="00D14827">
        <w:rPr>
          <w:rFonts w:ascii="Arial" w:hAnsi="Arial" w:cs="Arial"/>
          <w:color w:val="000000"/>
          <w:sz w:val="20"/>
          <w:szCs w:val="20"/>
        </w:rPr>
        <w:t>or arbitration.</w:t>
      </w:r>
      <w:r w:rsidRPr="00D14827">
        <w:rPr>
          <w:rFonts w:ascii="Arial" w:hAnsi="Arial" w:cs="Arial"/>
          <w:color w:val="000000"/>
          <w:sz w:val="20"/>
          <w:szCs w:val="20"/>
        </w:rPr>
        <w:br/>
        <w:t>____</w:t>
      </w:r>
      <w:r w:rsidRPr="00D14827">
        <w:rPr>
          <w:rFonts w:ascii="Arial" w:hAnsi="Arial" w:cs="Arial"/>
          <w:color w:val="000000"/>
          <w:sz w:val="20"/>
          <w:szCs w:val="20"/>
        </w:rPr>
        <w:tab/>
      </w:r>
      <w:r>
        <w:rPr>
          <w:rFonts w:ascii="Arial" w:hAnsi="Arial" w:cs="Arial"/>
          <w:color w:val="000000"/>
          <w:sz w:val="20"/>
          <w:szCs w:val="20"/>
        </w:rPr>
        <w:t>Initial e</w:t>
      </w:r>
      <w:r w:rsidRPr="00D14827">
        <w:rPr>
          <w:rFonts w:ascii="Arial" w:hAnsi="Arial" w:cs="Arial"/>
          <w:color w:val="000000"/>
          <w:sz w:val="20"/>
          <w:szCs w:val="20"/>
        </w:rPr>
        <w:t xml:space="preserve">valuation of the case and advising </w:t>
      </w:r>
      <w:r>
        <w:rPr>
          <w:rFonts w:ascii="Arial" w:hAnsi="Arial" w:cs="Arial"/>
          <w:color w:val="000000"/>
          <w:sz w:val="20"/>
          <w:szCs w:val="20"/>
        </w:rPr>
        <w:t>the Client</w:t>
      </w:r>
      <w:r w:rsidRPr="00D14827">
        <w:rPr>
          <w:rFonts w:ascii="Arial" w:hAnsi="Arial" w:cs="Arial"/>
          <w:color w:val="000000"/>
          <w:sz w:val="20"/>
          <w:szCs w:val="20"/>
        </w:rPr>
        <w:t xml:space="preserve"> about legal rights and </w:t>
      </w:r>
    </w:p>
    <w:p w14:paraId="29F3E410" w14:textId="77777777" w:rsidR="00FF2AF0" w:rsidRDefault="00FF2AF0" w:rsidP="00FF2AF0">
      <w:pPr>
        <w:ind w:firstLine="720"/>
        <w:rPr>
          <w:rFonts w:ascii="Arial" w:hAnsi="Arial" w:cs="Arial"/>
          <w:color w:val="000000"/>
          <w:sz w:val="20"/>
          <w:szCs w:val="20"/>
        </w:rPr>
      </w:pPr>
      <w:r w:rsidRPr="00D14827">
        <w:rPr>
          <w:rFonts w:ascii="Arial" w:hAnsi="Arial" w:cs="Arial"/>
          <w:color w:val="000000"/>
          <w:sz w:val="20"/>
          <w:szCs w:val="20"/>
        </w:rPr>
        <w:t>responsibilities.</w:t>
      </w:r>
      <w:r w:rsidRPr="00D14827">
        <w:rPr>
          <w:rFonts w:ascii="Arial" w:hAnsi="Arial" w:cs="Arial"/>
          <w:color w:val="000000"/>
          <w:sz w:val="20"/>
          <w:szCs w:val="20"/>
        </w:rPr>
        <w:br/>
        <w:t>____</w:t>
      </w:r>
      <w:r w:rsidRPr="00D14827">
        <w:rPr>
          <w:rFonts w:ascii="Arial" w:hAnsi="Arial" w:cs="Arial"/>
          <w:color w:val="000000"/>
          <w:sz w:val="20"/>
          <w:szCs w:val="20"/>
        </w:rPr>
        <w:tab/>
        <w:t>Guidance and procedural information for filing or serving court documents.</w:t>
      </w:r>
    </w:p>
    <w:p w14:paraId="0C810BCA" w14:textId="77777777" w:rsidR="00FF2AF0" w:rsidRPr="00D14827" w:rsidRDefault="00FF2AF0" w:rsidP="00FF2AF0">
      <w:pPr>
        <w:rPr>
          <w:rFonts w:ascii="Arial" w:hAnsi="Arial" w:cs="Arial"/>
          <w:color w:val="000000"/>
          <w:sz w:val="20"/>
          <w:szCs w:val="20"/>
        </w:rPr>
      </w:pPr>
      <w:r w:rsidRPr="00D14827">
        <w:rPr>
          <w:rFonts w:ascii="Arial" w:hAnsi="Arial" w:cs="Arial"/>
          <w:color w:val="000000"/>
          <w:sz w:val="20"/>
          <w:szCs w:val="20"/>
        </w:rPr>
        <w:t>____</w:t>
      </w:r>
      <w:r w:rsidRPr="00D14827">
        <w:rPr>
          <w:rFonts w:ascii="Arial" w:hAnsi="Arial" w:cs="Arial"/>
          <w:color w:val="000000"/>
          <w:sz w:val="20"/>
          <w:szCs w:val="20"/>
        </w:rPr>
        <w:tab/>
      </w:r>
      <w:r>
        <w:rPr>
          <w:rFonts w:ascii="Arial" w:hAnsi="Arial" w:cs="Arial"/>
          <w:color w:val="000000"/>
          <w:sz w:val="20"/>
          <w:szCs w:val="20"/>
        </w:rPr>
        <w:t>Advise about applicable limitation periods.</w:t>
      </w:r>
    </w:p>
    <w:p w14:paraId="4DADECEB" w14:textId="77777777" w:rsidR="00FF2AF0" w:rsidRPr="00D14827" w:rsidRDefault="00FF2AF0" w:rsidP="00FF2AF0">
      <w:pPr>
        <w:rPr>
          <w:rFonts w:ascii="Arial" w:hAnsi="Arial" w:cs="Arial"/>
          <w:color w:val="000000"/>
          <w:sz w:val="20"/>
          <w:szCs w:val="20"/>
        </w:rPr>
      </w:pPr>
      <w:r w:rsidRPr="00D14827">
        <w:rPr>
          <w:rFonts w:ascii="Arial" w:hAnsi="Arial" w:cs="Arial"/>
          <w:color w:val="000000"/>
          <w:sz w:val="20"/>
          <w:szCs w:val="20"/>
        </w:rPr>
        <w:t>____</w:t>
      </w:r>
      <w:r w:rsidRPr="00D14827">
        <w:rPr>
          <w:rFonts w:ascii="Arial" w:hAnsi="Arial" w:cs="Arial"/>
          <w:color w:val="000000"/>
          <w:sz w:val="20"/>
          <w:szCs w:val="20"/>
        </w:rPr>
        <w:tab/>
        <w:t xml:space="preserve">Review pleadings and other documents prepared by </w:t>
      </w:r>
      <w:r>
        <w:rPr>
          <w:rFonts w:ascii="Arial" w:hAnsi="Arial" w:cs="Arial"/>
          <w:color w:val="000000"/>
          <w:sz w:val="20"/>
          <w:szCs w:val="20"/>
        </w:rPr>
        <w:t>the Client</w:t>
      </w:r>
      <w:r w:rsidRPr="00D14827">
        <w:rPr>
          <w:rFonts w:ascii="Arial" w:hAnsi="Arial" w:cs="Arial"/>
          <w:color w:val="000000"/>
          <w:sz w:val="20"/>
          <w:szCs w:val="20"/>
        </w:rPr>
        <w:t>.</w:t>
      </w:r>
      <w:r w:rsidRPr="00D14827">
        <w:rPr>
          <w:rFonts w:ascii="Arial" w:hAnsi="Arial" w:cs="Arial"/>
          <w:color w:val="000000"/>
          <w:sz w:val="20"/>
          <w:szCs w:val="20"/>
        </w:rPr>
        <w:br/>
        <w:t>____</w:t>
      </w:r>
      <w:r w:rsidRPr="00D14827">
        <w:rPr>
          <w:rFonts w:ascii="Arial" w:hAnsi="Arial" w:cs="Arial"/>
          <w:color w:val="000000"/>
          <w:sz w:val="20"/>
          <w:szCs w:val="20"/>
        </w:rPr>
        <w:tab/>
        <w:t>Review pleadings and other documents prepared by opposing party/counsel.</w:t>
      </w:r>
      <w:r w:rsidRPr="00D14827">
        <w:rPr>
          <w:rFonts w:ascii="Arial" w:hAnsi="Arial" w:cs="Arial"/>
          <w:color w:val="000000"/>
          <w:sz w:val="20"/>
          <w:szCs w:val="20"/>
        </w:rPr>
        <w:br/>
        <w:t>____</w:t>
      </w:r>
      <w:r w:rsidRPr="00D14827">
        <w:rPr>
          <w:rFonts w:ascii="Arial" w:hAnsi="Arial" w:cs="Arial"/>
          <w:color w:val="000000"/>
          <w:sz w:val="20"/>
          <w:szCs w:val="20"/>
        </w:rPr>
        <w:tab/>
        <w:t xml:space="preserve">Suggest documents for </w:t>
      </w:r>
      <w:r>
        <w:rPr>
          <w:rFonts w:ascii="Arial" w:hAnsi="Arial" w:cs="Arial"/>
          <w:color w:val="000000"/>
          <w:sz w:val="20"/>
          <w:szCs w:val="20"/>
        </w:rPr>
        <w:t>the Client</w:t>
      </w:r>
      <w:r w:rsidRPr="00D14827">
        <w:rPr>
          <w:rFonts w:ascii="Arial" w:hAnsi="Arial" w:cs="Arial"/>
          <w:color w:val="000000"/>
          <w:sz w:val="20"/>
          <w:szCs w:val="20"/>
        </w:rPr>
        <w:t xml:space="preserve"> to prepare.</w:t>
      </w:r>
      <w:r w:rsidRPr="00D14827">
        <w:rPr>
          <w:rFonts w:ascii="Arial" w:hAnsi="Arial" w:cs="Arial"/>
          <w:color w:val="000000"/>
          <w:sz w:val="20"/>
          <w:szCs w:val="20"/>
        </w:rPr>
        <w:br/>
        <w:t>____</w:t>
      </w:r>
      <w:r w:rsidRPr="00D14827">
        <w:rPr>
          <w:rFonts w:ascii="Arial" w:hAnsi="Arial" w:cs="Arial"/>
          <w:color w:val="000000"/>
          <w:sz w:val="20"/>
          <w:szCs w:val="20"/>
        </w:rPr>
        <w:tab/>
        <w:t>Draft pleadings, motions, and other documents, specifically limited to:</w:t>
      </w:r>
      <w:r w:rsidRPr="00D14827">
        <w:rPr>
          <w:rFonts w:ascii="Arial" w:hAnsi="Arial" w:cs="Arial"/>
          <w:color w:val="000000"/>
          <w:sz w:val="20"/>
          <w:szCs w:val="20"/>
        </w:rPr>
        <w:br/>
      </w:r>
      <w:r w:rsidRPr="00D14827">
        <w:rPr>
          <w:rFonts w:ascii="Arial" w:hAnsi="Arial" w:cs="Arial"/>
          <w:color w:val="000000"/>
          <w:sz w:val="20"/>
          <w:szCs w:val="20"/>
        </w:rPr>
        <w:tab/>
        <w:t>__________________________________________________________________</w:t>
      </w:r>
    </w:p>
    <w:p w14:paraId="2466D77A" w14:textId="77777777" w:rsidR="00FF2AF0" w:rsidRPr="00D14827" w:rsidRDefault="00FF2AF0" w:rsidP="00FF2AF0">
      <w:pPr>
        <w:rPr>
          <w:rFonts w:ascii="Arial" w:hAnsi="Arial" w:cs="Arial"/>
          <w:color w:val="000000"/>
          <w:sz w:val="20"/>
          <w:szCs w:val="20"/>
        </w:rPr>
      </w:pPr>
      <w:r w:rsidRPr="00D14827">
        <w:rPr>
          <w:rFonts w:ascii="Arial" w:hAnsi="Arial" w:cs="Arial"/>
          <w:color w:val="000000"/>
          <w:sz w:val="20"/>
          <w:szCs w:val="20"/>
        </w:rPr>
        <w:t>____</w:t>
      </w:r>
      <w:r w:rsidRPr="00D14827">
        <w:rPr>
          <w:rFonts w:ascii="Arial" w:hAnsi="Arial" w:cs="Arial"/>
          <w:color w:val="000000"/>
          <w:sz w:val="20"/>
          <w:szCs w:val="20"/>
        </w:rPr>
        <w:tab/>
        <w:t xml:space="preserve">Factual investigation: contacting witnesses, public record searches, in-depth </w:t>
      </w:r>
      <w:r w:rsidRPr="00D14827">
        <w:rPr>
          <w:rFonts w:ascii="Arial" w:hAnsi="Arial" w:cs="Arial"/>
          <w:color w:val="000000"/>
          <w:sz w:val="20"/>
          <w:szCs w:val="20"/>
        </w:rPr>
        <w:tab/>
        <w:t xml:space="preserve">interview of </w:t>
      </w:r>
      <w:r>
        <w:rPr>
          <w:rFonts w:ascii="Arial" w:hAnsi="Arial" w:cs="Arial"/>
          <w:color w:val="000000"/>
          <w:sz w:val="20"/>
          <w:szCs w:val="20"/>
        </w:rPr>
        <w:t>the Client</w:t>
      </w:r>
      <w:r w:rsidRPr="00D14827">
        <w:rPr>
          <w:rFonts w:ascii="Arial" w:hAnsi="Arial" w:cs="Arial"/>
          <w:color w:val="000000"/>
          <w:sz w:val="20"/>
          <w:szCs w:val="20"/>
        </w:rPr>
        <w:t>.</w:t>
      </w:r>
    </w:p>
    <w:p w14:paraId="18653093" w14:textId="77777777" w:rsidR="00FF2AF0" w:rsidRPr="00D14827" w:rsidRDefault="00FF2AF0" w:rsidP="00FF2AF0">
      <w:pPr>
        <w:rPr>
          <w:rFonts w:ascii="Arial" w:hAnsi="Arial" w:cs="Arial"/>
          <w:i/>
          <w:iCs/>
          <w:color w:val="000000"/>
          <w:sz w:val="20"/>
          <w:szCs w:val="20"/>
        </w:rPr>
      </w:pPr>
      <w:r w:rsidRPr="00D14827">
        <w:rPr>
          <w:rFonts w:ascii="Arial" w:hAnsi="Arial" w:cs="Arial"/>
          <w:i/>
          <w:iCs/>
          <w:color w:val="000000"/>
          <w:sz w:val="20"/>
          <w:szCs w:val="20"/>
        </w:rPr>
        <w:tab/>
        <w:t xml:space="preserve">If this is not checked, </w:t>
      </w:r>
      <w:r>
        <w:rPr>
          <w:rFonts w:ascii="Arial" w:hAnsi="Arial" w:cs="Arial"/>
          <w:i/>
          <w:iCs/>
          <w:color w:val="000000"/>
          <w:sz w:val="20"/>
          <w:szCs w:val="20"/>
        </w:rPr>
        <w:t xml:space="preserve">the </w:t>
      </w:r>
      <w:r w:rsidRPr="00D14827">
        <w:rPr>
          <w:rFonts w:ascii="Arial" w:hAnsi="Arial" w:cs="Arial"/>
          <w:i/>
          <w:iCs/>
          <w:color w:val="000000"/>
          <w:sz w:val="20"/>
          <w:szCs w:val="20"/>
        </w:rPr>
        <w:t xml:space="preserve">Client understands that Lawyer will not make any </w:t>
      </w:r>
      <w:r w:rsidRPr="00D14827">
        <w:rPr>
          <w:rFonts w:ascii="Arial" w:hAnsi="Arial" w:cs="Arial"/>
          <w:i/>
          <w:iCs/>
          <w:color w:val="000000"/>
          <w:sz w:val="20"/>
          <w:szCs w:val="20"/>
        </w:rPr>
        <w:tab/>
        <w:t>independent investigation of the facts and is relying entirely on</w:t>
      </w:r>
      <w:r>
        <w:rPr>
          <w:rFonts w:ascii="Arial" w:hAnsi="Arial" w:cs="Arial"/>
          <w:i/>
          <w:iCs/>
          <w:color w:val="000000"/>
          <w:sz w:val="20"/>
          <w:szCs w:val="20"/>
        </w:rPr>
        <w:t xml:space="preserve"> the</w:t>
      </w:r>
      <w:r w:rsidRPr="00D14827">
        <w:rPr>
          <w:rFonts w:ascii="Arial" w:hAnsi="Arial" w:cs="Arial"/>
          <w:i/>
          <w:iCs/>
          <w:color w:val="000000"/>
          <w:sz w:val="20"/>
          <w:szCs w:val="20"/>
        </w:rPr>
        <w:t xml:space="preserve"> Client's limited </w:t>
      </w:r>
      <w:r w:rsidRPr="00D14827">
        <w:rPr>
          <w:rFonts w:ascii="Arial" w:hAnsi="Arial" w:cs="Arial"/>
          <w:i/>
          <w:iCs/>
          <w:color w:val="000000"/>
          <w:sz w:val="20"/>
          <w:szCs w:val="20"/>
        </w:rPr>
        <w:tab/>
        <w:t>disclosure of the facts</w:t>
      </w:r>
      <w:r>
        <w:rPr>
          <w:rFonts w:ascii="Arial" w:hAnsi="Arial" w:cs="Arial"/>
          <w:i/>
          <w:iCs/>
          <w:color w:val="000000"/>
          <w:sz w:val="20"/>
          <w:szCs w:val="20"/>
        </w:rPr>
        <w:t xml:space="preserve"> </w:t>
      </w:r>
      <w:r w:rsidRPr="00D14827">
        <w:rPr>
          <w:rFonts w:ascii="Arial" w:hAnsi="Arial" w:cs="Arial"/>
          <w:i/>
          <w:iCs/>
          <w:color w:val="000000"/>
          <w:sz w:val="20"/>
          <w:szCs w:val="20"/>
        </w:rPr>
        <w:t>given the limited services provided.</w:t>
      </w:r>
    </w:p>
    <w:p w14:paraId="7D05354A" w14:textId="77777777" w:rsidR="00FF2AF0" w:rsidRPr="00D14827" w:rsidRDefault="00FF2AF0" w:rsidP="00FF2AF0">
      <w:pPr>
        <w:rPr>
          <w:rFonts w:ascii="Arial" w:hAnsi="Arial" w:cs="Arial"/>
          <w:color w:val="000000"/>
          <w:sz w:val="20"/>
          <w:szCs w:val="20"/>
        </w:rPr>
      </w:pPr>
      <w:r w:rsidRPr="00D14827">
        <w:rPr>
          <w:rFonts w:ascii="Arial" w:hAnsi="Arial" w:cs="Arial"/>
          <w:color w:val="000000"/>
          <w:sz w:val="20"/>
          <w:szCs w:val="20"/>
        </w:rPr>
        <w:t>____</w:t>
      </w:r>
      <w:r w:rsidRPr="00D14827">
        <w:rPr>
          <w:rFonts w:ascii="Arial" w:hAnsi="Arial" w:cs="Arial"/>
          <w:color w:val="000000"/>
          <w:sz w:val="20"/>
          <w:szCs w:val="20"/>
        </w:rPr>
        <w:tab/>
        <w:t>Assistance with computer support programs regarding child/spousal support</w:t>
      </w:r>
      <w:r w:rsidRPr="00D14827">
        <w:rPr>
          <w:rFonts w:ascii="Arial" w:hAnsi="Arial" w:cs="Arial"/>
          <w:color w:val="000000"/>
          <w:sz w:val="20"/>
          <w:szCs w:val="20"/>
        </w:rPr>
        <w:br/>
        <w:t>____</w:t>
      </w:r>
      <w:r w:rsidRPr="00D14827">
        <w:rPr>
          <w:rFonts w:ascii="Arial" w:hAnsi="Arial" w:cs="Arial"/>
          <w:color w:val="000000"/>
          <w:sz w:val="20"/>
          <w:szCs w:val="20"/>
        </w:rPr>
        <w:tab/>
        <w:t>Legal research and analysis, limited to the following issues:</w:t>
      </w:r>
      <w:r w:rsidRPr="00D14827">
        <w:rPr>
          <w:rFonts w:ascii="Arial" w:hAnsi="Arial" w:cs="Arial"/>
          <w:color w:val="000000"/>
          <w:sz w:val="20"/>
          <w:szCs w:val="20"/>
        </w:rPr>
        <w:br/>
      </w:r>
      <w:r w:rsidRPr="00D14827">
        <w:rPr>
          <w:rFonts w:ascii="Arial" w:hAnsi="Arial" w:cs="Arial"/>
          <w:color w:val="000000"/>
          <w:sz w:val="20"/>
          <w:szCs w:val="20"/>
        </w:rPr>
        <w:tab/>
        <w:t>__________________________________________________________________</w:t>
      </w:r>
    </w:p>
    <w:p w14:paraId="4BDA596F" w14:textId="77777777" w:rsidR="00FF2AF0" w:rsidRPr="00D14827" w:rsidRDefault="00FF2AF0" w:rsidP="00FF2AF0">
      <w:pPr>
        <w:rPr>
          <w:rFonts w:ascii="Arial" w:hAnsi="Arial" w:cs="Arial"/>
          <w:color w:val="000000"/>
          <w:sz w:val="20"/>
          <w:szCs w:val="20"/>
        </w:rPr>
      </w:pPr>
      <w:r w:rsidRPr="00D14827">
        <w:rPr>
          <w:rFonts w:ascii="Arial" w:hAnsi="Arial" w:cs="Arial"/>
          <w:color w:val="000000"/>
          <w:sz w:val="20"/>
          <w:szCs w:val="20"/>
        </w:rPr>
        <w:t>____</w:t>
      </w:r>
      <w:r w:rsidRPr="00D14827">
        <w:rPr>
          <w:rFonts w:ascii="Arial" w:hAnsi="Arial" w:cs="Arial"/>
          <w:color w:val="000000"/>
          <w:sz w:val="20"/>
          <w:szCs w:val="20"/>
        </w:rPr>
        <w:tab/>
        <w:t>Evaluate settlement options.</w:t>
      </w:r>
      <w:r w:rsidRPr="00D14827">
        <w:rPr>
          <w:rFonts w:ascii="Arial" w:hAnsi="Arial" w:cs="Arial"/>
          <w:color w:val="000000"/>
          <w:sz w:val="20"/>
          <w:szCs w:val="20"/>
        </w:rPr>
        <w:br/>
        <w:t>____</w:t>
      </w:r>
      <w:r w:rsidRPr="00D14827">
        <w:rPr>
          <w:rFonts w:ascii="Arial" w:hAnsi="Arial" w:cs="Arial"/>
          <w:color w:val="000000"/>
          <w:sz w:val="20"/>
          <w:szCs w:val="20"/>
        </w:rPr>
        <w:tab/>
        <w:t>Prepare discovery documents, being:</w:t>
      </w:r>
    </w:p>
    <w:p w14:paraId="12A5D36A" w14:textId="77777777" w:rsidR="00FF2AF0" w:rsidRPr="00D14827" w:rsidRDefault="00FF2AF0" w:rsidP="00FF2AF0">
      <w:pPr>
        <w:rPr>
          <w:rFonts w:ascii="Arial" w:hAnsi="Arial" w:cs="Arial"/>
          <w:color w:val="000000"/>
          <w:sz w:val="20"/>
          <w:szCs w:val="20"/>
        </w:rPr>
      </w:pPr>
      <w:r w:rsidRPr="00D14827">
        <w:rPr>
          <w:rFonts w:ascii="Arial" w:hAnsi="Arial" w:cs="Arial"/>
          <w:color w:val="000000"/>
          <w:sz w:val="20"/>
          <w:szCs w:val="20"/>
        </w:rPr>
        <w:tab/>
        <w:t>____</w:t>
      </w:r>
      <w:r w:rsidRPr="00D14827">
        <w:rPr>
          <w:rFonts w:ascii="Arial" w:hAnsi="Arial" w:cs="Arial"/>
          <w:color w:val="000000"/>
          <w:sz w:val="20"/>
          <w:szCs w:val="20"/>
        </w:rPr>
        <w:tab/>
        <w:t>affidavit of documents</w:t>
      </w:r>
    </w:p>
    <w:p w14:paraId="7EAC460C" w14:textId="77777777" w:rsidR="00FF2AF0" w:rsidRPr="00D14827" w:rsidRDefault="00FF2AF0" w:rsidP="00FF2AF0">
      <w:pPr>
        <w:rPr>
          <w:rFonts w:ascii="Arial" w:hAnsi="Arial" w:cs="Arial"/>
          <w:color w:val="000000"/>
          <w:sz w:val="20"/>
          <w:szCs w:val="20"/>
        </w:rPr>
      </w:pPr>
      <w:r w:rsidRPr="00D14827">
        <w:rPr>
          <w:rFonts w:ascii="Arial" w:hAnsi="Arial" w:cs="Arial"/>
          <w:color w:val="000000"/>
          <w:sz w:val="20"/>
          <w:szCs w:val="20"/>
        </w:rPr>
        <w:tab/>
        <w:t>____</w:t>
      </w:r>
      <w:r w:rsidRPr="00D14827">
        <w:rPr>
          <w:rFonts w:ascii="Arial" w:hAnsi="Arial" w:cs="Arial"/>
          <w:color w:val="000000"/>
          <w:sz w:val="20"/>
          <w:szCs w:val="20"/>
        </w:rPr>
        <w:tab/>
        <w:t>request for document production</w:t>
      </w:r>
    </w:p>
    <w:p w14:paraId="32083192" w14:textId="77777777" w:rsidR="00FF2AF0" w:rsidRDefault="00FF2AF0" w:rsidP="00FF2AF0">
      <w:pPr>
        <w:rPr>
          <w:rFonts w:ascii="Arial" w:hAnsi="Arial" w:cs="Arial"/>
          <w:color w:val="000000"/>
          <w:sz w:val="20"/>
          <w:szCs w:val="20"/>
        </w:rPr>
      </w:pPr>
      <w:r w:rsidRPr="00D14827">
        <w:rPr>
          <w:rFonts w:ascii="Arial" w:hAnsi="Arial" w:cs="Arial"/>
          <w:color w:val="000000"/>
          <w:sz w:val="20"/>
          <w:szCs w:val="20"/>
        </w:rPr>
        <w:tab/>
        <w:t>____</w:t>
      </w:r>
      <w:r w:rsidRPr="00D14827">
        <w:rPr>
          <w:rFonts w:ascii="Arial" w:hAnsi="Arial" w:cs="Arial"/>
          <w:color w:val="000000"/>
          <w:sz w:val="20"/>
          <w:szCs w:val="20"/>
        </w:rPr>
        <w:tab/>
        <w:t>other _______________________</w:t>
      </w:r>
      <w:r w:rsidRPr="00D14827">
        <w:rPr>
          <w:rFonts w:ascii="Arial" w:hAnsi="Arial" w:cs="Arial"/>
          <w:color w:val="000000"/>
          <w:sz w:val="20"/>
          <w:szCs w:val="20"/>
        </w:rPr>
        <w:br/>
        <w:t>____</w:t>
      </w:r>
      <w:r w:rsidRPr="00D14827">
        <w:rPr>
          <w:rFonts w:ascii="Arial" w:hAnsi="Arial" w:cs="Arial"/>
          <w:color w:val="000000"/>
          <w:sz w:val="20"/>
          <w:szCs w:val="20"/>
        </w:rPr>
        <w:tab/>
        <w:t xml:space="preserve">Help </w:t>
      </w:r>
      <w:r>
        <w:rPr>
          <w:rFonts w:ascii="Arial" w:hAnsi="Arial" w:cs="Arial"/>
          <w:color w:val="000000"/>
          <w:sz w:val="20"/>
          <w:szCs w:val="20"/>
        </w:rPr>
        <w:t>the Client</w:t>
      </w:r>
      <w:r w:rsidRPr="00D14827">
        <w:rPr>
          <w:rFonts w:ascii="Arial" w:hAnsi="Arial" w:cs="Arial"/>
          <w:color w:val="000000"/>
          <w:sz w:val="20"/>
          <w:szCs w:val="20"/>
        </w:rPr>
        <w:t xml:space="preserve"> prepare for </w:t>
      </w:r>
      <w:r>
        <w:rPr>
          <w:rFonts w:ascii="Arial" w:hAnsi="Arial" w:cs="Arial"/>
          <w:color w:val="000000"/>
          <w:sz w:val="20"/>
          <w:szCs w:val="20"/>
        </w:rPr>
        <w:t>q</w:t>
      </w:r>
      <w:r w:rsidRPr="00D14827">
        <w:rPr>
          <w:rFonts w:ascii="Arial" w:hAnsi="Arial" w:cs="Arial"/>
          <w:color w:val="000000"/>
          <w:sz w:val="20"/>
          <w:szCs w:val="20"/>
        </w:rPr>
        <w:t>uestioning</w:t>
      </w:r>
      <w:r>
        <w:rPr>
          <w:rFonts w:ascii="Arial" w:hAnsi="Arial" w:cs="Arial"/>
          <w:color w:val="000000"/>
          <w:sz w:val="20"/>
          <w:szCs w:val="20"/>
        </w:rPr>
        <w:t>s</w:t>
      </w:r>
      <w:r w:rsidRPr="00D14827">
        <w:rPr>
          <w:rFonts w:ascii="Arial" w:hAnsi="Arial" w:cs="Arial"/>
          <w:color w:val="000000"/>
          <w:sz w:val="20"/>
          <w:szCs w:val="20"/>
        </w:rPr>
        <w:t>.</w:t>
      </w:r>
      <w:r w:rsidRPr="00D14827">
        <w:rPr>
          <w:rFonts w:ascii="Arial" w:hAnsi="Arial" w:cs="Arial"/>
          <w:color w:val="000000"/>
          <w:sz w:val="20"/>
          <w:szCs w:val="20"/>
        </w:rPr>
        <w:br/>
      </w:r>
      <w:r w:rsidRPr="00D14827">
        <w:rPr>
          <w:rFonts w:ascii="Arial" w:hAnsi="Arial" w:cs="Arial"/>
          <w:color w:val="000000"/>
          <w:sz w:val="20"/>
          <w:szCs w:val="20"/>
        </w:rPr>
        <w:lastRenderedPageBreak/>
        <w:t>____</w:t>
      </w:r>
      <w:r w:rsidRPr="00D14827">
        <w:rPr>
          <w:rFonts w:ascii="Arial" w:hAnsi="Arial" w:cs="Arial"/>
          <w:color w:val="000000"/>
          <w:sz w:val="20"/>
          <w:szCs w:val="20"/>
        </w:rPr>
        <w:tab/>
        <w:t xml:space="preserve">Help </w:t>
      </w:r>
      <w:r>
        <w:rPr>
          <w:rFonts w:ascii="Arial" w:hAnsi="Arial" w:cs="Arial"/>
          <w:color w:val="000000"/>
          <w:sz w:val="20"/>
          <w:szCs w:val="20"/>
        </w:rPr>
        <w:t>the Client</w:t>
      </w:r>
      <w:r w:rsidRPr="00D14827">
        <w:rPr>
          <w:rFonts w:ascii="Arial" w:hAnsi="Arial" w:cs="Arial"/>
          <w:color w:val="000000"/>
          <w:sz w:val="20"/>
          <w:szCs w:val="20"/>
        </w:rPr>
        <w:t xml:space="preserve"> conduct negotiations</w:t>
      </w:r>
      <w:r>
        <w:rPr>
          <w:rFonts w:ascii="Arial" w:hAnsi="Arial" w:cs="Arial"/>
          <w:color w:val="000000"/>
          <w:sz w:val="20"/>
          <w:szCs w:val="20"/>
        </w:rPr>
        <w:t xml:space="preserve"> (including mediations)</w:t>
      </w:r>
      <w:r w:rsidRPr="00D14827">
        <w:rPr>
          <w:rFonts w:ascii="Arial" w:hAnsi="Arial" w:cs="Arial"/>
          <w:color w:val="000000"/>
          <w:sz w:val="20"/>
          <w:szCs w:val="20"/>
        </w:rPr>
        <w:t>.</w:t>
      </w:r>
      <w:r w:rsidRPr="00D14827">
        <w:rPr>
          <w:rFonts w:ascii="Arial" w:hAnsi="Arial" w:cs="Arial"/>
          <w:color w:val="000000"/>
          <w:sz w:val="20"/>
          <w:szCs w:val="20"/>
        </w:rPr>
        <w:br/>
        <w:t>____</w:t>
      </w:r>
      <w:r w:rsidRPr="00D14827">
        <w:rPr>
          <w:rFonts w:ascii="Arial" w:hAnsi="Arial" w:cs="Arial"/>
          <w:color w:val="000000"/>
          <w:sz w:val="20"/>
          <w:szCs w:val="20"/>
        </w:rPr>
        <w:tab/>
        <w:t xml:space="preserve">Coach </w:t>
      </w:r>
      <w:r>
        <w:rPr>
          <w:rFonts w:ascii="Arial" w:hAnsi="Arial" w:cs="Arial"/>
          <w:color w:val="000000"/>
          <w:sz w:val="20"/>
          <w:szCs w:val="20"/>
        </w:rPr>
        <w:t>the Client</w:t>
      </w:r>
      <w:r w:rsidRPr="00D14827">
        <w:rPr>
          <w:rFonts w:ascii="Arial" w:hAnsi="Arial" w:cs="Arial"/>
          <w:color w:val="000000"/>
          <w:sz w:val="20"/>
          <w:szCs w:val="20"/>
        </w:rPr>
        <w:t xml:space="preserve"> for court appearances</w:t>
      </w:r>
      <w:r>
        <w:rPr>
          <w:rFonts w:ascii="Arial" w:hAnsi="Arial" w:cs="Arial"/>
          <w:color w:val="000000"/>
          <w:sz w:val="20"/>
          <w:szCs w:val="20"/>
        </w:rPr>
        <w:t xml:space="preserve">, limited to the following: </w:t>
      </w:r>
    </w:p>
    <w:p w14:paraId="7F628793" w14:textId="77777777" w:rsidR="00FF2AF0" w:rsidRDefault="00FF2AF0" w:rsidP="00FF2AF0">
      <w:pPr>
        <w:pBdr>
          <w:bottom w:val="single" w:sz="12" w:space="1" w:color="auto"/>
        </w:pBdr>
        <w:rPr>
          <w:rFonts w:ascii="Arial" w:hAnsi="Arial" w:cs="Arial"/>
          <w:color w:val="000000"/>
          <w:sz w:val="20"/>
          <w:szCs w:val="20"/>
        </w:rPr>
      </w:pPr>
    </w:p>
    <w:p w14:paraId="01F814EE" w14:textId="77777777" w:rsidR="00FF2AF0" w:rsidRPr="00D14827" w:rsidRDefault="00FF2AF0" w:rsidP="00FF2AF0">
      <w:pPr>
        <w:rPr>
          <w:rFonts w:ascii="Arial" w:hAnsi="Arial" w:cs="Arial"/>
          <w:color w:val="000000"/>
          <w:sz w:val="20"/>
          <w:szCs w:val="20"/>
        </w:rPr>
      </w:pPr>
      <w:r w:rsidRPr="00D14827">
        <w:rPr>
          <w:rFonts w:ascii="Arial" w:hAnsi="Arial" w:cs="Arial"/>
          <w:color w:val="000000"/>
          <w:sz w:val="20"/>
          <w:szCs w:val="20"/>
        </w:rPr>
        <w:br/>
        <w:t>____</w:t>
      </w:r>
      <w:r w:rsidRPr="00D14827">
        <w:rPr>
          <w:rFonts w:ascii="Arial" w:hAnsi="Arial" w:cs="Arial"/>
          <w:color w:val="000000"/>
          <w:sz w:val="20"/>
          <w:szCs w:val="20"/>
        </w:rPr>
        <w:tab/>
        <w:t>Standby telephone assistance during negotiation</w:t>
      </w:r>
      <w:r>
        <w:rPr>
          <w:rFonts w:ascii="Arial" w:hAnsi="Arial" w:cs="Arial"/>
          <w:color w:val="000000"/>
          <w:sz w:val="20"/>
          <w:szCs w:val="20"/>
        </w:rPr>
        <w:t>, mediation,</w:t>
      </w:r>
      <w:r w:rsidRPr="00D14827">
        <w:rPr>
          <w:rFonts w:ascii="Arial" w:hAnsi="Arial" w:cs="Arial"/>
          <w:color w:val="000000"/>
          <w:sz w:val="20"/>
          <w:szCs w:val="20"/>
        </w:rPr>
        <w:t xml:space="preserve"> or court appearances.</w:t>
      </w:r>
    </w:p>
    <w:p w14:paraId="2547B220" w14:textId="77777777" w:rsidR="00FF2AF0" w:rsidRDefault="00FF2AF0" w:rsidP="00FF2AF0">
      <w:pPr>
        <w:rPr>
          <w:rFonts w:ascii="Arial" w:hAnsi="Arial" w:cs="Arial"/>
          <w:color w:val="000000"/>
          <w:sz w:val="20"/>
          <w:szCs w:val="20"/>
        </w:rPr>
      </w:pPr>
      <w:r w:rsidRPr="00D14827">
        <w:rPr>
          <w:rFonts w:ascii="Arial" w:hAnsi="Arial" w:cs="Arial"/>
          <w:color w:val="000000"/>
          <w:sz w:val="20"/>
          <w:szCs w:val="20"/>
        </w:rPr>
        <w:t>____</w:t>
      </w:r>
      <w:r w:rsidRPr="00D14827">
        <w:rPr>
          <w:rFonts w:ascii="Arial" w:hAnsi="Arial" w:cs="Arial"/>
          <w:color w:val="000000"/>
          <w:sz w:val="20"/>
          <w:szCs w:val="20"/>
        </w:rPr>
        <w:tab/>
        <w:t xml:space="preserve">Referring </w:t>
      </w:r>
      <w:r>
        <w:rPr>
          <w:rFonts w:ascii="Arial" w:hAnsi="Arial" w:cs="Arial"/>
          <w:color w:val="000000"/>
          <w:sz w:val="20"/>
          <w:szCs w:val="20"/>
        </w:rPr>
        <w:t xml:space="preserve">the </w:t>
      </w:r>
      <w:r w:rsidRPr="00D14827">
        <w:rPr>
          <w:rFonts w:ascii="Arial" w:hAnsi="Arial" w:cs="Arial"/>
          <w:color w:val="000000"/>
          <w:sz w:val="20"/>
          <w:szCs w:val="20"/>
        </w:rPr>
        <w:t>Client to expert witnesses, other counsel, or other service providers.</w:t>
      </w:r>
      <w:r w:rsidRPr="00D14827">
        <w:rPr>
          <w:rFonts w:ascii="Arial" w:hAnsi="Arial" w:cs="Arial"/>
          <w:color w:val="000000"/>
          <w:sz w:val="20"/>
          <w:szCs w:val="20"/>
        </w:rPr>
        <w:br/>
        <w:t>____</w:t>
      </w:r>
      <w:r w:rsidRPr="00D14827">
        <w:rPr>
          <w:rFonts w:ascii="Arial" w:hAnsi="Arial" w:cs="Arial"/>
          <w:color w:val="000000"/>
          <w:sz w:val="20"/>
          <w:szCs w:val="20"/>
        </w:rPr>
        <w:tab/>
        <w:t xml:space="preserve">Counseling </w:t>
      </w:r>
      <w:r>
        <w:rPr>
          <w:rFonts w:ascii="Arial" w:hAnsi="Arial" w:cs="Arial"/>
          <w:color w:val="000000"/>
          <w:sz w:val="20"/>
          <w:szCs w:val="20"/>
        </w:rPr>
        <w:t xml:space="preserve">the </w:t>
      </w:r>
      <w:r w:rsidRPr="00D14827">
        <w:rPr>
          <w:rFonts w:ascii="Arial" w:hAnsi="Arial" w:cs="Arial"/>
          <w:color w:val="000000"/>
          <w:sz w:val="20"/>
          <w:szCs w:val="20"/>
        </w:rPr>
        <w:t>Client about an appeal.</w:t>
      </w:r>
      <w:r w:rsidRPr="00D14827">
        <w:rPr>
          <w:rFonts w:ascii="Arial" w:hAnsi="Arial" w:cs="Arial"/>
          <w:color w:val="000000"/>
          <w:sz w:val="20"/>
          <w:szCs w:val="20"/>
        </w:rPr>
        <w:br/>
        <w:t>____</w:t>
      </w:r>
      <w:r w:rsidRPr="00D14827">
        <w:rPr>
          <w:rFonts w:ascii="Arial" w:hAnsi="Arial" w:cs="Arial"/>
          <w:color w:val="000000"/>
          <w:sz w:val="20"/>
          <w:szCs w:val="20"/>
        </w:rPr>
        <w:tab/>
        <w:t xml:space="preserve">Procedural assistance with an appeal and assisting with substantive legal </w:t>
      </w:r>
      <w:r w:rsidRPr="00D14827">
        <w:rPr>
          <w:rFonts w:ascii="Arial" w:hAnsi="Arial" w:cs="Arial"/>
          <w:color w:val="000000"/>
          <w:sz w:val="20"/>
          <w:szCs w:val="20"/>
        </w:rPr>
        <w:tab/>
        <w:t>argument in an appeal.</w:t>
      </w:r>
      <w:r w:rsidRPr="00D14827">
        <w:rPr>
          <w:rFonts w:ascii="Arial" w:hAnsi="Arial" w:cs="Arial"/>
          <w:color w:val="000000"/>
          <w:sz w:val="20"/>
          <w:szCs w:val="20"/>
        </w:rPr>
        <w:br/>
        <w:t>____</w:t>
      </w:r>
      <w:r w:rsidRPr="00D14827">
        <w:rPr>
          <w:rFonts w:ascii="Arial" w:hAnsi="Arial" w:cs="Arial"/>
          <w:color w:val="000000"/>
          <w:sz w:val="20"/>
          <w:szCs w:val="20"/>
        </w:rPr>
        <w:tab/>
        <w:t>Provide preventive planning and/or schedule legal check-ups.</w:t>
      </w:r>
      <w:r w:rsidRPr="00D14827">
        <w:rPr>
          <w:rFonts w:ascii="Arial" w:hAnsi="Arial" w:cs="Arial"/>
          <w:color w:val="000000"/>
          <w:sz w:val="20"/>
          <w:szCs w:val="20"/>
        </w:rPr>
        <w:br/>
        <w:t>____</w:t>
      </w:r>
      <w:r w:rsidRPr="00D14827">
        <w:rPr>
          <w:rFonts w:ascii="Arial" w:hAnsi="Arial" w:cs="Arial"/>
          <w:color w:val="000000"/>
          <w:sz w:val="20"/>
          <w:szCs w:val="20"/>
        </w:rPr>
        <w:tab/>
        <w:t xml:space="preserve">Representing </w:t>
      </w:r>
      <w:r>
        <w:rPr>
          <w:rFonts w:ascii="Arial" w:hAnsi="Arial" w:cs="Arial"/>
          <w:color w:val="000000"/>
          <w:sz w:val="20"/>
          <w:szCs w:val="20"/>
        </w:rPr>
        <w:t>the Client</w:t>
      </w:r>
      <w:r w:rsidRPr="00D14827">
        <w:rPr>
          <w:rFonts w:ascii="Arial" w:hAnsi="Arial" w:cs="Arial"/>
          <w:color w:val="000000"/>
          <w:sz w:val="20"/>
          <w:szCs w:val="20"/>
        </w:rPr>
        <w:t xml:space="preserve"> in court but only for the following specific matters: </w:t>
      </w:r>
      <w:r w:rsidRPr="00D14827">
        <w:rPr>
          <w:rFonts w:ascii="Arial" w:hAnsi="Arial" w:cs="Arial"/>
          <w:color w:val="000000"/>
          <w:sz w:val="20"/>
          <w:szCs w:val="20"/>
        </w:rPr>
        <w:tab/>
        <w:t>__________________________________________________________________</w:t>
      </w:r>
    </w:p>
    <w:p w14:paraId="4A8929ED" w14:textId="77777777" w:rsidR="00FF2AF0" w:rsidRPr="00D14827" w:rsidRDefault="00FF2AF0" w:rsidP="00FF2AF0">
      <w:pPr>
        <w:rPr>
          <w:rFonts w:ascii="Arial" w:hAnsi="Arial" w:cs="Arial"/>
          <w:color w:val="000000"/>
          <w:sz w:val="20"/>
          <w:szCs w:val="20"/>
        </w:rPr>
      </w:pPr>
      <w:r w:rsidRPr="00D14827">
        <w:rPr>
          <w:rFonts w:ascii="Arial" w:hAnsi="Arial" w:cs="Arial"/>
          <w:color w:val="000000"/>
          <w:sz w:val="20"/>
          <w:szCs w:val="20"/>
        </w:rPr>
        <w:br/>
        <w:t>____</w:t>
      </w:r>
      <w:r w:rsidRPr="00D14827">
        <w:rPr>
          <w:rFonts w:ascii="Arial" w:hAnsi="Arial" w:cs="Arial"/>
          <w:color w:val="000000"/>
          <w:sz w:val="20"/>
          <w:szCs w:val="20"/>
        </w:rPr>
        <w:tab/>
        <w:t>Other:</w:t>
      </w:r>
    </w:p>
    <w:p w14:paraId="0B1A51B3" w14:textId="77777777" w:rsidR="00FF2AF0" w:rsidRPr="00D14827" w:rsidRDefault="00FF2AF0" w:rsidP="00FF2AF0">
      <w:pPr>
        <w:rPr>
          <w:rFonts w:ascii="Arial" w:hAnsi="Arial" w:cs="Arial"/>
          <w:color w:val="000000"/>
          <w:sz w:val="20"/>
          <w:szCs w:val="20"/>
        </w:rPr>
      </w:pPr>
      <w:r w:rsidRPr="00D14827">
        <w:rPr>
          <w:rFonts w:ascii="Arial" w:hAnsi="Arial" w:cs="Arial"/>
          <w:color w:val="000000"/>
          <w:sz w:val="20"/>
          <w:szCs w:val="20"/>
        </w:rPr>
        <w:tab/>
        <w:t>__________________________________________________________________</w:t>
      </w:r>
    </w:p>
    <w:p w14:paraId="0BBD0963" w14:textId="77777777" w:rsidR="00FF2AF0" w:rsidRDefault="00FF2AF0" w:rsidP="00FF2AF0">
      <w:pPr>
        <w:rPr>
          <w:rStyle w:val="fontstyle21"/>
          <w:b/>
        </w:rPr>
      </w:pPr>
      <w:r w:rsidRPr="00D14827">
        <w:rPr>
          <w:rFonts w:ascii="Arial" w:hAnsi="Arial" w:cs="Arial"/>
          <w:color w:val="000000"/>
          <w:sz w:val="20"/>
          <w:szCs w:val="20"/>
        </w:rPr>
        <w:br/>
      </w:r>
      <w:r w:rsidRPr="00D14827">
        <w:rPr>
          <w:rFonts w:ascii="Arial" w:hAnsi="Arial" w:cs="Arial"/>
          <w:color w:val="000000"/>
          <w:sz w:val="20"/>
          <w:szCs w:val="20"/>
        </w:rPr>
        <w:br/>
      </w:r>
      <w:r w:rsidRPr="00D14827">
        <w:rPr>
          <w:rStyle w:val="fontstyle01"/>
          <w:sz w:val="20"/>
          <w:szCs w:val="20"/>
        </w:rPr>
        <w:t>B. Any legal service</w:t>
      </w:r>
      <w:r w:rsidRPr="00D14827">
        <w:rPr>
          <w:rStyle w:val="fontstyle21"/>
        </w:rPr>
        <w:t xml:space="preserve"> not listed and initialed above </w:t>
      </w:r>
      <w:r w:rsidRPr="00D14827">
        <w:rPr>
          <w:rStyle w:val="fontstyle01"/>
          <w:sz w:val="20"/>
          <w:szCs w:val="20"/>
          <w:u w:val="single"/>
        </w:rPr>
        <w:t>Will Not Be Provided</w:t>
      </w:r>
      <w:r w:rsidRPr="00D14827">
        <w:rPr>
          <w:rStyle w:val="fontstyle21"/>
        </w:rPr>
        <w:t xml:space="preserve">. If a legal service is not listed in Paragraph 2(A) above, </w:t>
      </w:r>
      <w:r w:rsidRPr="00D14827">
        <w:rPr>
          <w:rStyle w:val="fontstyle21"/>
          <w:b/>
        </w:rPr>
        <w:t>the Lawyer</w:t>
      </w:r>
      <w:r w:rsidRPr="00D14827">
        <w:rPr>
          <w:rStyle w:val="fontstyle01"/>
          <w:sz w:val="20"/>
          <w:szCs w:val="20"/>
        </w:rPr>
        <w:t xml:space="preserve"> has not agreed to provide it to </w:t>
      </w:r>
      <w:r>
        <w:rPr>
          <w:rStyle w:val="fontstyle01"/>
          <w:sz w:val="20"/>
          <w:szCs w:val="20"/>
        </w:rPr>
        <w:t xml:space="preserve">the </w:t>
      </w:r>
      <w:r w:rsidRPr="00D14827">
        <w:rPr>
          <w:rStyle w:val="fontstyle01"/>
          <w:sz w:val="20"/>
          <w:szCs w:val="20"/>
        </w:rPr>
        <w:t>Client</w:t>
      </w:r>
      <w:r w:rsidRPr="00D14827">
        <w:rPr>
          <w:rStyle w:val="fontstyle21"/>
        </w:rPr>
        <w:t xml:space="preserve">. </w:t>
      </w:r>
      <w:r>
        <w:rPr>
          <w:rStyle w:val="fontstyle21"/>
        </w:rPr>
        <w:t xml:space="preserve">Any additional services will require the Client to obtain a </w:t>
      </w:r>
      <w:r w:rsidRPr="00D14126">
        <w:rPr>
          <w:rStyle w:val="fontstyle21"/>
          <w:b/>
        </w:rPr>
        <w:t xml:space="preserve">NEW Retainer Agreement outlining those additional services.  </w:t>
      </w:r>
    </w:p>
    <w:p w14:paraId="6E1DC7C5" w14:textId="77777777" w:rsidR="00FF2AF0" w:rsidRDefault="00FF2AF0" w:rsidP="00FF2AF0">
      <w:pPr>
        <w:rPr>
          <w:rStyle w:val="fontstyle21"/>
          <w:b/>
        </w:rPr>
      </w:pPr>
    </w:p>
    <w:p w14:paraId="0785C23D" w14:textId="77777777" w:rsidR="00FF2AF0" w:rsidRDefault="00FF2AF0" w:rsidP="00FF2AF0">
      <w:pPr>
        <w:rPr>
          <w:rStyle w:val="fontstyle21"/>
          <w:b/>
        </w:rPr>
      </w:pPr>
      <w:r>
        <w:rPr>
          <w:rStyle w:val="fontstyle21"/>
          <w:b/>
        </w:rPr>
        <w:t>C. Limitation Periods: The lawyer will not follow up with the clients to remind them of upcoming limitation periods with regard to their legal claims and matters</w:t>
      </w:r>
    </w:p>
    <w:p w14:paraId="31794067" w14:textId="77777777" w:rsidR="00FF2AF0" w:rsidRDefault="00FF2AF0" w:rsidP="00FF2AF0">
      <w:pPr>
        <w:rPr>
          <w:rStyle w:val="fontstyle21"/>
          <w:b/>
        </w:rPr>
      </w:pPr>
    </w:p>
    <w:p w14:paraId="13A889A2" w14:textId="77777777" w:rsidR="00FF2AF0" w:rsidRPr="00D14126" w:rsidRDefault="00FF2AF0" w:rsidP="00FF2AF0">
      <w:pPr>
        <w:rPr>
          <w:rStyle w:val="fontstyle21"/>
          <w:b/>
        </w:rPr>
      </w:pPr>
      <w:r>
        <w:rPr>
          <w:rStyle w:val="fontstyle21"/>
          <w:b/>
        </w:rPr>
        <w:t>D. CLIENT WARNING: The Client confirms that they have been advised by the Lawyer that the law and the procedures relating to the law, are complex and that the Client understands the risk to themselves of undertaking responsibility for legal decisions not contemplated in the services provided herein.  Notwithstanding being advised of that risk, and the benefit of fully retaining Legal Counsel, the Client agrees with and accepts the limited scope of the Lawyer's services outlined herein.</w:t>
      </w:r>
    </w:p>
    <w:p w14:paraId="43B4DA00" w14:textId="77777777" w:rsidR="00FF2AF0" w:rsidRPr="00D14827" w:rsidRDefault="00FF2AF0" w:rsidP="00FF2AF0">
      <w:pPr>
        <w:rPr>
          <w:rStyle w:val="fontstyle21"/>
        </w:rPr>
      </w:pPr>
    </w:p>
    <w:p w14:paraId="0C1C1D27" w14:textId="77777777" w:rsidR="00FF2AF0" w:rsidRPr="00D14827" w:rsidRDefault="00FF2AF0" w:rsidP="00FF2AF0">
      <w:pPr>
        <w:rPr>
          <w:rStyle w:val="fontstyle21"/>
        </w:rPr>
      </w:pPr>
      <w:r w:rsidRPr="00D14827">
        <w:rPr>
          <w:rStyle w:val="fontstyle01"/>
          <w:sz w:val="20"/>
          <w:szCs w:val="20"/>
        </w:rPr>
        <w:t>3. Effective Date of Agreement.</w:t>
      </w:r>
      <w:r w:rsidRPr="00D14827">
        <w:rPr>
          <w:rFonts w:ascii="Arial" w:hAnsi="Arial" w:cs="Arial"/>
          <w:b/>
          <w:bCs/>
          <w:color w:val="000000"/>
          <w:sz w:val="20"/>
          <w:szCs w:val="20"/>
        </w:rPr>
        <w:br/>
      </w:r>
    </w:p>
    <w:p w14:paraId="2D970AE8" w14:textId="77777777" w:rsidR="00FF2AF0" w:rsidRPr="00D14827" w:rsidRDefault="00FF2AF0" w:rsidP="00FF2AF0">
      <w:pPr>
        <w:rPr>
          <w:rStyle w:val="fontstyle21"/>
        </w:rPr>
      </w:pPr>
      <w:r w:rsidRPr="00D14827">
        <w:rPr>
          <w:rStyle w:val="fontstyle21"/>
        </w:rPr>
        <w:t>This Agreement will take effect upon both parties signing it.</w:t>
      </w:r>
    </w:p>
    <w:p w14:paraId="168A206E" w14:textId="77777777" w:rsidR="00FF2AF0" w:rsidRPr="00D14827" w:rsidRDefault="00FF2AF0" w:rsidP="00FF2AF0">
      <w:pPr>
        <w:rPr>
          <w:rStyle w:val="fontstyle01"/>
          <w:sz w:val="20"/>
          <w:szCs w:val="20"/>
        </w:rPr>
      </w:pPr>
    </w:p>
    <w:p w14:paraId="4C0ACDA3" w14:textId="77777777" w:rsidR="00FF2AF0" w:rsidRPr="00642FF8" w:rsidRDefault="00FF2AF0" w:rsidP="00FF2AF0">
      <w:pPr>
        <w:pStyle w:val="ListParagraph"/>
        <w:numPr>
          <w:ilvl w:val="0"/>
          <w:numId w:val="5"/>
        </w:numPr>
        <w:jc w:val="both"/>
        <w:rPr>
          <w:rFonts w:ascii="Arial" w:hAnsi="Arial" w:cs="Arial"/>
          <w:sz w:val="20"/>
          <w:szCs w:val="20"/>
        </w:rPr>
      </w:pPr>
      <w:r w:rsidRPr="00642FF8">
        <w:rPr>
          <w:rFonts w:ascii="Arial" w:hAnsi="Arial" w:cs="Arial"/>
          <w:b/>
          <w:bCs/>
          <w:sz w:val="20"/>
          <w:szCs w:val="20"/>
        </w:rPr>
        <w:t>Discharge of Lawyer</w:t>
      </w:r>
    </w:p>
    <w:p w14:paraId="557FD076" w14:textId="77777777" w:rsidR="00FF2AF0" w:rsidRPr="00642FF8" w:rsidRDefault="00FF2AF0" w:rsidP="00FF2AF0">
      <w:pPr>
        <w:pStyle w:val="ListParagraph"/>
        <w:ind w:left="1080"/>
        <w:jc w:val="both"/>
        <w:rPr>
          <w:rFonts w:ascii="Arial" w:hAnsi="Arial" w:cs="Arial"/>
          <w:sz w:val="20"/>
          <w:szCs w:val="20"/>
        </w:rPr>
      </w:pPr>
    </w:p>
    <w:p w14:paraId="236D2E70" w14:textId="77777777" w:rsidR="00FF2AF0" w:rsidRPr="00642FF8" w:rsidRDefault="00FF2AF0" w:rsidP="00FF2AF0">
      <w:pPr>
        <w:pStyle w:val="ListParagraph"/>
        <w:ind w:left="1080"/>
        <w:jc w:val="both"/>
        <w:rPr>
          <w:rFonts w:ascii="Arial" w:hAnsi="Arial" w:cs="Arial"/>
          <w:sz w:val="20"/>
          <w:szCs w:val="20"/>
        </w:rPr>
      </w:pPr>
      <w:r w:rsidRPr="00642FF8">
        <w:rPr>
          <w:rFonts w:ascii="Arial" w:hAnsi="Arial" w:cs="Arial"/>
          <w:sz w:val="20"/>
          <w:szCs w:val="20"/>
        </w:rPr>
        <w:t>The Client may discharge the Lawyer at any time by written notice effective when received by the Lawyer. Unless specifically agreed by the Lawyer and the Client, the Lawyer will provide no further services after receipt of the notice. Notwithstanding the discharge, the Client will remain obligated to pay the Lawyer at the agreed rate for all services provided prior to such discharge.</w:t>
      </w:r>
    </w:p>
    <w:p w14:paraId="2E9B43EC" w14:textId="77777777" w:rsidR="00FF2AF0" w:rsidRDefault="00FF2AF0" w:rsidP="00FF2AF0">
      <w:pPr>
        <w:rPr>
          <w:rFonts w:ascii="Arial" w:hAnsi="Arial" w:cs="Arial"/>
          <w:color w:val="000000"/>
          <w:sz w:val="20"/>
          <w:szCs w:val="20"/>
        </w:rPr>
      </w:pPr>
    </w:p>
    <w:p w14:paraId="15898848" w14:textId="77777777" w:rsidR="00FF2AF0" w:rsidRPr="00642FF8" w:rsidRDefault="00FF2AF0" w:rsidP="00FF2AF0">
      <w:pPr>
        <w:pStyle w:val="ListParagraph"/>
        <w:numPr>
          <w:ilvl w:val="0"/>
          <w:numId w:val="7"/>
        </w:numPr>
        <w:jc w:val="both"/>
        <w:rPr>
          <w:rFonts w:ascii="Arial" w:hAnsi="Arial" w:cs="Arial"/>
          <w:sz w:val="20"/>
          <w:szCs w:val="20"/>
        </w:rPr>
      </w:pPr>
      <w:r w:rsidRPr="00642FF8">
        <w:rPr>
          <w:rFonts w:ascii="Arial" w:hAnsi="Arial" w:cs="Arial"/>
          <w:b/>
          <w:bCs/>
          <w:sz w:val="20"/>
          <w:szCs w:val="20"/>
        </w:rPr>
        <w:t>Withdrawal of Lawyer</w:t>
      </w:r>
    </w:p>
    <w:p w14:paraId="583DF9F0" w14:textId="77777777" w:rsidR="00FF2AF0" w:rsidRDefault="00FF2AF0" w:rsidP="00FF2AF0">
      <w:pPr>
        <w:pStyle w:val="ListParagraph"/>
        <w:ind w:left="1080"/>
        <w:jc w:val="both"/>
        <w:rPr>
          <w:rFonts w:ascii="Arial" w:hAnsi="Arial" w:cs="Arial"/>
          <w:b/>
          <w:bCs/>
          <w:sz w:val="20"/>
          <w:szCs w:val="20"/>
        </w:rPr>
      </w:pPr>
    </w:p>
    <w:p w14:paraId="5CAA467A" w14:textId="77777777" w:rsidR="00FF2AF0" w:rsidRPr="00642FF8" w:rsidRDefault="00FF2AF0" w:rsidP="00FF2AF0">
      <w:pPr>
        <w:pStyle w:val="ListParagraph"/>
        <w:ind w:left="1080"/>
        <w:jc w:val="both"/>
        <w:rPr>
          <w:rFonts w:ascii="Arial" w:hAnsi="Arial" w:cs="Arial"/>
          <w:sz w:val="20"/>
          <w:szCs w:val="20"/>
        </w:rPr>
      </w:pPr>
      <w:r w:rsidRPr="00642FF8">
        <w:rPr>
          <w:rFonts w:ascii="Arial" w:hAnsi="Arial" w:cs="Arial"/>
          <w:sz w:val="20"/>
          <w:szCs w:val="20"/>
        </w:rPr>
        <w:t xml:space="preserve">The Lawyer may withdraw at any time as permitted under the Rules of Professional Conduct. The circumstances under which the Rules permit such withdrawal include, but are not limited to, the following: </w:t>
      </w:r>
    </w:p>
    <w:p w14:paraId="0B5E8B71" w14:textId="77777777" w:rsidR="00FF2AF0" w:rsidRPr="00642FF8" w:rsidRDefault="00FF2AF0" w:rsidP="00FF2AF0">
      <w:pPr>
        <w:pStyle w:val="ListParagraph"/>
        <w:jc w:val="both"/>
        <w:rPr>
          <w:rFonts w:ascii="Arial" w:hAnsi="Arial" w:cs="Arial"/>
          <w:sz w:val="20"/>
          <w:szCs w:val="20"/>
        </w:rPr>
      </w:pPr>
    </w:p>
    <w:p w14:paraId="45182EB7" w14:textId="77777777" w:rsidR="00FF2AF0" w:rsidRPr="00642FF8" w:rsidRDefault="00FF2AF0" w:rsidP="00FF2AF0">
      <w:pPr>
        <w:pStyle w:val="ListParagraph"/>
        <w:numPr>
          <w:ilvl w:val="0"/>
          <w:numId w:val="6"/>
        </w:numPr>
        <w:spacing w:after="120"/>
        <w:ind w:hanging="720"/>
        <w:jc w:val="both"/>
        <w:rPr>
          <w:rFonts w:ascii="Arial" w:hAnsi="Arial" w:cs="Arial"/>
          <w:sz w:val="20"/>
          <w:szCs w:val="20"/>
        </w:rPr>
      </w:pPr>
      <w:r w:rsidRPr="00642FF8">
        <w:rPr>
          <w:rFonts w:ascii="Arial" w:hAnsi="Arial" w:cs="Arial"/>
          <w:sz w:val="20"/>
          <w:szCs w:val="20"/>
        </w:rPr>
        <w:t>The Client consents,</w:t>
      </w:r>
    </w:p>
    <w:p w14:paraId="4BC4F2F4" w14:textId="77777777" w:rsidR="00FF2AF0" w:rsidRPr="00642FF8" w:rsidRDefault="00FF2AF0" w:rsidP="00FF2AF0">
      <w:pPr>
        <w:pStyle w:val="ListParagraph"/>
        <w:numPr>
          <w:ilvl w:val="0"/>
          <w:numId w:val="6"/>
        </w:numPr>
        <w:spacing w:after="120"/>
        <w:ind w:hanging="720"/>
        <w:jc w:val="both"/>
        <w:rPr>
          <w:rFonts w:ascii="Arial" w:hAnsi="Arial" w:cs="Arial"/>
          <w:sz w:val="20"/>
          <w:szCs w:val="20"/>
        </w:rPr>
      </w:pPr>
      <w:r w:rsidRPr="00642FF8">
        <w:rPr>
          <w:rFonts w:ascii="Arial" w:hAnsi="Arial" w:cs="Arial"/>
          <w:sz w:val="20"/>
          <w:szCs w:val="20"/>
        </w:rPr>
        <w:t>The Client misleads the Lawyer in a material way;</w:t>
      </w:r>
    </w:p>
    <w:p w14:paraId="5DA957A0" w14:textId="77777777" w:rsidR="00FF2AF0" w:rsidRPr="00642FF8" w:rsidRDefault="00FF2AF0" w:rsidP="00FF2AF0">
      <w:pPr>
        <w:pStyle w:val="ListParagraph"/>
        <w:numPr>
          <w:ilvl w:val="0"/>
          <w:numId w:val="6"/>
        </w:numPr>
        <w:spacing w:after="120"/>
        <w:ind w:hanging="720"/>
        <w:jc w:val="both"/>
        <w:rPr>
          <w:rFonts w:ascii="Arial" w:hAnsi="Arial" w:cs="Arial"/>
          <w:sz w:val="20"/>
          <w:szCs w:val="20"/>
        </w:rPr>
      </w:pPr>
      <w:r w:rsidRPr="00642FF8">
        <w:rPr>
          <w:rFonts w:ascii="Arial" w:hAnsi="Arial" w:cs="Arial"/>
          <w:sz w:val="20"/>
          <w:szCs w:val="20"/>
        </w:rPr>
        <w:t xml:space="preserve">The </w:t>
      </w:r>
      <w:r>
        <w:rPr>
          <w:rFonts w:ascii="Arial" w:hAnsi="Arial" w:cs="Arial"/>
          <w:sz w:val="20"/>
          <w:szCs w:val="20"/>
        </w:rPr>
        <w:t>C</w:t>
      </w:r>
      <w:r w:rsidRPr="00642FF8">
        <w:rPr>
          <w:rFonts w:ascii="Arial" w:hAnsi="Arial" w:cs="Arial"/>
          <w:sz w:val="20"/>
          <w:szCs w:val="20"/>
        </w:rPr>
        <w:t>lient instructs the Lawyer to do something that is prohibited by the Lawyer’s Rules of Professional Conduct;</w:t>
      </w:r>
    </w:p>
    <w:p w14:paraId="44937EEC" w14:textId="77777777" w:rsidR="00FF2AF0" w:rsidRPr="00642FF8" w:rsidRDefault="00FF2AF0" w:rsidP="00FF2AF0">
      <w:pPr>
        <w:pStyle w:val="ListParagraph"/>
        <w:numPr>
          <w:ilvl w:val="0"/>
          <w:numId w:val="6"/>
        </w:numPr>
        <w:spacing w:after="120"/>
        <w:ind w:hanging="720"/>
        <w:jc w:val="both"/>
        <w:rPr>
          <w:rFonts w:ascii="Arial" w:hAnsi="Arial" w:cs="Arial"/>
          <w:sz w:val="20"/>
          <w:szCs w:val="20"/>
        </w:rPr>
      </w:pPr>
      <w:r w:rsidRPr="00642FF8">
        <w:rPr>
          <w:rFonts w:ascii="Arial" w:hAnsi="Arial" w:cs="Arial"/>
          <w:sz w:val="20"/>
          <w:szCs w:val="20"/>
        </w:rPr>
        <w:t xml:space="preserve">The Client’s conduct renders it unreasonably difficult for the Lawyer to carry out the employment effectively, and </w:t>
      </w:r>
    </w:p>
    <w:p w14:paraId="69790FDB" w14:textId="77777777" w:rsidR="00FF2AF0" w:rsidRPr="00642FF8" w:rsidRDefault="00FF2AF0" w:rsidP="00FF2AF0">
      <w:pPr>
        <w:pStyle w:val="ListParagraph"/>
        <w:numPr>
          <w:ilvl w:val="0"/>
          <w:numId w:val="6"/>
        </w:numPr>
        <w:ind w:hanging="720"/>
        <w:jc w:val="both"/>
        <w:rPr>
          <w:rFonts w:ascii="Arial" w:hAnsi="Arial" w:cs="Arial"/>
          <w:sz w:val="20"/>
          <w:szCs w:val="20"/>
        </w:rPr>
      </w:pPr>
      <w:r w:rsidRPr="00642FF8">
        <w:rPr>
          <w:rFonts w:ascii="Arial" w:hAnsi="Arial" w:cs="Arial"/>
          <w:sz w:val="20"/>
          <w:szCs w:val="20"/>
        </w:rPr>
        <w:lastRenderedPageBreak/>
        <w:t>The Client fails to pay the Lawyer’s fees or costs as required by his or her agreement with the Lawyer.</w:t>
      </w:r>
    </w:p>
    <w:p w14:paraId="64622284" w14:textId="77777777" w:rsidR="00FF2AF0" w:rsidRPr="00642FF8" w:rsidRDefault="00FF2AF0" w:rsidP="00FF2AF0">
      <w:pPr>
        <w:pStyle w:val="ListParagraph"/>
        <w:ind w:left="1440"/>
        <w:jc w:val="both"/>
        <w:rPr>
          <w:rFonts w:ascii="Arial" w:hAnsi="Arial" w:cs="Arial"/>
          <w:sz w:val="20"/>
          <w:szCs w:val="20"/>
        </w:rPr>
      </w:pPr>
    </w:p>
    <w:p w14:paraId="23D3199E" w14:textId="77777777" w:rsidR="00FF2AF0" w:rsidRPr="00642FF8" w:rsidRDefault="00FF2AF0" w:rsidP="00FF2AF0">
      <w:pPr>
        <w:ind w:hanging="720"/>
        <w:jc w:val="both"/>
        <w:rPr>
          <w:rFonts w:ascii="Arial" w:hAnsi="Arial" w:cs="Arial"/>
          <w:sz w:val="20"/>
          <w:szCs w:val="20"/>
        </w:rPr>
      </w:pPr>
      <w:r w:rsidRPr="00642FF8">
        <w:rPr>
          <w:rFonts w:ascii="Arial" w:hAnsi="Arial" w:cs="Arial"/>
          <w:sz w:val="20"/>
          <w:szCs w:val="20"/>
        </w:rPr>
        <w:t xml:space="preserve">            Notwithstanding the Lawyer’s withdrawal, the Client will remain obligated to pay the Lawyer at the agreed rate for all services provided. At the termination of services under this agreement, the Lawyer will release promptly to the Client, upon the Client’s request, all of the </w:t>
      </w:r>
      <w:proofErr w:type="spellStart"/>
      <w:r w:rsidRPr="00642FF8">
        <w:rPr>
          <w:rFonts w:ascii="Arial" w:hAnsi="Arial" w:cs="Arial"/>
          <w:sz w:val="20"/>
          <w:szCs w:val="20"/>
        </w:rPr>
        <w:t>the</w:t>
      </w:r>
      <w:proofErr w:type="spellEnd"/>
      <w:r w:rsidRPr="00642FF8">
        <w:rPr>
          <w:rFonts w:ascii="Arial" w:hAnsi="Arial" w:cs="Arial"/>
          <w:sz w:val="20"/>
          <w:szCs w:val="20"/>
        </w:rPr>
        <w:t xml:space="preserve"> Client’s papers and property.</w:t>
      </w:r>
    </w:p>
    <w:p w14:paraId="748A78F1" w14:textId="77777777" w:rsidR="00FF2AF0" w:rsidRPr="00D14827" w:rsidRDefault="00FF2AF0" w:rsidP="00FF2AF0">
      <w:pPr>
        <w:rPr>
          <w:rFonts w:ascii="Arial" w:hAnsi="Arial" w:cs="Arial"/>
          <w:color w:val="000000"/>
          <w:sz w:val="20"/>
          <w:szCs w:val="20"/>
        </w:rPr>
      </w:pPr>
    </w:p>
    <w:p w14:paraId="7F4EBEBE" w14:textId="77777777" w:rsidR="00FF2AF0" w:rsidRPr="00D14827" w:rsidRDefault="00FF2AF0" w:rsidP="00FF2AF0">
      <w:pPr>
        <w:rPr>
          <w:rFonts w:ascii="Arial" w:hAnsi="Arial" w:cs="Arial"/>
          <w:b/>
          <w:bCs/>
          <w:color w:val="000000"/>
          <w:sz w:val="20"/>
          <w:szCs w:val="20"/>
        </w:rPr>
      </w:pPr>
      <w:r w:rsidRPr="00D14827">
        <w:rPr>
          <w:rFonts w:ascii="Arial" w:hAnsi="Arial" w:cs="Arial"/>
          <w:color w:val="000000"/>
          <w:sz w:val="20"/>
          <w:szCs w:val="20"/>
        </w:rPr>
        <w:br/>
      </w:r>
      <w:r>
        <w:rPr>
          <w:rStyle w:val="fontstyle01"/>
          <w:sz w:val="20"/>
          <w:szCs w:val="20"/>
        </w:rPr>
        <w:t>6</w:t>
      </w:r>
      <w:r w:rsidRPr="00D14827">
        <w:rPr>
          <w:rStyle w:val="fontstyle01"/>
          <w:sz w:val="20"/>
          <w:szCs w:val="20"/>
        </w:rPr>
        <w:t>. Lawyer's Fees and Costs</w:t>
      </w:r>
      <w:r w:rsidRPr="00D14827">
        <w:rPr>
          <w:rFonts w:ascii="Arial" w:hAnsi="Arial" w:cs="Arial"/>
          <w:b/>
          <w:bCs/>
          <w:color w:val="000000"/>
          <w:sz w:val="20"/>
          <w:szCs w:val="20"/>
        </w:rPr>
        <w:br/>
      </w:r>
    </w:p>
    <w:p w14:paraId="0AF86F58" w14:textId="77777777" w:rsidR="00FF2AF0" w:rsidRPr="00D14827" w:rsidRDefault="00FF2AF0" w:rsidP="00FF2AF0">
      <w:pPr>
        <w:rPr>
          <w:rFonts w:ascii="Arial" w:hAnsi="Arial" w:cs="Arial"/>
          <w:b/>
          <w:bCs/>
          <w:color w:val="000000"/>
          <w:sz w:val="20"/>
          <w:szCs w:val="20"/>
        </w:rPr>
      </w:pPr>
      <w:r w:rsidRPr="00D14827">
        <w:rPr>
          <w:rFonts w:ascii="Arial" w:hAnsi="Arial" w:cs="Arial"/>
          <w:b/>
          <w:bCs/>
          <w:color w:val="000000"/>
          <w:sz w:val="20"/>
          <w:szCs w:val="20"/>
        </w:rPr>
        <w:t xml:space="preserve">The </w:t>
      </w:r>
      <w:r>
        <w:rPr>
          <w:rFonts w:ascii="Arial" w:hAnsi="Arial" w:cs="Arial"/>
          <w:b/>
          <w:bCs/>
          <w:color w:val="000000"/>
          <w:sz w:val="20"/>
          <w:szCs w:val="20"/>
        </w:rPr>
        <w:t>C</w:t>
      </w:r>
      <w:r w:rsidRPr="00D14827">
        <w:rPr>
          <w:rFonts w:ascii="Arial" w:hAnsi="Arial" w:cs="Arial"/>
          <w:b/>
          <w:bCs/>
          <w:color w:val="000000"/>
          <w:sz w:val="20"/>
          <w:szCs w:val="20"/>
        </w:rPr>
        <w:t>lient agrees to pay the Lawyer as follows:</w:t>
      </w:r>
    </w:p>
    <w:p w14:paraId="77D4413B" w14:textId="77777777" w:rsidR="00FF2AF0" w:rsidRPr="00D14827" w:rsidRDefault="00FF2AF0" w:rsidP="00FF2AF0">
      <w:pPr>
        <w:rPr>
          <w:rFonts w:ascii="Arial" w:hAnsi="Arial" w:cs="Arial"/>
          <w:b/>
          <w:bCs/>
          <w:color w:val="000000"/>
          <w:sz w:val="20"/>
          <w:szCs w:val="20"/>
        </w:rPr>
      </w:pPr>
    </w:p>
    <w:p w14:paraId="24D77277" w14:textId="77777777" w:rsidR="00FF2AF0" w:rsidRPr="00D14827" w:rsidRDefault="00FF2AF0" w:rsidP="00FF2AF0">
      <w:pPr>
        <w:rPr>
          <w:rFonts w:ascii="Arial" w:hAnsi="Arial" w:cs="Arial"/>
          <w:b/>
          <w:bCs/>
          <w:color w:val="000000"/>
          <w:sz w:val="20"/>
          <w:szCs w:val="20"/>
        </w:rPr>
      </w:pPr>
      <w:r w:rsidRPr="00D14827">
        <w:rPr>
          <w:rFonts w:ascii="Arial" w:hAnsi="Arial" w:cs="Arial"/>
          <w:b/>
          <w:bCs/>
          <w:color w:val="000000"/>
          <w:sz w:val="20"/>
          <w:szCs w:val="20"/>
        </w:rPr>
        <w:tab/>
        <w:t>_____</w:t>
      </w:r>
      <w:r w:rsidRPr="00D14827">
        <w:rPr>
          <w:rFonts w:ascii="Arial" w:hAnsi="Arial" w:cs="Arial"/>
          <w:b/>
          <w:bCs/>
          <w:color w:val="000000"/>
          <w:sz w:val="20"/>
          <w:szCs w:val="20"/>
        </w:rPr>
        <w:tab/>
        <w:t>Hourly rate of $</w:t>
      </w:r>
      <w:r>
        <w:rPr>
          <w:rFonts w:ascii="Arial" w:hAnsi="Arial" w:cs="Arial"/>
          <w:b/>
          <w:bCs/>
          <w:color w:val="000000"/>
          <w:sz w:val="20"/>
          <w:szCs w:val="20"/>
        </w:rPr>
        <w:fldChar w:fldCharType="begin">
          <w:ffData>
            <w:name w:val="Text6"/>
            <w:enabled/>
            <w:calcOnExit w:val="0"/>
            <w:textInput/>
          </w:ffData>
        </w:fldChar>
      </w:r>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r w:rsidRPr="00D14827">
        <w:rPr>
          <w:rFonts w:ascii="Arial" w:hAnsi="Arial" w:cs="Arial"/>
          <w:b/>
          <w:bCs/>
          <w:color w:val="000000"/>
          <w:sz w:val="20"/>
          <w:szCs w:val="20"/>
        </w:rPr>
        <w:t xml:space="preserve"> per hour, in increments of 1/10 of an hour;</w:t>
      </w:r>
    </w:p>
    <w:p w14:paraId="784F06C9" w14:textId="77777777" w:rsidR="00FF2AF0" w:rsidRPr="00D14827" w:rsidRDefault="00FF2AF0" w:rsidP="00FF2AF0">
      <w:pPr>
        <w:rPr>
          <w:rFonts w:ascii="Arial" w:hAnsi="Arial" w:cs="Arial"/>
          <w:b/>
          <w:bCs/>
          <w:color w:val="000000"/>
          <w:sz w:val="20"/>
          <w:szCs w:val="20"/>
        </w:rPr>
      </w:pPr>
      <w:r w:rsidRPr="00D14827">
        <w:rPr>
          <w:rFonts w:ascii="Arial" w:hAnsi="Arial" w:cs="Arial"/>
          <w:b/>
          <w:bCs/>
          <w:color w:val="000000"/>
          <w:sz w:val="20"/>
          <w:szCs w:val="20"/>
        </w:rPr>
        <w:tab/>
        <w:t>_____</w:t>
      </w:r>
      <w:r w:rsidRPr="00D14827">
        <w:rPr>
          <w:rFonts w:ascii="Arial" w:hAnsi="Arial" w:cs="Arial"/>
          <w:b/>
          <w:bCs/>
          <w:color w:val="000000"/>
          <w:sz w:val="20"/>
          <w:szCs w:val="20"/>
        </w:rPr>
        <w:tab/>
        <w:t>Fixed fee of $</w:t>
      </w:r>
      <w:r>
        <w:rPr>
          <w:rFonts w:ascii="Arial" w:hAnsi="Arial" w:cs="Arial"/>
          <w:b/>
          <w:bCs/>
          <w:color w:val="000000"/>
          <w:sz w:val="20"/>
          <w:szCs w:val="20"/>
        </w:rPr>
        <w:fldChar w:fldCharType="begin">
          <w:ffData>
            <w:name w:val="Text7"/>
            <w:enabled/>
            <w:calcOnExit w:val="0"/>
            <w:textInput/>
          </w:ffData>
        </w:fldChar>
      </w:r>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p>
    <w:p w14:paraId="0AC438C5" w14:textId="77777777" w:rsidR="00FF2AF0" w:rsidRPr="00D14827" w:rsidRDefault="00FF2AF0" w:rsidP="00FF2AF0">
      <w:pPr>
        <w:rPr>
          <w:rFonts w:ascii="Arial" w:hAnsi="Arial" w:cs="Arial"/>
          <w:b/>
          <w:bCs/>
          <w:color w:val="000000"/>
          <w:sz w:val="20"/>
          <w:szCs w:val="20"/>
        </w:rPr>
      </w:pPr>
      <w:r w:rsidRPr="00D14827">
        <w:rPr>
          <w:rFonts w:ascii="Arial" w:hAnsi="Arial" w:cs="Arial"/>
          <w:b/>
          <w:bCs/>
          <w:color w:val="000000"/>
          <w:sz w:val="20"/>
          <w:szCs w:val="20"/>
        </w:rPr>
        <w:tab/>
        <w:t>_____</w:t>
      </w:r>
      <w:r w:rsidRPr="00D14827">
        <w:rPr>
          <w:rFonts w:ascii="Arial" w:hAnsi="Arial" w:cs="Arial"/>
          <w:b/>
          <w:bCs/>
          <w:color w:val="000000"/>
          <w:sz w:val="20"/>
          <w:szCs w:val="20"/>
        </w:rPr>
        <w:tab/>
      </w:r>
      <w:r>
        <w:rPr>
          <w:rFonts w:ascii="Arial" w:hAnsi="Arial" w:cs="Arial"/>
          <w:b/>
          <w:bCs/>
          <w:color w:val="000000"/>
          <w:sz w:val="20"/>
          <w:szCs w:val="20"/>
        </w:rPr>
        <w:t>Disbursements (o</w:t>
      </w:r>
      <w:r w:rsidRPr="00D14827">
        <w:rPr>
          <w:rFonts w:ascii="Arial" w:hAnsi="Arial" w:cs="Arial"/>
          <w:b/>
          <w:bCs/>
          <w:color w:val="000000"/>
          <w:sz w:val="20"/>
          <w:szCs w:val="20"/>
        </w:rPr>
        <w:t>ut</w:t>
      </w:r>
      <w:r>
        <w:rPr>
          <w:rFonts w:ascii="Arial" w:hAnsi="Arial" w:cs="Arial"/>
          <w:b/>
          <w:bCs/>
          <w:color w:val="000000"/>
          <w:sz w:val="20"/>
          <w:szCs w:val="20"/>
        </w:rPr>
        <w:t>-</w:t>
      </w:r>
      <w:r w:rsidRPr="00D14827">
        <w:rPr>
          <w:rFonts w:ascii="Arial" w:hAnsi="Arial" w:cs="Arial"/>
          <w:b/>
          <w:bCs/>
          <w:color w:val="000000"/>
          <w:sz w:val="20"/>
          <w:szCs w:val="20"/>
        </w:rPr>
        <w:t>of</w:t>
      </w:r>
      <w:r>
        <w:rPr>
          <w:rFonts w:ascii="Arial" w:hAnsi="Arial" w:cs="Arial"/>
          <w:b/>
          <w:bCs/>
          <w:color w:val="000000"/>
          <w:sz w:val="20"/>
          <w:szCs w:val="20"/>
        </w:rPr>
        <w:t>-</w:t>
      </w:r>
      <w:r w:rsidRPr="00D14827">
        <w:rPr>
          <w:rFonts w:ascii="Arial" w:hAnsi="Arial" w:cs="Arial"/>
          <w:b/>
          <w:bCs/>
          <w:color w:val="000000"/>
          <w:sz w:val="20"/>
          <w:szCs w:val="20"/>
        </w:rPr>
        <w:t>pocket costs</w:t>
      </w:r>
      <w:r>
        <w:rPr>
          <w:rFonts w:ascii="Arial" w:hAnsi="Arial" w:cs="Arial"/>
          <w:b/>
          <w:bCs/>
          <w:color w:val="000000"/>
          <w:sz w:val="20"/>
          <w:szCs w:val="20"/>
        </w:rPr>
        <w:t>)</w:t>
      </w:r>
      <w:r w:rsidRPr="00D14827">
        <w:rPr>
          <w:rFonts w:ascii="Arial" w:hAnsi="Arial" w:cs="Arial"/>
          <w:b/>
          <w:bCs/>
          <w:color w:val="000000"/>
          <w:sz w:val="20"/>
          <w:szCs w:val="20"/>
        </w:rPr>
        <w:t xml:space="preserve"> reasonably incurred by the Lawyer in providing services to the Client</w:t>
      </w:r>
    </w:p>
    <w:p w14:paraId="24C298D6" w14:textId="77777777" w:rsidR="00FF2AF0" w:rsidRDefault="00FF2AF0" w:rsidP="00FF2AF0">
      <w:pPr>
        <w:rPr>
          <w:rFonts w:ascii="Arial" w:hAnsi="Arial" w:cs="Arial"/>
          <w:b/>
          <w:bCs/>
          <w:color w:val="000000"/>
          <w:sz w:val="20"/>
          <w:szCs w:val="20"/>
        </w:rPr>
      </w:pPr>
      <w:r w:rsidRPr="00D14827">
        <w:rPr>
          <w:rFonts w:ascii="Arial" w:hAnsi="Arial" w:cs="Arial"/>
          <w:b/>
          <w:bCs/>
          <w:color w:val="000000"/>
          <w:sz w:val="20"/>
          <w:szCs w:val="20"/>
        </w:rPr>
        <w:tab/>
        <w:t>_____</w:t>
      </w:r>
      <w:r w:rsidRPr="00D14827">
        <w:rPr>
          <w:rFonts w:ascii="Arial" w:hAnsi="Arial" w:cs="Arial"/>
          <w:b/>
          <w:bCs/>
          <w:color w:val="000000"/>
          <w:sz w:val="20"/>
          <w:szCs w:val="20"/>
        </w:rPr>
        <w:tab/>
        <w:t xml:space="preserve">File administration costs, including file opening, photocopying, fax </w:t>
      </w:r>
      <w:r w:rsidRPr="00D14827">
        <w:rPr>
          <w:rFonts w:ascii="Arial" w:hAnsi="Arial" w:cs="Arial"/>
          <w:b/>
          <w:bCs/>
          <w:color w:val="000000"/>
          <w:sz w:val="20"/>
          <w:szCs w:val="20"/>
        </w:rPr>
        <w:tab/>
      </w:r>
      <w:r w:rsidRPr="00D14827">
        <w:rPr>
          <w:rFonts w:ascii="Arial" w:hAnsi="Arial" w:cs="Arial"/>
          <w:b/>
          <w:bCs/>
          <w:color w:val="000000"/>
          <w:sz w:val="20"/>
          <w:szCs w:val="20"/>
        </w:rPr>
        <w:tab/>
      </w:r>
      <w:r w:rsidRPr="00D14827">
        <w:rPr>
          <w:rFonts w:ascii="Arial" w:hAnsi="Arial" w:cs="Arial"/>
          <w:b/>
          <w:bCs/>
          <w:color w:val="000000"/>
          <w:sz w:val="20"/>
          <w:szCs w:val="20"/>
        </w:rPr>
        <w:tab/>
      </w:r>
      <w:r w:rsidRPr="00D14827">
        <w:rPr>
          <w:rFonts w:ascii="Arial" w:hAnsi="Arial" w:cs="Arial"/>
          <w:b/>
          <w:bCs/>
          <w:color w:val="000000"/>
          <w:sz w:val="20"/>
          <w:szCs w:val="20"/>
        </w:rPr>
        <w:tab/>
        <w:t xml:space="preserve">charges, including </w:t>
      </w:r>
      <w:r>
        <w:rPr>
          <w:rFonts w:ascii="Arial" w:hAnsi="Arial" w:cs="Arial"/>
          <w:b/>
          <w:bCs/>
          <w:color w:val="000000"/>
          <w:sz w:val="20"/>
          <w:szCs w:val="20"/>
        </w:rPr>
        <w:fldChar w:fldCharType="begin">
          <w:ffData>
            <w:name w:val="Text8"/>
            <w:enabled/>
            <w:calcOnExit w:val="0"/>
            <w:textInput/>
          </w:ffData>
        </w:fldChar>
      </w:r>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r w:rsidRPr="00D14827">
        <w:rPr>
          <w:rFonts w:ascii="Arial" w:hAnsi="Arial" w:cs="Arial"/>
          <w:b/>
          <w:bCs/>
          <w:color w:val="000000"/>
          <w:sz w:val="20"/>
          <w:szCs w:val="20"/>
        </w:rPr>
        <w:t>.</w:t>
      </w:r>
      <w:r>
        <w:rPr>
          <w:rFonts w:ascii="Arial" w:hAnsi="Arial" w:cs="Arial"/>
          <w:b/>
          <w:bCs/>
          <w:color w:val="000000"/>
          <w:sz w:val="20"/>
          <w:szCs w:val="20"/>
        </w:rPr>
        <w:t xml:space="preserve"> Cost are calculated by:</w:t>
      </w:r>
    </w:p>
    <w:p w14:paraId="586E1738" w14:textId="3CEF6F7D" w:rsidR="00FF2AF0" w:rsidRDefault="00707AFB" w:rsidP="00707AFB">
      <w:pPr>
        <w:pStyle w:val="ListParagraph"/>
        <w:ind w:left="2880"/>
        <w:rPr>
          <w:rFonts w:ascii="Arial" w:hAnsi="Arial" w:cs="Arial"/>
          <w:b/>
          <w:bCs/>
          <w:color w:val="000000"/>
          <w:sz w:val="20"/>
          <w:szCs w:val="20"/>
        </w:rPr>
      </w:pPr>
      <w:r>
        <w:rPr>
          <w:rFonts w:ascii="Arial" w:hAnsi="Arial" w:cs="Arial"/>
          <w:b/>
          <w:bCs/>
          <w:color w:val="000000"/>
          <w:sz w:val="20"/>
          <w:szCs w:val="20"/>
        </w:rPr>
        <w:t xml:space="preserve">______ </w:t>
      </w:r>
      <w:r w:rsidR="00FF2AF0">
        <w:rPr>
          <w:rFonts w:ascii="Arial" w:hAnsi="Arial" w:cs="Arial"/>
          <w:b/>
          <w:bCs/>
          <w:color w:val="000000"/>
          <w:sz w:val="20"/>
          <w:szCs w:val="20"/>
        </w:rPr>
        <w:t>Actual cost of materials:</w:t>
      </w:r>
    </w:p>
    <w:p w14:paraId="127D9225" w14:textId="4164391A" w:rsidR="00FF2AF0" w:rsidRDefault="00707AFB" w:rsidP="00707AFB">
      <w:pPr>
        <w:pStyle w:val="ListParagraph"/>
        <w:ind w:left="2880"/>
        <w:rPr>
          <w:rFonts w:ascii="Arial" w:hAnsi="Arial" w:cs="Arial"/>
          <w:b/>
          <w:bCs/>
          <w:color w:val="000000"/>
          <w:sz w:val="20"/>
          <w:szCs w:val="20"/>
        </w:rPr>
      </w:pPr>
      <w:r>
        <w:rPr>
          <w:rFonts w:ascii="Arial" w:hAnsi="Arial" w:cs="Arial"/>
          <w:b/>
          <w:bCs/>
          <w:color w:val="000000"/>
          <w:sz w:val="20"/>
          <w:szCs w:val="20"/>
        </w:rPr>
        <w:t xml:space="preserve">______ </w:t>
      </w:r>
      <w:r w:rsidR="00FF2AF0">
        <w:rPr>
          <w:rFonts w:ascii="Arial" w:hAnsi="Arial" w:cs="Arial"/>
          <w:b/>
          <w:bCs/>
          <w:color w:val="000000"/>
          <w:sz w:val="20"/>
          <w:szCs w:val="20"/>
        </w:rPr>
        <w:t>Percentage of fees:</w:t>
      </w:r>
    </w:p>
    <w:p w14:paraId="765C3DE6" w14:textId="7A5D8BA0" w:rsidR="00FF2AF0" w:rsidRPr="00B47B8D" w:rsidRDefault="00707AFB" w:rsidP="00707AFB">
      <w:pPr>
        <w:pStyle w:val="ListParagraph"/>
        <w:ind w:left="2880"/>
        <w:rPr>
          <w:rFonts w:ascii="Arial" w:hAnsi="Arial" w:cs="Arial"/>
          <w:b/>
          <w:bCs/>
          <w:color w:val="000000"/>
          <w:sz w:val="20"/>
          <w:szCs w:val="20"/>
        </w:rPr>
      </w:pPr>
      <w:r>
        <w:rPr>
          <w:rFonts w:ascii="Arial" w:hAnsi="Arial" w:cs="Arial"/>
          <w:b/>
          <w:bCs/>
          <w:color w:val="000000"/>
          <w:sz w:val="20"/>
          <w:szCs w:val="20"/>
        </w:rPr>
        <w:t xml:space="preserve">______ </w:t>
      </w:r>
      <w:r w:rsidR="00FF2AF0">
        <w:rPr>
          <w:rFonts w:ascii="Arial" w:hAnsi="Arial" w:cs="Arial"/>
          <w:b/>
          <w:bCs/>
          <w:color w:val="000000"/>
          <w:sz w:val="20"/>
          <w:szCs w:val="20"/>
        </w:rPr>
        <w:t xml:space="preserve">Flat rate: </w:t>
      </w:r>
      <w:r w:rsidR="00FF2AF0" w:rsidRPr="00B47B8D">
        <w:rPr>
          <w:rFonts w:ascii="Arial" w:hAnsi="Arial" w:cs="Arial"/>
          <w:b/>
          <w:bCs/>
          <w:color w:val="000000"/>
          <w:sz w:val="20"/>
          <w:szCs w:val="20"/>
        </w:rPr>
        <w:br/>
      </w:r>
    </w:p>
    <w:p w14:paraId="4BBFA40E" w14:textId="77777777" w:rsidR="00FF2AF0" w:rsidRPr="00D14827" w:rsidRDefault="00FF2AF0" w:rsidP="00FF2AF0">
      <w:pPr>
        <w:rPr>
          <w:rFonts w:ascii="Arial" w:hAnsi="Arial" w:cs="Arial"/>
          <w:b/>
          <w:bCs/>
          <w:color w:val="000000"/>
          <w:sz w:val="20"/>
          <w:szCs w:val="20"/>
        </w:rPr>
      </w:pPr>
      <w:r w:rsidRPr="00D14827">
        <w:rPr>
          <w:rFonts w:ascii="Arial" w:hAnsi="Arial" w:cs="Arial"/>
          <w:b/>
          <w:bCs/>
          <w:color w:val="000000"/>
          <w:sz w:val="20"/>
          <w:szCs w:val="20"/>
        </w:rPr>
        <w:t xml:space="preserve">The </w:t>
      </w:r>
      <w:r>
        <w:rPr>
          <w:rFonts w:ascii="Arial" w:hAnsi="Arial" w:cs="Arial"/>
          <w:b/>
          <w:bCs/>
          <w:color w:val="000000"/>
          <w:sz w:val="20"/>
          <w:szCs w:val="20"/>
        </w:rPr>
        <w:t>C</w:t>
      </w:r>
      <w:r w:rsidRPr="00D14827">
        <w:rPr>
          <w:rFonts w:ascii="Arial" w:hAnsi="Arial" w:cs="Arial"/>
          <w:b/>
          <w:bCs/>
          <w:color w:val="000000"/>
          <w:sz w:val="20"/>
          <w:szCs w:val="20"/>
        </w:rPr>
        <w:t>lient will provide a retainer to the lawyer in the sum of $</w:t>
      </w:r>
      <w:r>
        <w:rPr>
          <w:rFonts w:ascii="Arial" w:hAnsi="Arial" w:cs="Arial"/>
          <w:b/>
          <w:bCs/>
          <w:color w:val="000000"/>
          <w:sz w:val="20"/>
          <w:szCs w:val="20"/>
        </w:rPr>
        <w:fldChar w:fldCharType="begin">
          <w:ffData>
            <w:name w:val="Text9"/>
            <w:enabled/>
            <w:calcOnExit w:val="0"/>
            <w:textInput/>
          </w:ffData>
        </w:fldChar>
      </w:r>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r w:rsidRPr="00D14827">
        <w:rPr>
          <w:rFonts w:ascii="Arial" w:hAnsi="Arial" w:cs="Arial"/>
          <w:b/>
          <w:bCs/>
          <w:color w:val="000000"/>
          <w:sz w:val="20"/>
          <w:szCs w:val="20"/>
        </w:rPr>
        <w:t xml:space="preserve">, to be held in Trust by the lawyer.  The Client authorizes the lawyer to withdraw funds from that deposit to apply to the lawyer's fees and costs set out above.  If the fees and costs do not exceed the retainer, the excess will be refunded to the </w:t>
      </w:r>
      <w:r>
        <w:rPr>
          <w:rFonts w:ascii="Arial" w:hAnsi="Arial" w:cs="Arial"/>
          <w:b/>
          <w:bCs/>
          <w:color w:val="000000"/>
          <w:sz w:val="20"/>
          <w:szCs w:val="20"/>
        </w:rPr>
        <w:t>C</w:t>
      </w:r>
      <w:r w:rsidRPr="00D14827">
        <w:rPr>
          <w:rFonts w:ascii="Arial" w:hAnsi="Arial" w:cs="Arial"/>
          <w:b/>
          <w:bCs/>
          <w:color w:val="000000"/>
          <w:sz w:val="20"/>
          <w:szCs w:val="20"/>
        </w:rPr>
        <w:t>lient.  If the fees and cos</w:t>
      </w:r>
      <w:r>
        <w:rPr>
          <w:rFonts w:ascii="Arial" w:hAnsi="Arial" w:cs="Arial"/>
          <w:b/>
          <w:bCs/>
          <w:color w:val="000000"/>
          <w:sz w:val="20"/>
          <w:szCs w:val="20"/>
        </w:rPr>
        <w:t>ts do exceed the retainer, the C</w:t>
      </w:r>
      <w:r w:rsidRPr="00D14827">
        <w:rPr>
          <w:rFonts w:ascii="Arial" w:hAnsi="Arial" w:cs="Arial"/>
          <w:b/>
          <w:bCs/>
          <w:color w:val="000000"/>
          <w:sz w:val="20"/>
          <w:szCs w:val="20"/>
        </w:rPr>
        <w:t>lient will pay the balance within 30 days of billing, with interest to run thereafter on amounts outstanding to the Lawyer at a rate of 2% per month (24% per annum).</w:t>
      </w:r>
    </w:p>
    <w:p w14:paraId="12057E89" w14:textId="77777777" w:rsidR="00FF2AF0" w:rsidRPr="00D14827" w:rsidRDefault="00FF2AF0" w:rsidP="00FF2AF0">
      <w:pPr>
        <w:rPr>
          <w:rFonts w:ascii="Arial" w:hAnsi="Arial" w:cs="Arial"/>
          <w:b/>
          <w:bCs/>
          <w:color w:val="000000"/>
          <w:sz w:val="20"/>
          <w:szCs w:val="20"/>
        </w:rPr>
      </w:pPr>
    </w:p>
    <w:p w14:paraId="77D41240" w14:textId="77777777" w:rsidR="00FF2AF0" w:rsidRPr="00D14827" w:rsidRDefault="00FF2AF0" w:rsidP="00FF2AF0">
      <w:pPr>
        <w:rPr>
          <w:rFonts w:ascii="Arial" w:hAnsi="Arial" w:cs="Arial"/>
          <w:b/>
          <w:bCs/>
          <w:color w:val="000000"/>
          <w:sz w:val="20"/>
          <w:szCs w:val="20"/>
        </w:rPr>
      </w:pPr>
    </w:p>
    <w:p w14:paraId="1DCD2234" w14:textId="77777777" w:rsidR="00FF2AF0" w:rsidRPr="00D14827" w:rsidRDefault="00FF2AF0" w:rsidP="00FF2AF0">
      <w:pPr>
        <w:rPr>
          <w:rFonts w:ascii="Arial" w:hAnsi="Arial" w:cs="Arial"/>
          <w:b/>
          <w:bCs/>
          <w:color w:val="000000"/>
          <w:sz w:val="20"/>
          <w:szCs w:val="20"/>
        </w:rPr>
      </w:pPr>
      <w:r>
        <w:rPr>
          <w:rFonts w:ascii="Arial" w:hAnsi="Arial" w:cs="Arial"/>
          <w:b/>
          <w:bCs/>
          <w:color w:val="000000"/>
          <w:sz w:val="20"/>
          <w:szCs w:val="20"/>
        </w:rPr>
        <w:t>7</w:t>
      </w:r>
      <w:r w:rsidRPr="00D14827">
        <w:rPr>
          <w:rFonts w:ascii="Arial" w:hAnsi="Arial" w:cs="Arial"/>
          <w:b/>
          <w:bCs/>
          <w:color w:val="000000"/>
          <w:sz w:val="20"/>
          <w:szCs w:val="20"/>
        </w:rPr>
        <w:t>. Fee Dispute</w:t>
      </w:r>
    </w:p>
    <w:p w14:paraId="61A5EF98" w14:textId="77777777" w:rsidR="00FF2AF0" w:rsidRPr="00D14827" w:rsidRDefault="00FF2AF0" w:rsidP="00FF2AF0">
      <w:pPr>
        <w:rPr>
          <w:rFonts w:ascii="Arial" w:hAnsi="Arial" w:cs="Arial"/>
          <w:b/>
          <w:bCs/>
          <w:color w:val="000000"/>
          <w:sz w:val="20"/>
          <w:szCs w:val="20"/>
        </w:rPr>
      </w:pPr>
    </w:p>
    <w:p w14:paraId="35E577BB" w14:textId="77777777" w:rsidR="00FF2AF0" w:rsidRPr="00D14827" w:rsidRDefault="00FF2AF0" w:rsidP="00FF2AF0">
      <w:pPr>
        <w:rPr>
          <w:rFonts w:ascii="Arial" w:hAnsi="Arial" w:cs="Arial"/>
          <w:color w:val="000000"/>
          <w:sz w:val="20"/>
          <w:szCs w:val="20"/>
        </w:rPr>
      </w:pPr>
      <w:r w:rsidRPr="00D14827">
        <w:rPr>
          <w:rFonts w:ascii="Arial" w:hAnsi="Arial" w:cs="Arial"/>
          <w:bCs/>
          <w:color w:val="000000"/>
          <w:sz w:val="20"/>
          <w:szCs w:val="20"/>
        </w:rPr>
        <w:t>If any dispute arises hereafter regarding the payment of fees or other costs payable by the Client to the Lawyer herein, the Client</w:t>
      </w:r>
      <w:r>
        <w:rPr>
          <w:rFonts w:ascii="Arial" w:hAnsi="Arial" w:cs="Arial"/>
          <w:bCs/>
          <w:color w:val="000000"/>
          <w:sz w:val="20"/>
          <w:szCs w:val="20"/>
        </w:rPr>
        <w:t xml:space="preserve"> may apply to </w:t>
      </w:r>
      <w:r w:rsidRPr="00D14827">
        <w:rPr>
          <w:rFonts w:ascii="Arial" w:hAnsi="Arial" w:cs="Arial"/>
          <w:bCs/>
          <w:color w:val="000000"/>
          <w:sz w:val="20"/>
          <w:szCs w:val="20"/>
        </w:rPr>
        <w:t>submit the dispute to a</w:t>
      </w:r>
      <w:r>
        <w:rPr>
          <w:rFonts w:ascii="Arial" w:hAnsi="Arial" w:cs="Arial"/>
          <w:bCs/>
          <w:color w:val="000000"/>
          <w:sz w:val="20"/>
          <w:szCs w:val="20"/>
        </w:rPr>
        <w:t>n</w:t>
      </w:r>
      <w:r w:rsidRPr="00D14827">
        <w:rPr>
          <w:rFonts w:ascii="Arial" w:hAnsi="Arial" w:cs="Arial"/>
          <w:bCs/>
          <w:color w:val="000000"/>
          <w:sz w:val="20"/>
          <w:szCs w:val="20"/>
        </w:rPr>
        <w:t xml:space="preserve"> </w:t>
      </w:r>
      <w:r>
        <w:rPr>
          <w:rFonts w:ascii="Arial" w:hAnsi="Arial" w:cs="Arial"/>
          <w:bCs/>
          <w:color w:val="000000"/>
          <w:sz w:val="20"/>
          <w:szCs w:val="20"/>
        </w:rPr>
        <w:t>Assessment</w:t>
      </w:r>
      <w:r w:rsidRPr="00D14827">
        <w:rPr>
          <w:rFonts w:ascii="Arial" w:hAnsi="Arial" w:cs="Arial"/>
          <w:bCs/>
          <w:color w:val="000000"/>
          <w:sz w:val="20"/>
          <w:szCs w:val="20"/>
        </w:rPr>
        <w:t xml:space="preserve"> Officer in accordance with </w:t>
      </w:r>
      <w:r>
        <w:rPr>
          <w:rFonts w:ascii="Arial" w:hAnsi="Arial" w:cs="Arial"/>
          <w:bCs/>
          <w:i/>
          <w:color w:val="000000"/>
          <w:sz w:val="20"/>
          <w:szCs w:val="20"/>
        </w:rPr>
        <w:t xml:space="preserve">The Legal Profession Act, 1990 </w:t>
      </w:r>
      <w:r>
        <w:rPr>
          <w:rFonts w:ascii="Arial" w:hAnsi="Arial" w:cs="Arial"/>
          <w:bCs/>
          <w:color w:val="000000"/>
          <w:sz w:val="20"/>
          <w:szCs w:val="20"/>
        </w:rPr>
        <w:t>s.67 and the Saskatchewan Queen’s Bench Rules 11.23.</w:t>
      </w:r>
      <w:r w:rsidRPr="00D14827">
        <w:rPr>
          <w:rFonts w:ascii="Arial" w:hAnsi="Arial" w:cs="Arial"/>
          <w:color w:val="000000"/>
          <w:sz w:val="20"/>
          <w:szCs w:val="20"/>
        </w:rPr>
        <w:br/>
      </w:r>
      <w:r w:rsidRPr="00D14827">
        <w:rPr>
          <w:rFonts w:ascii="Arial" w:hAnsi="Arial" w:cs="Arial"/>
          <w:b/>
          <w:bCs/>
          <w:color w:val="000000"/>
          <w:sz w:val="20"/>
          <w:szCs w:val="20"/>
        </w:rPr>
        <w:br/>
      </w:r>
      <w:r w:rsidRPr="00D14827">
        <w:rPr>
          <w:rFonts w:ascii="Arial" w:hAnsi="Arial" w:cs="Arial"/>
          <w:color w:val="000000"/>
          <w:sz w:val="20"/>
          <w:szCs w:val="20"/>
        </w:rPr>
        <w:br/>
      </w:r>
    </w:p>
    <w:p w14:paraId="3F2F0EC9" w14:textId="77777777" w:rsidR="00FF2AF0" w:rsidRDefault="00FF2AF0" w:rsidP="00FF2AF0">
      <w:pPr>
        <w:rPr>
          <w:rFonts w:ascii="Arial" w:hAnsi="Arial" w:cs="Arial"/>
          <w:color w:val="000000"/>
          <w:sz w:val="20"/>
          <w:szCs w:val="20"/>
        </w:rPr>
      </w:pPr>
      <w:r w:rsidRPr="00D14827">
        <w:rPr>
          <w:rFonts w:ascii="Arial" w:hAnsi="Arial" w:cs="Arial"/>
          <w:color w:val="000000"/>
          <w:sz w:val="20"/>
          <w:szCs w:val="20"/>
        </w:rPr>
        <w:t xml:space="preserve">The Client has read this </w:t>
      </w:r>
      <w:r w:rsidRPr="00D14827">
        <w:rPr>
          <w:rStyle w:val="fontstyle01"/>
          <w:sz w:val="20"/>
          <w:szCs w:val="20"/>
        </w:rPr>
        <w:t>LIMITED LEGAL SERVICES RETAINER AGREEMENT</w:t>
      </w:r>
      <w:r w:rsidRPr="00D14827">
        <w:rPr>
          <w:rFonts w:ascii="Arial" w:hAnsi="Arial" w:cs="Arial"/>
          <w:color w:val="000000"/>
          <w:sz w:val="20"/>
          <w:szCs w:val="20"/>
        </w:rPr>
        <w:t xml:space="preserve"> and understands what it says.</w:t>
      </w:r>
      <w:r>
        <w:rPr>
          <w:rFonts w:ascii="Arial" w:hAnsi="Arial" w:cs="Arial"/>
          <w:color w:val="000000"/>
          <w:sz w:val="20"/>
          <w:szCs w:val="20"/>
        </w:rPr>
        <w:t xml:space="preserve"> </w:t>
      </w:r>
      <w:r w:rsidRPr="00D14827">
        <w:rPr>
          <w:rFonts w:ascii="Arial" w:hAnsi="Arial" w:cs="Arial"/>
          <w:color w:val="000000"/>
          <w:sz w:val="20"/>
          <w:szCs w:val="20"/>
        </w:rPr>
        <w:t>The Client agrees that the legal services specified above are the only legal help Lawyer will provide.</w:t>
      </w:r>
      <w:r>
        <w:rPr>
          <w:rFonts w:ascii="Arial" w:hAnsi="Arial" w:cs="Arial"/>
          <w:color w:val="000000"/>
          <w:sz w:val="20"/>
          <w:szCs w:val="20"/>
        </w:rPr>
        <w:t xml:space="preserve"> The </w:t>
      </w:r>
      <w:r w:rsidRPr="00D14827">
        <w:rPr>
          <w:rFonts w:ascii="Arial" w:hAnsi="Arial" w:cs="Arial"/>
          <w:color w:val="000000"/>
          <w:sz w:val="20"/>
          <w:szCs w:val="20"/>
        </w:rPr>
        <w:t>Client understands and agrees that:</w:t>
      </w:r>
    </w:p>
    <w:p w14:paraId="0B57044C" w14:textId="77777777" w:rsidR="00FF2AF0" w:rsidRDefault="00FF2AF0" w:rsidP="00FF2AF0">
      <w:pPr>
        <w:rPr>
          <w:rFonts w:ascii="Arial" w:hAnsi="Arial" w:cs="Arial"/>
          <w:color w:val="000000"/>
          <w:sz w:val="20"/>
          <w:szCs w:val="20"/>
        </w:rPr>
      </w:pPr>
      <w:r w:rsidRPr="00D14827">
        <w:rPr>
          <w:rFonts w:ascii="Arial" w:hAnsi="Arial" w:cs="Arial"/>
          <w:color w:val="000000"/>
          <w:sz w:val="20"/>
          <w:szCs w:val="20"/>
        </w:rPr>
        <w:br/>
      </w:r>
      <w:r>
        <w:rPr>
          <w:rFonts w:ascii="Arial" w:hAnsi="Arial" w:cs="Arial"/>
          <w:color w:val="000000"/>
          <w:sz w:val="20"/>
          <w:szCs w:val="20"/>
        </w:rPr>
        <w:tab/>
      </w:r>
      <w:r w:rsidRPr="00D14827">
        <w:rPr>
          <w:rFonts w:ascii="Arial" w:hAnsi="Arial" w:cs="Arial"/>
          <w:color w:val="000000"/>
          <w:sz w:val="20"/>
          <w:szCs w:val="20"/>
        </w:rPr>
        <w:t xml:space="preserve">• the Lawyer who is helping me with these services is not my lawyer for any other </w:t>
      </w:r>
      <w:r>
        <w:rPr>
          <w:rFonts w:ascii="Arial" w:hAnsi="Arial" w:cs="Arial"/>
          <w:color w:val="000000"/>
          <w:sz w:val="20"/>
          <w:szCs w:val="20"/>
        </w:rPr>
        <w:tab/>
      </w:r>
      <w:r w:rsidRPr="00D14827">
        <w:rPr>
          <w:rFonts w:ascii="Arial" w:hAnsi="Arial" w:cs="Arial"/>
          <w:color w:val="000000"/>
          <w:sz w:val="20"/>
          <w:szCs w:val="20"/>
        </w:rPr>
        <w:t>purpose</w:t>
      </w:r>
      <w:r>
        <w:rPr>
          <w:rFonts w:ascii="Arial" w:hAnsi="Arial" w:cs="Arial"/>
          <w:color w:val="000000"/>
          <w:sz w:val="20"/>
          <w:szCs w:val="20"/>
        </w:rPr>
        <w:t xml:space="preserve"> </w:t>
      </w:r>
      <w:r w:rsidRPr="00D14827">
        <w:rPr>
          <w:rFonts w:ascii="Arial" w:hAnsi="Arial" w:cs="Arial"/>
          <w:color w:val="000000"/>
          <w:sz w:val="20"/>
          <w:szCs w:val="20"/>
        </w:rPr>
        <w:t>and does not have to give me any more legal help;</w:t>
      </w:r>
      <w:r w:rsidRPr="00D14827">
        <w:rPr>
          <w:rFonts w:ascii="Arial" w:hAnsi="Arial" w:cs="Arial"/>
          <w:color w:val="000000"/>
          <w:sz w:val="20"/>
          <w:szCs w:val="20"/>
        </w:rPr>
        <w:br/>
      </w:r>
      <w:r>
        <w:rPr>
          <w:rFonts w:ascii="Arial" w:hAnsi="Arial" w:cs="Arial"/>
          <w:color w:val="000000"/>
          <w:sz w:val="20"/>
          <w:szCs w:val="20"/>
        </w:rPr>
        <w:tab/>
      </w:r>
      <w:r w:rsidRPr="00D14827">
        <w:rPr>
          <w:rFonts w:ascii="Arial" w:hAnsi="Arial" w:cs="Arial"/>
          <w:color w:val="000000"/>
          <w:sz w:val="20"/>
          <w:szCs w:val="20"/>
        </w:rPr>
        <w:t>•</w:t>
      </w:r>
      <w:r>
        <w:rPr>
          <w:rFonts w:ascii="Arial" w:hAnsi="Arial" w:cs="Arial"/>
          <w:color w:val="000000"/>
          <w:sz w:val="20"/>
          <w:szCs w:val="20"/>
        </w:rPr>
        <w:t xml:space="preserve"> the</w:t>
      </w:r>
      <w:r w:rsidRPr="00D14827">
        <w:rPr>
          <w:rFonts w:ascii="Arial" w:hAnsi="Arial" w:cs="Arial"/>
          <w:color w:val="000000"/>
          <w:sz w:val="20"/>
          <w:szCs w:val="20"/>
        </w:rPr>
        <w:t xml:space="preserve"> Lawyer is not promising any particular outcome;</w:t>
      </w:r>
      <w:r w:rsidRPr="00D14827">
        <w:rPr>
          <w:rFonts w:ascii="Arial" w:hAnsi="Arial" w:cs="Arial"/>
          <w:color w:val="000000"/>
          <w:sz w:val="20"/>
          <w:szCs w:val="20"/>
        </w:rPr>
        <w:br/>
      </w:r>
      <w:r>
        <w:rPr>
          <w:rFonts w:ascii="Arial" w:hAnsi="Arial" w:cs="Arial"/>
          <w:color w:val="000000"/>
          <w:sz w:val="20"/>
          <w:szCs w:val="20"/>
        </w:rPr>
        <w:tab/>
      </w:r>
      <w:r w:rsidRPr="00D14827">
        <w:rPr>
          <w:rFonts w:ascii="Arial" w:hAnsi="Arial" w:cs="Arial"/>
          <w:color w:val="000000"/>
          <w:sz w:val="20"/>
          <w:szCs w:val="20"/>
        </w:rPr>
        <w:t xml:space="preserve">• because of the limited services to be provided, Lawyer has limited his or her </w:t>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r>
      <w:r w:rsidRPr="00D14827">
        <w:rPr>
          <w:rFonts w:ascii="Arial" w:hAnsi="Arial" w:cs="Arial"/>
          <w:color w:val="000000"/>
          <w:sz w:val="20"/>
          <w:szCs w:val="20"/>
        </w:rPr>
        <w:t>investigation</w:t>
      </w:r>
      <w:r>
        <w:rPr>
          <w:rFonts w:ascii="Arial" w:hAnsi="Arial" w:cs="Arial"/>
          <w:color w:val="000000"/>
          <w:sz w:val="20"/>
          <w:szCs w:val="20"/>
        </w:rPr>
        <w:t xml:space="preserve"> </w:t>
      </w:r>
      <w:r w:rsidRPr="00D14827">
        <w:rPr>
          <w:rFonts w:ascii="Arial" w:hAnsi="Arial" w:cs="Arial"/>
          <w:color w:val="000000"/>
          <w:sz w:val="20"/>
          <w:szCs w:val="20"/>
        </w:rPr>
        <w:t>of the facts as set out in specifically in this agreement; and</w:t>
      </w:r>
      <w:r w:rsidRPr="00D14827">
        <w:rPr>
          <w:rFonts w:ascii="Arial" w:hAnsi="Arial" w:cs="Arial"/>
          <w:color w:val="000000"/>
          <w:sz w:val="20"/>
          <w:szCs w:val="20"/>
        </w:rPr>
        <w:br/>
      </w:r>
      <w:r>
        <w:rPr>
          <w:rFonts w:ascii="Arial" w:hAnsi="Arial" w:cs="Arial"/>
          <w:color w:val="000000"/>
          <w:sz w:val="20"/>
          <w:szCs w:val="20"/>
        </w:rPr>
        <w:tab/>
      </w:r>
      <w:r w:rsidRPr="00D14827">
        <w:rPr>
          <w:rFonts w:ascii="Arial" w:hAnsi="Arial" w:cs="Arial"/>
          <w:color w:val="000000"/>
          <w:sz w:val="20"/>
          <w:szCs w:val="20"/>
        </w:rPr>
        <w:t xml:space="preserve">• if </w:t>
      </w:r>
      <w:r>
        <w:rPr>
          <w:rFonts w:ascii="Arial" w:hAnsi="Arial" w:cs="Arial"/>
          <w:color w:val="000000"/>
          <w:sz w:val="20"/>
          <w:szCs w:val="20"/>
        </w:rPr>
        <w:t xml:space="preserve">the </w:t>
      </w:r>
      <w:r w:rsidRPr="00D14827">
        <w:rPr>
          <w:rFonts w:ascii="Arial" w:hAnsi="Arial" w:cs="Arial"/>
          <w:color w:val="000000"/>
          <w:sz w:val="20"/>
          <w:szCs w:val="20"/>
        </w:rPr>
        <w:t xml:space="preserve">Lawyer goes to court with me, </w:t>
      </w:r>
      <w:r>
        <w:rPr>
          <w:rFonts w:ascii="Arial" w:hAnsi="Arial" w:cs="Arial"/>
          <w:color w:val="000000"/>
          <w:sz w:val="20"/>
          <w:szCs w:val="20"/>
        </w:rPr>
        <w:t xml:space="preserve">the </w:t>
      </w:r>
      <w:r w:rsidRPr="00D14827">
        <w:rPr>
          <w:rFonts w:ascii="Arial" w:hAnsi="Arial" w:cs="Arial"/>
          <w:color w:val="000000"/>
          <w:sz w:val="20"/>
          <w:szCs w:val="20"/>
        </w:rPr>
        <w:t xml:space="preserve">Lawyer does not have to help me afterwards, </w:t>
      </w:r>
      <w:r>
        <w:rPr>
          <w:rFonts w:ascii="Arial" w:hAnsi="Arial" w:cs="Arial"/>
          <w:color w:val="000000"/>
          <w:sz w:val="20"/>
          <w:szCs w:val="20"/>
        </w:rPr>
        <w:tab/>
      </w:r>
      <w:r w:rsidRPr="00D14827">
        <w:rPr>
          <w:rFonts w:ascii="Arial" w:hAnsi="Arial" w:cs="Arial"/>
          <w:color w:val="000000"/>
          <w:sz w:val="20"/>
          <w:szCs w:val="20"/>
        </w:rPr>
        <w:t>unless we</w:t>
      </w:r>
      <w:r>
        <w:rPr>
          <w:rFonts w:ascii="Arial" w:hAnsi="Arial" w:cs="Arial"/>
          <w:color w:val="000000"/>
          <w:sz w:val="20"/>
          <w:szCs w:val="20"/>
        </w:rPr>
        <w:t xml:space="preserve"> </w:t>
      </w:r>
      <w:r w:rsidRPr="00D14827">
        <w:rPr>
          <w:rFonts w:ascii="Arial" w:hAnsi="Arial" w:cs="Arial"/>
          <w:color w:val="000000"/>
          <w:sz w:val="20"/>
          <w:szCs w:val="20"/>
        </w:rPr>
        <w:t>both agree in writing.</w:t>
      </w:r>
    </w:p>
    <w:p w14:paraId="244C91D5" w14:textId="77777777" w:rsidR="00FF2AF0" w:rsidRPr="0094027A" w:rsidRDefault="00FF2AF0" w:rsidP="00FF2AF0">
      <w:pPr>
        <w:ind w:left="1440"/>
        <w:rPr>
          <w:rFonts w:ascii="Arial" w:hAnsi="Arial" w:cs="Arial"/>
          <w:color w:val="000000"/>
          <w:sz w:val="20"/>
          <w:szCs w:val="20"/>
        </w:rPr>
      </w:pPr>
      <w:r w:rsidRPr="00D14827">
        <w:rPr>
          <w:rFonts w:ascii="Arial" w:hAnsi="Arial" w:cs="Arial"/>
          <w:color w:val="000000"/>
          <w:sz w:val="20"/>
          <w:szCs w:val="20"/>
        </w:rPr>
        <w:t>•</w:t>
      </w:r>
      <w:r>
        <w:rPr>
          <w:rFonts w:ascii="Arial" w:hAnsi="Arial" w:cs="Arial"/>
          <w:color w:val="000000"/>
          <w:sz w:val="20"/>
          <w:szCs w:val="20"/>
        </w:rPr>
        <w:t xml:space="preserve"> the Client has had the opportunity to ask questions about this agreement, and by signing this agreement, agrees to all terms and conditions outlined above.</w:t>
      </w:r>
    </w:p>
    <w:p w14:paraId="28835107" w14:textId="77777777" w:rsidR="00FF2AF0" w:rsidRPr="0094027A" w:rsidRDefault="00FF2AF0" w:rsidP="00FF2AF0">
      <w:pPr>
        <w:rPr>
          <w:rFonts w:ascii="Arial" w:hAnsi="Arial" w:cs="Arial"/>
          <w:b/>
          <w:color w:val="000000"/>
          <w:sz w:val="20"/>
          <w:szCs w:val="20"/>
        </w:rPr>
      </w:pPr>
      <w:r w:rsidRPr="00D14827">
        <w:rPr>
          <w:rFonts w:ascii="Arial" w:hAnsi="Arial" w:cs="Arial"/>
          <w:color w:val="000000"/>
          <w:sz w:val="20"/>
          <w:szCs w:val="20"/>
        </w:rPr>
        <w:br/>
      </w:r>
    </w:p>
    <w:p w14:paraId="50C8394E" w14:textId="77777777" w:rsidR="00FF2AF0" w:rsidRPr="0094027A" w:rsidRDefault="00FF2AF0" w:rsidP="00FF2AF0">
      <w:pPr>
        <w:rPr>
          <w:rFonts w:ascii="Arial" w:hAnsi="Arial" w:cs="Arial"/>
          <w:b/>
          <w:color w:val="000000"/>
          <w:sz w:val="20"/>
          <w:szCs w:val="20"/>
        </w:rPr>
      </w:pPr>
      <w:r w:rsidRPr="0094027A">
        <w:rPr>
          <w:rFonts w:ascii="Arial" w:hAnsi="Arial" w:cs="Arial"/>
          <w:b/>
          <w:color w:val="000000"/>
          <w:sz w:val="20"/>
          <w:szCs w:val="20"/>
        </w:rPr>
        <w:lastRenderedPageBreak/>
        <w:t>WE HAVE EACH READ THE ABOVE AGREEMENT BEFORE SIGNING IT.</w:t>
      </w:r>
    </w:p>
    <w:p w14:paraId="2C4B5548" w14:textId="77777777" w:rsidR="00FF2AF0" w:rsidRDefault="00FF2AF0" w:rsidP="00FF2AF0">
      <w:pPr>
        <w:rPr>
          <w:rFonts w:ascii="Arial" w:hAnsi="Arial" w:cs="Arial"/>
          <w:color w:val="000000"/>
          <w:sz w:val="20"/>
          <w:szCs w:val="20"/>
        </w:rPr>
      </w:pPr>
    </w:p>
    <w:p w14:paraId="61136CDE" w14:textId="77777777" w:rsidR="00FF2AF0" w:rsidRDefault="00FF2AF0" w:rsidP="00FF2AF0">
      <w:pPr>
        <w:tabs>
          <w:tab w:val="left" w:pos="1440"/>
          <w:tab w:val="left" w:pos="5040"/>
          <w:tab w:val="left" w:pos="5940"/>
        </w:tabs>
        <w:rPr>
          <w:rFonts w:ascii="Arial" w:hAnsi="Arial" w:cs="Arial"/>
          <w:color w:val="000000"/>
          <w:sz w:val="20"/>
          <w:szCs w:val="20"/>
        </w:rPr>
      </w:pPr>
      <w:r>
        <w:rPr>
          <w:rFonts w:ascii="Arial" w:hAnsi="Arial" w:cs="Arial"/>
          <w:color w:val="000000"/>
          <w:sz w:val="20"/>
          <w:szCs w:val="20"/>
        </w:rPr>
        <w:t>Client:</w:t>
      </w:r>
      <w:r>
        <w:rPr>
          <w:rFonts w:ascii="Arial" w:hAnsi="Arial" w:cs="Arial"/>
          <w:color w:val="000000"/>
          <w:sz w:val="20"/>
          <w:szCs w:val="20"/>
        </w:rPr>
        <w:tab/>
        <w:t>_______________________________</w:t>
      </w:r>
      <w:r>
        <w:rPr>
          <w:rFonts w:ascii="Arial" w:hAnsi="Arial" w:cs="Arial"/>
          <w:color w:val="000000"/>
          <w:sz w:val="20"/>
          <w:szCs w:val="20"/>
        </w:rPr>
        <w:tab/>
        <w:t>Lawyer:</w:t>
      </w:r>
      <w:r>
        <w:rPr>
          <w:rFonts w:ascii="Arial" w:hAnsi="Arial" w:cs="Arial"/>
          <w:color w:val="000000"/>
          <w:sz w:val="20"/>
          <w:szCs w:val="20"/>
        </w:rPr>
        <w:tab/>
        <w:t>______________________________</w:t>
      </w:r>
      <w:r w:rsidRPr="00D14827">
        <w:rPr>
          <w:rFonts w:ascii="Arial" w:hAnsi="Arial" w:cs="Arial"/>
          <w:sz w:val="20"/>
          <w:szCs w:val="20"/>
        </w:rPr>
        <w:br/>
      </w:r>
    </w:p>
    <w:p w14:paraId="414465F4" w14:textId="77777777" w:rsidR="00FF2AF0" w:rsidRDefault="00FF2AF0" w:rsidP="00FF2AF0">
      <w:pPr>
        <w:tabs>
          <w:tab w:val="left" w:pos="2160"/>
          <w:tab w:val="left" w:pos="5040"/>
          <w:tab w:val="left" w:pos="6480"/>
        </w:tabs>
        <w:rPr>
          <w:rFonts w:ascii="Arial" w:hAnsi="Arial" w:cs="Arial"/>
          <w:color w:val="000000"/>
          <w:sz w:val="20"/>
          <w:szCs w:val="20"/>
        </w:rPr>
      </w:pPr>
      <w:r w:rsidRPr="00D14827">
        <w:rPr>
          <w:rFonts w:ascii="Arial" w:hAnsi="Arial" w:cs="Arial"/>
          <w:color w:val="000000"/>
          <w:sz w:val="20"/>
          <w:szCs w:val="20"/>
        </w:rPr>
        <w:t>Printed Name:</w:t>
      </w:r>
      <w:r>
        <w:rPr>
          <w:rFonts w:ascii="Arial" w:hAnsi="Arial" w:cs="Arial"/>
          <w:color w:val="000000"/>
          <w:sz w:val="20"/>
          <w:szCs w:val="20"/>
        </w:rPr>
        <w:tab/>
      </w:r>
      <w:r>
        <w:rPr>
          <w:rFonts w:ascii="Arial" w:hAnsi="Arial" w:cs="Arial"/>
          <w:color w:val="000000"/>
          <w:sz w:val="20"/>
          <w:szCs w:val="20"/>
        </w:rPr>
        <w:fldChar w:fldCharType="begin">
          <w:ffData>
            <w:name w:val="Text10"/>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ab/>
        <w:t>Printed Name:</w:t>
      </w:r>
      <w:r>
        <w:rPr>
          <w:rFonts w:ascii="Arial" w:hAnsi="Arial" w:cs="Arial"/>
          <w:color w:val="000000"/>
          <w:sz w:val="20"/>
          <w:szCs w:val="20"/>
        </w:rPr>
        <w:tab/>
      </w:r>
      <w:r>
        <w:rPr>
          <w:rFonts w:ascii="Arial" w:hAnsi="Arial" w:cs="Arial"/>
          <w:color w:val="000000"/>
          <w:sz w:val="20"/>
          <w:szCs w:val="20"/>
        </w:rPr>
        <w:fldChar w:fldCharType="begin">
          <w:ffData>
            <w:name w:val="Text1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78080B4B" w14:textId="77777777" w:rsidR="00FF2AF0" w:rsidRDefault="00FF2AF0" w:rsidP="00FF2AF0">
      <w:pPr>
        <w:rPr>
          <w:rFonts w:ascii="Arial" w:hAnsi="Arial" w:cs="Arial"/>
          <w:sz w:val="20"/>
          <w:szCs w:val="20"/>
        </w:rPr>
      </w:pPr>
      <w:r>
        <w:rPr>
          <w:rFonts w:ascii="Arial" w:hAnsi="Arial" w:cs="Arial"/>
          <w:color w:val="000000"/>
          <w:sz w:val="20"/>
          <w:szCs w:val="20"/>
        </w:rPr>
        <w:t>A</w:t>
      </w:r>
      <w:r w:rsidRPr="00D14827">
        <w:rPr>
          <w:rFonts w:ascii="Arial" w:hAnsi="Arial" w:cs="Arial"/>
          <w:color w:val="000000"/>
          <w:sz w:val="20"/>
          <w:szCs w:val="20"/>
        </w:rPr>
        <w:t>ddress:</w:t>
      </w:r>
      <w:r>
        <w:rPr>
          <w:rFonts w:ascii="Arial" w:hAnsi="Arial" w:cs="Arial"/>
          <w:color w:val="000000"/>
          <w:sz w:val="20"/>
          <w:szCs w:val="20"/>
        </w:rPr>
        <w:tab/>
      </w:r>
      <w:r>
        <w:rPr>
          <w:rFonts w:ascii="Arial" w:hAnsi="Arial" w:cs="Arial"/>
          <w:color w:val="000000"/>
          <w:sz w:val="20"/>
          <w:szCs w:val="20"/>
        </w:rPr>
        <w:fldChar w:fldCharType="begin">
          <w:ffData>
            <w:name w:val="Text11"/>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D14827">
        <w:rPr>
          <w:rFonts w:ascii="Arial" w:hAnsi="Arial" w:cs="Arial"/>
          <w:color w:val="000000"/>
          <w:sz w:val="20"/>
          <w:szCs w:val="20"/>
        </w:rPr>
        <w:t>Address:</w:t>
      </w:r>
      <w:r>
        <w:rPr>
          <w:rFonts w:ascii="Arial" w:hAnsi="Arial" w:cs="Arial"/>
          <w:color w:val="000000"/>
          <w:sz w:val="20"/>
          <w:szCs w:val="20"/>
        </w:rPr>
        <w:tab/>
      </w:r>
      <w:r>
        <w:rPr>
          <w:rFonts w:ascii="Arial" w:hAnsi="Arial" w:cs="Arial"/>
          <w:color w:val="000000"/>
          <w:sz w:val="20"/>
          <w:szCs w:val="20"/>
        </w:rPr>
        <w:fldChar w:fldCharType="begin">
          <w:ffData>
            <w:name w:val="Text15"/>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sidRPr="00D14827">
        <w:rPr>
          <w:rFonts w:ascii="Arial" w:hAnsi="Arial" w:cs="Arial"/>
          <w:color w:val="000000"/>
          <w:sz w:val="20"/>
          <w:szCs w:val="20"/>
        </w:rPr>
        <w:br/>
        <w:t xml:space="preserve">Phone: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Text12"/>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D14827">
        <w:rPr>
          <w:rFonts w:ascii="Arial" w:hAnsi="Arial" w:cs="Arial"/>
          <w:color w:val="000000"/>
          <w:sz w:val="20"/>
          <w:szCs w:val="20"/>
        </w:rPr>
        <w:t>Phone: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Text16"/>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sidRPr="00D14827">
        <w:rPr>
          <w:rFonts w:ascii="Arial" w:hAnsi="Arial" w:cs="Arial"/>
          <w:color w:val="000000"/>
          <w:sz w:val="20"/>
          <w:szCs w:val="20"/>
        </w:rPr>
        <w:br/>
      </w: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Email:</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7A62B4A" w14:textId="77777777" w:rsidR="00FF2AF0" w:rsidRPr="00D14827" w:rsidRDefault="00FF2AF0" w:rsidP="00FF2AF0">
      <w:pPr>
        <w:rPr>
          <w:rFonts w:ascii="Arial" w:hAnsi="Arial" w:cs="Arial"/>
          <w:sz w:val="20"/>
          <w:szCs w:val="20"/>
        </w:rPr>
      </w:pPr>
    </w:p>
    <w:p w14:paraId="1F723F5A" w14:textId="48621C6C" w:rsidR="00B65E80" w:rsidRPr="00D14827" w:rsidRDefault="00B65E80">
      <w:pPr>
        <w:rPr>
          <w:rFonts w:ascii="Arial" w:hAnsi="Arial" w:cs="Arial"/>
          <w:sz w:val="20"/>
          <w:szCs w:val="20"/>
        </w:rPr>
      </w:pPr>
    </w:p>
    <w:sectPr w:rsidR="00B65E80" w:rsidRPr="00D14827" w:rsidSect="00B65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386"/>
    <w:multiLevelType w:val="multilevel"/>
    <w:tmpl w:val="956E170E"/>
    <w:styleLink w:val="ListStyl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443482"/>
    <w:multiLevelType w:val="multilevel"/>
    <w:tmpl w:val="A588E956"/>
    <w:styleLink w:val="RobsStyleList"/>
    <w:lvl w:ilvl="0">
      <w:start w:val="1"/>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432"/>
      </w:pPr>
      <w:rPr>
        <w:rFonts w:hint="default"/>
      </w:rPr>
    </w:lvl>
    <w:lvl w:ilvl="3">
      <w:start w:val="1"/>
      <w:numFmt w:val="lowerRoman"/>
      <w:lvlText w:val="(%4)"/>
      <w:lvlJc w:val="left"/>
      <w:pPr>
        <w:ind w:left="1656"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965B83"/>
    <w:multiLevelType w:val="hybridMultilevel"/>
    <w:tmpl w:val="0E763C34"/>
    <w:lvl w:ilvl="0" w:tplc="4950EB50">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131435"/>
    <w:multiLevelType w:val="hybridMultilevel"/>
    <w:tmpl w:val="D730EFAA"/>
    <w:lvl w:ilvl="0" w:tplc="4950EB50">
      <w:start w:val="3"/>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049C6"/>
    <w:multiLevelType w:val="hybridMultilevel"/>
    <w:tmpl w:val="3D8A6668"/>
    <w:lvl w:ilvl="0" w:tplc="E9285040">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C59495D"/>
    <w:multiLevelType w:val="hybridMultilevel"/>
    <w:tmpl w:val="5C269E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03B3D4C"/>
    <w:multiLevelType w:val="hybridMultilevel"/>
    <w:tmpl w:val="795AD46E"/>
    <w:lvl w:ilvl="0" w:tplc="04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7" w15:restartNumberingAfterBreak="0">
    <w:nsid w:val="691939FE"/>
    <w:multiLevelType w:val="hybridMultilevel"/>
    <w:tmpl w:val="4DB45A62"/>
    <w:lvl w:ilvl="0" w:tplc="82B015EC">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66"/>
    <w:rsid w:val="00010EFC"/>
    <w:rsid w:val="00014A46"/>
    <w:rsid w:val="00065C39"/>
    <w:rsid w:val="000A064F"/>
    <w:rsid w:val="00172FA2"/>
    <w:rsid w:val="001F51DC"/>
    <w:rsid w:val="002463A2"/>
    <w:rsid w:val="00257343"/>
    <w:rsid w:val="002877F5"/>
    <w:rsid w:val="002B4AEB"/>
    <w:rsid w:val="003B3EA4"/>
    <w:rsid w:val="003D5D74"/>
    <w:rsid w:val="00483166"/>
    <w:rsid w:val="005104C6"/>
    <w:rsid w:val="006C6EED"/>
    <w:rsid w:val="00707AFB"/>
    <w:rsid w:val="007D03D3"/>
    <w:rsid w:val="00801D24"/>
    <w:rsid w:val="008215B9"/>
    <w:rsid w:val="008E5A5B"/>
    <w:rsid w:val="00903FAD"/>
    <w:rsid w:val="0094027A"/>
    <w:rsid w:val="00946246"/>
    <w:rsid w:val="009A63EB"/>
    <w:rsid w:val="009D0C44"/>
    <w:rsid w:val="00AA7D3B"/>
    <w:rsid w:val="00AE2FD8"/>
    <w:rsid w:val="00B65E80"/>
    <w:rsid w:val="00BA04FA"/>
    <w:rsid w:val="00BC35A6"/>
    <w:rsid w:val="00BF6066"/>
    <w:rsid w:val="00CA16EA"/>
    <w:rsid w:val="00D14126"/>
    <w:rsid w:val="00D14827"/>
    <w:rsid w:val="00E13A1B"/>
    <w:rsid w:val="00E74888"/>
    <w:rsid w:val="00E8143D"/>
    <w:rsid w:val="00EA7028"/>
    <w:rsid w:val="00EF1897"/>
    <w:rsid w:val="00F32645"/>
    <w:rsid w:val="00F67504"/>
    <w:rsid w:val="00F8426A"/>
    <w:rsid w:val="00FC3036"/>
    <w:rsid w:val="00FF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E906"/>
  <w15:docId w15:val="{DC3B9767-03F5-934A-B9D0-0B289D0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D3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
    <w:name w:val="List Style"/>
    <w:uiPriority w:val="99"/>
    <w:rsid w:val="00903FAD"/>
    <w:pPr>
      <w:numPr>
        <w:numId w:val="1"/>
      </w:numPr>
    </w:pPr>
  </w:style>
  <w:style w:type="numbering" w:customStyle="1" w:styleId="RobsStyleList">
    <w:name w:val="Rob's Style List"/>
    <w:uiPriority w:val="99"/>
    <w:rsid w:val="00903FAD"/>
    <w:pPr>
      <w:numPr>
        <w:numId w:val="2"/>
      </w:numPr>
    </w:pPr>
  </w:style>
  <w:style w:type="character" w:customStyle="1" w:styleId="fontstyle01">
    <w:name w:val="fontstyle01"/>
    <w:basedOn w:val="DefaultParagraphFont"/>
    <w:rsid w:val="00BF6066"/>
    <w:rPr>
      <w:rFonts w:ascii="Arial" w:hAnsi="Arial" w:cs="Arial" w:hint="default"/>
      <w:b/>
      <w:bCs/>
      <w:i w:val="0"/>
      <w:iCs w:val="0"/>
      <w:color w:val="000000"/>
      <w:sz w:val="28"/>
      <w:szCs w:val="28"/>
    </w:rPr>
  </w:style>
  <w:style w:type="character" w:customStyle="1" w:styleId="fontstyle21">
    <w:name w:val="fontstyle21"/>
    <w:basedOn w:val="DefaultParagraphFont"/>
    <w:rsid w:val="00BF6066"/>
    <w:rPr>
      <w:rFonts w:ascii="Arial" w:hAnsi="Arial" w:cs="Arial" w:hint="default"/>
      <w:b w:val="0"/>
      <w:bCs w:val="0"/>
      <w:i w:val="0"/>
      <w:iCs w:val="0"/>
      <w:color w:val="000000"/>
      <w:sz w:val="20"/>
      <w:szCs w:val="20"/>
    </w:rPr>
  </w:style>
  <w:style w:type="character" w:customStyle="1" w:styleId="fontstyle31">
    <w:name w:val="fontstyle31"/>
    <w:basedOn w:val="DefaultParagraphFont"/>
    <w:rsid w:val="00BF6066"/>
    <w:rPr>
      <w:rFonts w:ascii="Times New Roman" w:hAnsi="Times New Roman" w:cs="Times New Roman" w:hint="default"/>
      <w:b/>
      <w:bCs/>
      <w:i w:val="0"/>
      <w:iCs w:val="0"/>
      <w:color w:val="000000"/>
      <w:sz w:val="24"/>
      <w:szCs w:val="24"/>
    </w:rPr>
  </w:style>
  <w:style w:type="paragraph" w:styleId="ListParagraph">
    <w:name w:val="List Paragraph"/>
    <w:basedOn w:val="Normal"/>
    <w:uiPriority w:val="34"/>
    <w:qFormat/>
    <w:rsid w:val="0094027A"/>
    <w:pPr>
      <w:contextualSpacing/>
    </w:pPr>
  </w:style>
  <w:style w:type="paragraph" w:styleId="BalloonText">
    <w:name w:val="Balloon Text"/>
    <w:basedOn w:val="Normal"/>
    <w:link w:val="BalloonTextChar"/>
    <w:uiPriority w:val="99"/>
    <w:semiHidden/>
    <w:unhideWhenUsed/>
    <w:rsid w:val="00801D24"/>
    <w:rPr>
      <w:rFonts w:cs="Times New Roman"/>
      <w:sz w:val="18"/>
      <w:szCs w:val="18"/>
    </w:rPr>
  </w:style>
  <w:style w:type="character" w:customStyle="1" w:styleId="BalloonTextChar">
    <w:name w:val="Balloon Text Char"/>
    <w:basedOn w:val="DefaultParagraphFont"/>
    <w:link w:val="BalloonText"/>
    <w:uiPriority w:val="99"/>
    <w:semiHidden/>
    <w:rsid w:val="00801D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72FA2"/>
    <w:rPr>
      <w:sz w:val="16"/>
      <w:szCs w:val="16"/>
    </w:rPr>
  </w:style>
  <w:style w:type="paragraph" w:styleId="CommentText">
    <w:name w:val="annotation text"/>
    <w:basedOn w:val="Normal"/>
    <w:link w:val="CommentTextChar"/>
    <w:uiPriority w:val="99"/>
    <w:semiHidden/>
    <w:unhideWhenUsed/>
    <w:rsid w:val="00172FA2"/>
    <w:rPr>
      <w:sz w:val="20"/>
      <w:szCs w:val="20"/>
    </w:rPr>
  </w:style>
  <w:style w:type="character" w:customStyle="1" w:styleId="CommentTextChar">
    <w:name w:val="Comment Text Char"/>
    <w:basedOn w:val="DefaultParagraphFont"/>
    <w:link w:val="CommentText"/>
    <w:uiPriority w:val="99"/>
    <w:semiHidden/>
    <w:rsid w:val="00172FA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2FA2"/>
    <w:rPr>
      <w:b/>
      <w:bCs/>
    </w:rPr>
  </w:style>
  <w:style w:type="character" w:customStyle="1" w:styleId="CommentSubjectChar">
    <w:name w:val="Comment Subject Char"/>
    <w:basedOn w:val="CommentTextChar"/>
    <w:link w:val="CommentSubject"/>
    <w:uiPriority w:val="99"/>
    <w:semiHidden/>
    <w:rsid w:val="00172FA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rharvie</dc:creator>
  <cp:lastModifiedBy>Selensky, Elaine</cp:lastModifiedBy>
  <cp:revision>6</cp:revision>
  <dcterms:created xsi:type="dcterms:W3CDTF">2019-08-09T17:45:00Z</dcterms:created>
  <dcterms:modified xsi:type="dcterms:W3CDTF">2019-10-24T16:19:00Z</dcterms:modified>
</cp:coreProperties>
</file>