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23" w:rsidRPr="006F3A22" w:rsidRDefault="00C37C23" w:rsidP="006F3A2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Διερεύνηση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 και απ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οκ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ατάσταση 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της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δρ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>αστηριότητας</w:t>
      </w:r>
      <w:r w:rsidR="00284F3F" w:rsidRPr="006F3A22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του γονιδίου </w:t>
      </w:r>
      <w:r w:rsidR="00284F3F" w:rsidRPr="006F3A22">
        <w:rPr>
          <w:rFonts w:ascii="Times New Roman" w:hAnsi="Times New Roman" w:cs="Times New Roman"/>
          <w:b/>
          <w:sz w:val="36"/>
          <w:szCs w:val="36"/>
        </w:rPr>
        <w:t xml:space="preserve">BEST1 </w:t>
      </w:r>
      <w:proofErr w:type="spellStart"/>
      <w:r w:rsidR="00284F3F" w:rsidRPr="006F3A22">
        <w:rPr>
          <w:rFonts w:ascii="Times New Roman" w:hAnsi="Times New Roman" w:cs="Times New Roman"/>
          <w:b/>
          <w:sz w:val="36"/>
          <w:szCs w:val="36"/>
        </w:rPr>
        <w:t>στο</w:t>
      </w:r>
      <w:proofErr w:type="spellEnd"/>
      <w:r w:rsidR="00284F3F" w:rsidRPr="006F3A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b/>
          <w:sz w:val="36"/>
          <w:szCs w:val="36"/>
        </w:rPr>
        <w:t>μελ</w:t>
      </w:r>
      <w:r w:rsidR="00284F3F" w:rsidRPr="006F3A22">
        <w:rPr>
          <w:rFonts w:ascii="Times New Roman" w:hAnsi="Times New Roman" w:cs="Times New Roman"/>
          <w:b/>
          <w:sz w:val="36"/>
          <w:szCs w:val="36"/>
          <w:lang w:val="el-GR"/>
        </w:rPr>
        <w:t>άχρουν</w:t>
      </w:r>
      <w:proofErr w:type="spellEnd"/>
      <w:r w:rsidR="00284F3F" w:rsidRPr="006F3A22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επιθήλιο</w:t>
      </w:r>
      <w:r w:rsidRPr="006F3A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4F3F" w:rsidRPr="006F3A22">
        <w:rPr>
          <w:rFonts w:ascii="Times New Roman" w:hAnsi="Times New Roman" w:cs="Times New Roman"/>
          <w:b/>
          <w:sz w:val="36"/>
          <w:szCs w:val="36"/>
          <w:lang w:val="el-GR"/>
        </w:rPr>
        <w:t>(</w:t>
      </w:r>
      <w:r w:rsidRPr="006F3A22">
        <w:rPr>
          <w:rFonts w:ascii="Times New Roman" w:hAnsi="Times New Roman" w:cs="Times New Roman"/>
          <w:b/>
          <w:sz w:val="36"/>
          <w:szCs w:val="36"/>
        </w:rPr>
        <w:t>RPE</w:t>
      </w:r>
      <w:r w:rsidR="00284F3F" w:rsidRPr="006F3A22">
        <w:rPr>
          <w:rFonts w:ascii="Times New Roman" w:hAnsi="Times New Roman" w:cs="Times New Roman"/>
          <w:b/>
          <w:sz w:val="36"/>
          <w:szCs w:val="36"/>
          <w:lang w:val="el-GR"/>
        </w:rPr>
        <w:t>)</w:t>
      </w:r>
      <w:r w:rsidRPr="006F3A22">
        <w:rPr>
          <w:rFonts w:ascii="Times New Roman" w:hAnsi="Times New Roman" w:cs="Times New Roman"/>
          <w:b/>
          <w:sz w:val="36"/>
          <w:szCs w:val="36"/>
        </w:rPr>
        <w:t xml:space="preserve"> π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ου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 π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ροέρχοντ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>αι από α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σθενείς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με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κυρί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 xml:space="preserve">αρχες </w:t>
      </w:r>
      <w:proofErr w:type="spellStart"/>
      <w:r w:rsidRPr="006F3A22">
        <w:rPr>
          <w:rFonts w:ascii="Times New Roman" w:hAnsi="Times New Roman" w:cs="Times New Roman"/>
          <w:b/>
          <w:sz w:val="36"/>
          <w:szCs w:val="36"/>
        </w:rPr>
        <w:t>μετ</w:t>
      </w:r>
      <w:proofErr w:type="spellEnd"/>
      <w:r w:rsidRPr="006F3A22">
        <w:rPr>
          <w:rFonts w:ascii="Times New Roman" w:hAnsi="Times New Roman" w:cs="Times New Roman"/>
          <w:b/>
          <w:sz w:val="36"/>
          <w:szCs w:val="36"/>
        </w:rPr>
        <w:t>αλλάξεις.</w:t>
      </w:r>
    </w:p>
    <w:p w:rsidR="00C37C23" w:rsidRDefault="00C37C23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F3A22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3A22">
        <w:rPr>
          <w:rFonts w:ascii="Times New Roman" w:hAnsi="Times New Roman" w:cs="Times New Roman"/>
          <w:sz w:val="24"/>
          <w:szCs w:val="24"/>
        </w:rPr>
        <w:t>C.,</w:t>
      </w:r>
      <w:proofErr w:type="gramEnd"/>
      <w:r w:rsidRPr="006F3A22">
        <w:rPr>
          <w:rFonts w:ascii="Times New Roman" w:hAnsi="Times New Roman" w:cs="Times New Roman"/>
          <w:sz w:val="24"/>
          <w:szCs w:val="24"/>
        </w:rPr>
        <w:t xml:space="preserve"> Li, Y., Kittredge, A.,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Hopiavuori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, A., Ward, N., Yao, P., ... &amp; Yang, T. (2019).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Restoration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BEST1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in Patient-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Rpes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Pr="006F3A22">
        <w:rPr>
          <w:rFonts w:ascii="Times New Roman" w:hAnsi="Times New Roman" w:cs="Times New Roman"/>
          <w:sz w:val="24"/>
          <w:szCs w:val="24"/>
        </w:rPr>
        <w:t>Mutations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>. </w:t>
      </w:r>
      <w:r w:rsidRPr="006F3A22">
        <w:rPr>
          <w:rFonts w:ascii="Times New Roman" w:hAnsi="Times New Roman" w:cs="Times New Roman"/>
          <w:i/>
          <w:iCs/>
          <w:sz w:val="24"/>
          <w:szCs w:val="24"/>
        </w:rPr>
        <w:t xml:space="preserve">Scientific </w:t>
      </w:r>
      <w:proofErr w:type="spellStart"/>
      <w:r w:rsidRPr="006F3A22">
        <w:rPr>
          <w:rFonts w:ascii="Times New Roman" w:hAnsi="Times New Roman" w:cs="Times New Roman"/>
          <w:i/>
          <w:iCs/>
          <w:sz w:val="24"/>
          <w:szCs w:val="24"/>
        </w:rPr>
        <w:t>reports</w:t>
      </w:r>
      <w:proofErr w:type="spellEnd"/>
      <w:r w:rsidRPr="006F3A22">
        <w:rPr>
          <w:rFonts w:ascii="Times New Roman" w:hAnsi="Times New Roman" w:cs="Times New Roman"/>
          <w:sz w:val="24"/>
          <w:szCs w:val="24"/>
        </w:rPr>
        <w:t>, </w:t>
      </w:r>
      <w:r w:rsidRPr="006F3A2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F3A22">
        <w:rPr>
          <w:rFonts w:ascii="Times New Roman" w:hAnsi="Times New Roman" w:cs="Times New Roman"/>
          <w:sz w:val="24"/>
          <w:szCs w:val="24"/>
        </w:rPr>
        <w:t>(1), 1-13.</w:t>
      </w:r>
      <w:r w:rsidRPr="006F3A2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4"/>
          <w:szCs w:val="24"/>
          <w:lang w:val="el-GR"/>
        </w:rPr>
        <w:t>doi</w:t>
      </w:r>
      <w:proofErr w:type="spellEnd"/>
      <w:r w:rsidRPr="006F3A22">
        <w:rPr>
          <w:rFonts w:ascii="Times New Roman" w:hAnsi="Times New Roman" w:cs="Times New Roman"/>
          <w:sz w:val="24"/>
          <w:szCs w:val="24"/>
          <w:lang w:val="el-GR"/>
        </w:rPr>
        <w:t>: 10.1038/s41598-019-54892-7.</w:t>
      </w:r>
    </w:p>
    <w:p w:rsidR="00284F3F" w:rsidRDefault="00284F3F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23" w:rsidRDefault="00C37C23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γονίδιο </w:t>
      </w:r>
      <w:r w:rsidRPr="006F3A22">
        <w:rPr>
          <w:rFonts w:ascii="Times New Roman" w:hAnsi="Times New Roman" w:cs="Times New Roman"/>
          <w:sz w:val="28"/>
          <w:szCs w:val="28"/>
        </w:rPr>
        <w:t xml:space="preserve">BEST1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 κα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νάλι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Cl-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ενεργο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ποιημένο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</w:t>
      </w:r>
      <w:r w:rsidR="00284F3F" w:rsidRPr="006F3A22">
        <w:rPr>
          <w:rFonts w:ascii="Times New Roman" w:hAnsi="Times New Roman" w:cs="Times New Roman"/>
          <w:sz w:val="28"/>
          <w:szCs w:val="28"/>
        </w:rPr>
        <w:t>ε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 Ca2 + π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εκφράζετ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κυρίως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μελ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άχρουν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ιθήλιο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βληστροειδούς (RPE) και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έχουν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γνωριστεί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άνω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από 250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γενετικές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αλλάξεις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γονίδιο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BEST1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που</w:t>
      </w:r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αλούν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εκφυλιστικές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αταραχές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βληστροειδούς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γενικά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γνωστές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δυστροφίες </w:t>
      </w:r>
      <w:r w:rsidR="00284F3F" w:rsidRPr="006F3A22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6F3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Δεδομένου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ερισσότερες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αλλάξεις BEST1 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μεταβιβάζονται με τον</w:t>
      </w:r>
      <w:r w:rsidR="00284F3F"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υτοσωμ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>ατικ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ό</w:t>
      </w:r>
      <w:r w:rsidR="00284F3F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κυρί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αρχο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τρ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όπο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έχει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μεγάλο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ιοϊ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ατρικό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ενδι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αφέρον να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ροσδιοριστούν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μηχ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ανισμοί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ροκ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αλούν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τις</w:t>
      </w:r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σθένειες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απευτικό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δυν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αμικό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γονιδι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ακ</w:t>
      </w:r>
      <w:r w:rsidR="00284F3F" w:rsidRPr="006F3A22">
        <w:rPr>
          <w:rFonts w:ascii="Times New Roman" w:hAnsi="Times New Roman" w:cs="Times New Roman"/>
          <w:sz w:val="28"/>
          <w:szCs w:val="28"/>
        </w:rPr>
        <w:t xml:space="preserve">ής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 xml:space="preserve">απείας.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Εδώ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</w:rPr>
        <w:t>, χαρα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κτηρ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ίστηκαν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έξι</w:t>
      </w:r>
      <w:proofErr w:type="spellEnd"/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βιτλομορφικές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δυστροφίες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αλλοίωσης της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ωχρά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284F3F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3F" w:rsidRPr="006F3A22">
        <w:rPr>
          <w:rFonts w:ascii="Times New Roman" w:hAnsi="Times New Roman" w:cs="Times New Roman"/>
          <w:sz w:val="28"/>
          <w:szCs w:val="28"/>
        </w:rPr>
        <w:t>κηλ</w:t>
      </w:r>
      <w:r w:rsidR="00284F3F" w:rsidRPr="006F3A22">
        <w:rPr>
          <w:rFonts w:ascii="Times New Roman" w:hAnsi="Times New Roman" w:cs="Times New Roman"/>
          <w:sz w:val="28"/>
          <w:szCs w:val="28"/>
          <w:lang w:val="el-GR"/>
        </w:rPr>
        <w:t>ίδα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(BVMD)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σχετίζοντ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ικρ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ατέστερες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αλλάξεις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του γονιδίου</w:t>
      </w:r>
      <w:r w:rsidRPr="006F3A22">
        <w:rPr>
          <w:rFonts w:ascii="Times New Roman" w:hAnsi="Times New Roman" w:cs="Times New Roman"/>
          <w:sz w:val="28"/>
          <w:szCs w:val="28"/>
        </w:rPr>
        <w:t xml:space="preserve"> BEST1,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τεκμηριώνοντ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φα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ινοτύ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πους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σθενών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εξετάζοντ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οκυττ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αρικό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εντο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πισμό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ενδογενών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μεταλλάξεων του</w:t>
      </w:r>
      <w:r w:rsidRPr="006F3A22">
        <w:rPr>
          <w:rFonts w:ascii="Times New Roman" w:hAnsi="Times New Roman" w:cs="Times New Roman"/>
          <w:sz w:val="28"/>
          <w:szCs w:val="28"/>
        </w:rPr>
        <w:t xml:space="preserve"> BEST1 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που είναι συναρτώμενος</w:t>
      </w:r>
      <w:r w:rsidR="00CB3713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τη συγκέντρωση</w:t>
      </w:r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CB3713" w:rsidRPr="006F3A22">
        <w:rPr>
          <w:rFonts w:ascii="Times New Roman" w:hAnsi="Times New Roman" w:cs="Times New Roman"/>
          <w:sz w:val="28"/>
          <w:szCs w:val="28"/>
        </w:rPr>
        <w:t>επ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ιφ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</w:rPr>
        <w:t xml:space="preserve">ανειακών 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πεδίων Ca2 + (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υπερασβεστίωση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CB3713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μελάχρουν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επιθήλιο,</w:t>
      </w:r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ροέρχοντ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 από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σθενή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και ανα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λύοντ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λειτουργικές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ιδράσεις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υτών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αλλάξεων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CB3713" w:rsidRPr="006F3A22">
        <w:rPr>
          <w:rFonts w:ascii="Times New Roman" w:hAnsi="Times New Roman" w:cs="Times New Roman"/>
          <w:sz w:val="28"/>
          <w:szCs w:val="28"/>
        </w:rPr>
        <w:t xml:space="preserve">BEST1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</w:rPr>
        <w:t xml:space="preserve">αρα ΗΕΚ293. </w:t>
      </w:r>
      <w:proofErr w:type="spellStart"/>
      <w:r w:rsidR="00CB3713" w:rsidRPr="006F3A22">
        <w:rPr>
          <w:rFonts w:ascii="Times New Roman" w:hAnsi="Times New Roman" w:cs="Times New Roman"/>
          <w:sz w:val="28"/>
          <w:szCs w:val="28"/>
        </w:rPr>
        <w:t>Βρ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έθηκε</w:t>
      </w:r>
      <w:proofErr w:type="spellEnd"/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ότι</w:t>
      </w:r>
      <w:r w:rsidRPr="006F3A22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έξι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αλλάξεις 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εκφράζονται με</w:t>
      </w:r>
      <w:r w:rsidRPr="006F3A22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λειτουργί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αφορετικά επίπ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εδ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 και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τύ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πους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ελλείψεων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, και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έδειξ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αν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ερ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αιτέρω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οκ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ατάσταση 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των πεδίων συγκέντρωσης </w:t>
      </w:r>
      <w:r w:rsidR="00CB3713" w:rsidRPr="006F3A2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B3713" w:rsidRPr="006F3A22">
        <w:rPr>
          <w:rFonts w:ascii="Times New Roman" w:hAnsi="Times New Roman" w:cs="Times New Roman"/>
          <w:sz w:val="28"/>
          <w:szCs w:val="28"/>
          <w:lang w:val="el-GR"/>
        </w:rPr>
        <w:t>2+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746235"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κύττ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αρα</w:t>
      </w:r>
      <w:r w:rsidR="00746235"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της επιφάνειας του 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μαλάχρουν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επιθηλίου</w:t>
      </w:r>
      <w:r w:rsidR="00746235" w:rsidRPr="006F3A22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βρέθηκαν σε</w:t>
      </w:r>
      <w:r w:rsidR="00746235"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σθενε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ίς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</w:rPr>
        <w:lastRenderedPageBreak/>
        <w:t>δ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έχτηκαν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γονιδι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>ακ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ή θεραπεία με WT BEST1, διορθωτική του γονιδίου</w:t>
      </w:r>
      <w:r w:rsidRPr="006F3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σημ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αντικό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κληρονομούμενες με 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κυρί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>αρχο και υπ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ολει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</w:rPr>
        <w:t xml:space="preserve">πόμενο 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</w:rPr>
        <w:t>τρ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όπο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αλλάξεις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BEST1 μπ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ορούν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ατηρηθούν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ρόμοι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οτελεσμ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ατικότητα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μέσω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ύξησης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γονιδίων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χρήση</w:t>
      </w:r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>αδενοϊών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, πα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ρέχοντ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α απ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όδειξη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ιδέ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 γονιδιακή</w:t>
      </w:r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συντρι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>πτικής π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λειοψηφί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6F3A22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6F3A22">
        <w:rPr>
          <w:rFonts w:ascii="Times New Roman" w:hAnsi="Times New Roman" w:cs="Times New Roman"/>
          <w:sz w:val="28"/>
          <w:szCs w:val="28"/>
        </w:rPr>
        <w:t xml:space="preserve"> </w:t>
      </w:r>
      <w:r w:rsidR="00746235" w:rsidRPr="006F3A22">
        <w:rPr>
          <w:rFonts w:ascii="Times New Roman" w:hAnsi="Times New Roman" w:cs="Times New Roman"/>
          <w:sz w:val="28"/>
          <w:szCs w:val="28"/>
          <w:lang w:val="el-GR"/>
        </w:rPr>
        <w:t xml:space="preserve">δυστροφιών </w:t>
      </w:r>
      <w:r w:rsidR="00746235" w:rsidRPr="006F3A22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6F3A22">
        <w:rPr>
          <w:rFonts w:ascii="Times New Roman" w:hAnsi="Times New Roman" w:cs="Times New Roman"/>
          <w:sz w:val="28"/>
          <w:szCs w:val="28"/>
        </w:rPr>
        <w:t>.</w:t>
      </w:r>
    </w:p>
    <w:p w:rsid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22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>,</w:t>
      </w: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6F3A22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6F3A22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6F3A22" w:rsidRPr="006F3A22" w:rsidRDefault="006F3A22" w:rsidP="006F3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F83" w:rsidRPr="00C37C23" w:rsidRDefault="00AD7F83" w:rsidP="00C37C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F83" w:rsidRPr="00C37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51" w:rsidRDefault="00306651" w:rsidP="004D625A">
      <w:r>
        <w:separator/>
      </w:r>
    </w:p>
  </w:endnote>
  <w:endnote w:type="continuationSeparator" w:id="0">
    <w:p w:rsidR="00306651" w:rsidRDefault="00306651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51" w:rsidRDefault="00306651" w:rsidP="004D625A">
      <w:r>
        <w:separator/>
      </w:r>
    </w:p>
  </w:footnote>
  <w:footnote w:type="continuationSeparator" w:id="0">
    <w:p w:rsidR="00306651" w:rsidRDefault="00306651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3"/>
    <w:rsid w:val="00284F3F"/>
    <w:rsid w:val="002B4B8D"/>
    <w:rsid w:val="00306651"/>
    <w:rsid w:val="003A09B8"/>
    <w:rsid w:val="003E3B49"/>
    <w:rsid w:val="004D4BE7"/>
    <w:rsid w:val="004D625A"/>
    <w:rsid w:val="004F370C"/>
    <w:rsid w:val="006C7F34"/>
    <w:rsid w:val="006F3A22"/>
    <w:rsid w:val="00706FD4"/>
    <w:rsid w:val="00746235"/>
    <w:rsid w:val="00823F9C"/>
    <w:rsid w:val="00883B68"/>
    <w:rsid w:val="00903411"/>
    <w:rsid w:val="00912414"/>
    <w:rsid w:val="009809C7"/>
    <w:rsid w:val="00A01F06"/>
    <w:rsid w:val="00AD7F83"/>
    <w:rsid w:val="00B55F67"/>
    <w:rsid w:val="00C37C23"/>
    <w:rsid w:val="00C86E30"/>
    <w:rsid w:val="00CB3713"/>
    <w:rsid w:val="00E269B3"/>
    <w:rsid w:val="00E4265E"/>
    <w:rsid w:val="00EB3AB5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8EB1-3152-4DE1-B4BE-180DE74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83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5</cp:revision>
  <dcterms:created xsi:type="dcterms:W3CDTF">2020-11-24T12:50:00Z</dcterms:created>
  <dcterms:modified xsi:type="dcterms:W3CDTF">2021-02-09T13:14:00Z</dcterms:modified>
</cp:coreProperties>
</file>