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F1" w:rsidRDefault="000B6330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0B3">
        <w:rPr>
          <w:rFonts w:ascii="Times New Roman" w:hAnsi="Times New Roman" w:cs="Times New Roman"/>
          <w:b/>
          <w:sz w:val="26"/>
          <w:szCs w:val="26"/>
        </w:rPr>
        <w:t>МИНИСТЕРСТВО ВЫСШЕГО И СРЕДНЕГО СПЕЦИАЛЬНОГО ОБРАЗОВАНИЯ РЕСПУБЛИКА УЗБЕКИСТАН</w:t>
      </w:r>
    </w:p>
    <w:p w:rsidR="00C645FC" w:rsidRPr="00B84925" w:rsidRDefault="00C645FC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5FC" w:rsidRDefault="00C645FC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ТАШКЕНТСКИЙ ГОСУДАРСТВЕННЫЙ ЭКОНОМИЧЕСКИЙ УНИВЕРСИТЕТ</w:t>
      </w:r>
    </w:p>
    <w:p w:rsidR="002B4F96" w:rsidRPr="00E36B8B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45FC" w:rsidRDefault="00C645FC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 координации</w:t>
      </w:r>
      <w:r w:rsidR="002B4F96">
        <w:rPr>
          <w:rFonts w:ascii="Times New Roman" w:hAnsi="Times New Roman" w:cs="Times New Roman"/>
          <w:b/>
          <w:sz w:val="26"/>
          <w:szCs w:val="26"/>
        </w:rPr>
        <w:t xml:space="preserve"> совместных образовательных программ</w:t>
      </w:r>
    </w:p>
    <w:p w:rsidR="005F6AA5" w:rsidRDefault="005F6AA5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AA5" w:rsidRDefault="005F6AA5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9DE" w:rsidRDefault="004139DE" w:rsidP="008D6C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39DE" w:rsidRDefault="004139DE" w:rsidP="008D6C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F6AA5" w:rsidRDefault="008D6C2F" w:rsidP="00A16E19">
      <w:pPr>
        <w:spacing w:after="0" w:line="288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8D6C2F" w:rsidRDefault="009C2D82" w:rsidP="00A16E19">
      <w:pPr>
        <w:spacing w:after="0" w:line="288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A7FAC">
        <w:rPr>
          <w:rFonts w:ascii="Times New Roman" w:hAnsi="Times New Roman" w:cs="Times New Roman"/>
          <w:b/>
          <w:sz w:val="26"/>
          <w:szCs w:val="26"/>
        </w:rPr>
        <w:t xml:space="preserve">ектор </w:t>
      </w:r>
      <w:r w:rsidR="004139DE">
        <w:rPr>
          <w:rFonts w:ascii="Times New Roman" w:hAnsi="Times New Roman" w:cs="Times New Roman"/>
          <w:b/>
          <w:sz w:val="26"/>
          <w:szCs w:val="26"/>
        </w:rPr>
        <w:t>ТГЭУ</w:t>
      </w:r>
    </w:p>
    <w:p w:rsidR="004139DE" w:rsidRDefault="004139DE" w:rsidP="00A16E19">
      <w:pPr>
        <w:spacing w:after="0" w:line="288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0D0264">
        <w:rPr>
          <w:rFonts w:ascii="Times New Roman" w:hAnsi="Times New Roman" w:cs="Times New Roman"/>
          <w:b/>
          <w:sz w:val="26"/>
          <w:szCs w:val="26"/>
        </w:rPr>
        <w:t>К.А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D0264">
        <w:rPr>
          <w:rFonts w:ascii="Times New Roman" w:hAnsi="Times New Roman" w:cs="Times New Roman"/>
          <w:b/>
          <w:sz w:val="26"/>
          <w:szCs w:val="26"/>
        </w:rPr>
        <w:t>Шарипов</w:t>
      </w:r>
      <w:proofErr w:type="spellEnd"/>
    </w:p>
    <w:p w:rsidR="004139DE" w:rsidRDefault="004139DE" w:rsidP="00A16E19">
      <w:pPr>
        <w:spacing w:after="0" w:line="288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«____» ___________ 2021 г.</w:t>
      </w:r>
    </w:p>
    <w:p w:rsidR="004139DE" w:rsidRDefault="004139DE" w:rsidP="008D6C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A7FAC" w:rsidRDefault="00AA7FAC" w:rsidP="008D6C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A7FAC" w:rsidRDefault="00AA7FAC" w:rsidP="008D6C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3ADF" w:rsidRDefault="00293ADF" w:rsidP="008D6C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3ADF" w:rsidRDefault="00293ADF" w:rsidP="008D6C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0FD4" w:rsidRDefault="00B30FD4" w:rsidP="00293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36B8B" w:rsidRDefault="00E36B8B" w:rsidP="00293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C0B3B" w:rsidRDefault="005C0B3B" w:rsidP="00293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1E55" w:rsidRPr="00387D22" w:rsidRDefault="00CB0D30" w:rsidP="00293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7D22">
        <w:rPr>
          <w:rFonts w:ascii="Times New Roman" w:hAnsi="Times New Roman" w:cs="Times New Roman"/>
          <w:b/>
          <w:sz w:val="30"/>
          <w:szCs w:val="30"/>
        </w:rPr>
        <w:t>ПО</w:t>
      </w:r>
      <w:r w:rsidR="00B30FD4" w:rsidRPr="00387D22">
        <w:rPr>
          <w:rFonts w:ascii="Times New Roman" w:hAnsi="Times New Roman" w:cs="Times New Roman"/>
          <w:b/>
          <w:sz w:val="30"/>
          <w:szCs w:val="30"/>
        </w:rPr>
        <w:t xml:space="preserve">ЛОЖЕНИЕ </w:t>
      </w:r>
    </w:p>
    <w:p w:rsidR="00B30FD4" w:rsidRPr="00387D22" w:rsidRDefault="00B30FD4" w:rsidP="00293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7D22">
        <w:rPr>
          <w:rFonts w:ascii="Times New Roman" w:hAnsi="Times New Roman" w:cs="Times New Roman"/>
          <w:b/>
          <w:sz w:val="30"/>
          <w:szCs w:val="30"/>
        </w:rPr>
        <w:t xml:space="preserve">ОБ ОРГАНИЗАЦИИ </w:t>
      </w:r>
      <w:r w:rsidR="00AD0CBC" w:rsidRPr="00387D22">
        <w:rPr>
          <w:rFonts w:ascii="Times New Roman" w:hAnsi="Times New Roman" w:cs="Times New Roman"/>
          <w:b/>
          <w:sz w:val="30"/>
          <w:szCs w:val="30"/>
        </w:rPr>
        <w:t xml:space="preserve">МЕЖДУНАРОДНОГО </w:t>
      </w:r>
      <w:r w:rsidR="00AF1076" w:rsidRPr="00387D22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1B7673" w:rsidRDefault="00AD0CBC" w:rsidP="00293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7D22">
        <w:rPr>
          <w:rFonts w:ascii="Times New Roman" w:hAnsi="Times New Roman" w:cs="Times New Roman"/>
          <w:b/>
          <w:sz w:val="30"/>
          <w:szCs w:val="30"/>
        </w:rPr>
        <w:t>ПО РАЗ</w:t>
      </w:r>
      <w:r w:rsidR="008E1655">
        <w:rPr>
          <w:rFonts w:ascii="Times New Roman" w:hAnsi="Times New Roman" w:cs="Times New Roman"/>
          <w:b/>
          <w:sz w:val="30"/>
          <w:szCs w:val="30"/>
        </w:rPr>
        <w:t>РАБОТКЕ</w:t>
      </w:r>
      <w:r w:rsidR="008C1C0C" w:rsidRPr="00387D22">
        <w:rPr>
          <w:rFonts w:ascii="Times New Roman" w:hAnsi="Times New Roman" w:cs="Times New Roman"/>
          <w:b/>
          <w:sz w:val="30"/>
          <w:szCs w:val="30"/>
        </w:rPr>
        <w:t xml:space="preserve"> САЙТОВ И ВЕБ-</w:t>
      </w:r>
      <w:r w:rsidR="00FD1852" w:rsidRPr="00387D22">
        <w:rPr>
          <w:rFonts w:ascii="Times New Roman" w:hAnsi="Times New Roman" w:cs="Times New Roman"/>
          <w:b/>
          <w:sz w:val="30"/>
          <w:szCs w:val="30"/>
        </w:rPr>
        <w:t>ПРИЛОЖЕНИЙ</w:t>
      </w:r>
      <w:r w:rsidR="00387D22" w:rsidRPr="00387D2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93ADF" w:rsidRPr="001B7673" w:rsidRDefault="00387D22" w:rsidP="00293A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1B7673">
        <w:rPr>
          <w:rFonts w:ascii="Times New Roman" w:hAnsi="Times New Roman" w:cs="Times New Roman"/>
          <w:b/>
          <w:sz w:val="36"/>
          <w:szCs w:val="30"/>
        </w:rPr>
        <w:t>«</w:t>
      </w:r>
      <w:r w:rsidR="009A2BF5" w:rsidRPr="001B7673">
        <w:rPr>
          <w:rFonts w:ascii="Times New Roman" w:eastAsia="Times New Roman" w:hAnsi="Times New Roman" w:cs="Times New Roman"/>
          <w:b/>
          <w:sz w:val="32"/>
          <w:szCs w:val="26"/>
          <w:lang w:val="en-US"/>
        </w:rPr>
        <w:t>IT</w:t>
      </w:r>
      <w:r w:rsidR="009A2BF5" w:rsidRPr="001B7673">
        <w:rPr>
          <w:rFonts w:ascii="Times New Roman" w:eastAsia="Times New Roman" w:hAnsi="Times New Roman" w:cs="Times New Roman"/>
          <w:b/>
          <w:sz w:val="32"/>
          <w:szCs w:val="26"/>
        </w:rPr>
        <w:t>-КОНСТРУКТОР</w:t>
      </w:r>
      <w:r w:rsidRPr="001B7673">
        <w:rPr>
          <w:rFonts w:ascii="Times New Roman" w:hAnsi="Times New Roman" w:cs="Times New Roman"/>
          <w:b/>
          <w:sz w:val="36"/>
          <w:szCs w:val="30"/>
        </w:rPr>
        <w:t>»</w:t>
      </w:r>
    </w:p>
    <w:p w:rsidR="002B4F96" w:rsidRPr="001B7673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673" w:rsidRDefault="001B7673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2B4F96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B3B" w:rsidRDefault="005C0B3B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852" w:rsidRDefault="00FD1852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F96" w:rsidRDefault="00E36B8B" w:rsidP="000B6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Ташкент – 2021 г.</w:t>
      </w:r>
    </w:p>
    <w:p w:rsidR="002B4F96" w:rsidRPr="002957F5" w:rsidRDefault="002957F5" w:rsidP="00346D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D0C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7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5CE1" w:rsidRPr="00F14A79" w:rsidRDefault="00F644ED" w:rsidP="00346D0B">
      <w:pPr>
        <w:tabs>
          <w:tab w:val="left" w:pos="921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A79">
        <w:rPr>
          <w:rFonts w:ascii="Times New Roman" w:hAnsi="Times New Roman" w:cs="Times New Roman"/>
          <w:sz w:val="28"/>
          <w:szCs w:val="28"/>
        </w:rPr>
        <w:t>1.1.</w:t>
      </w:r>
      <w:r w:rsidR="00411377" w:rsidRPr="00F14A79">
        <w:rPr>
          <w:rFonts w:ascii="Times New Roman" w:hAnsi="Times New Roman" w:cs="Times New Roman"/>
          <w:sz w:val="28"/>
          <w:szCs w:val="28"/>
        </w:rPr>
        <w:t> </w:t>
      </w:r>
      <w:r w:rsidRPr="00F14A7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665CE1" w:rsidRPr="00F14A79">
        <w:rPr>
          <w:rFonts w:ascii="Times New Roman" w:hAnsi="Times New Roman" w:cs="Times New Roman"/>
          <w:sz w:val="28"/>
          <w:szCs w:val="28"/>
        </w:rPr>
        <w:t xml:space="preserve">(далее – Положение) регламентирует порядок организации и проведения международного </w:t>
      </w:r>
      <w:r w:rsidR="00AF1076" w:rsidRPr="00F14A79">
        <w:rPr>
          <w:rFonts w:ascii="Times New Roman" w:hAnsi="Times New Roman" w:cs="Times New Roman"/>
          <w:sz w:val="28"/>
          <w:szCs w:val="28"/>
        </w:rPr>
        <w:t>Конкурса</w:t>
      </w:r>
      <w:r w:rsidR="00665CE1" w:rsidRPr="00F14A79">
        <w:rPr>
          <w:rFonts w:ascii="Times New Roman" w:hAnsi="Times New Roman" w:cs="Times New Roman"/>
          <w:sz w:val="28"/>
          <w:szCs w:val="28"/>
        </w:rPr>
        <w:t xml:space="preserve"> по разработк</w:t>
      </w:r>
      <w:r w:rsidR="008E1655">
        <w:rPr>
          <w:rFonts w:ascii="Times New Roman" w:hAnsi="Times New Roman" w:cs="Times New Roman"/>
          <w:sz w:val="28"/>
          <w:szCs w:val="28"/>
        </w:rPr>
        <w:t>е</w:t>
      </w:r>
      <w:r w:rsidR="00665CE1" w:rsidRPr="00F14A79">
        <w:rPr>
          <w:rFonts w:ascii="Times New Roman" w:hAnsi="Times New Roman" w:cs="Times New Roman"/>
          <w:sz w:val="28"/>
          <w:szCs w:val="28"/>
        </w:rPr>
        <w:t xml:space="preserve"> сайтов и веб</w:t>
      </w:r>
      <w:r w:rsidR="008C1C0C" w:rsidRPr="00F14A79">
        <w:rPr>
          <w:rFonts w:ascii="Times New Roman" w:hAnsi="Times New Roman" w:cs="Times New Roman"/>
          <w:sz w:val="28"/>
          <w:szCs w:val="28"/>
        </w:rPr>
        <w:t>-</w:t>
      </w:r>
      <w:r w:rsidR="00665CE1" w:rsidRPr="00F14A79">
        <w:rPr>
          <w:rFonts w:ascii="Times New Roman" w:hAnsi="Times New Roman" w:cs="Times New Roman"/>
          <w:sz w:val="28"/>
          <w:szCs w:val="28"/>
        </w:rPr>
        <w:t>приложений</w:t>
      </w:r>
      <w:r w:rsidR="00F14A79" w:rsidRPr="00F14A79">
        <w:rPr>
          <w:rFonts w:ascii="Times New Roman" w:hAnsi="Times New Roman" w:cs="Times New Roman"/>
          <w:sz w:val="28"/>
          <w:szCs w:val="28"/>
        </w:rPr>
        <w:t xml:space="preserve"> «</w:t>
      </w:r>
      <w:r w:rsidR="00F14A79" w:rsidRPr="00F14A79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F14A79" w:rsidRPr="00F14A79">
        <w:rPr>
          <w:rFonts w:ascii="Times New Roman" w:eastAsia="Times New Roman" w:hAnsi="Times New Roman" w:cs="Times New Roman"/>
          <w:sz w:val="28"/>
          <w:szCs w:val="28"/>
        </w:rPr>
        <w:t>-конструктор</w:t>
      </w:r>
      <w:r w:rsidR="00F14A79" w:rsidRPr="00F14A79">
        <w:rPr>
          <w:rFonts w:ascii="Times New Roman" w:hAnsi="Times New Roman" w:cs="Times New Roman"/>
          <w:sz w:val="28"/>
          <w:szCs w:val="28"/>
        </w:rPr>
        <w:t>»</w:t>
      </w:r>
      <w:r w:rsidR="007C335B" w:rsidRPr="00F14A79">
        <w:rPr>
          <w:rFonts w:ascii="Times New Roman" w:hAnsi="Times New Roman" w:cs="Times New Roman"/>
          <w:sz w:val="28"/>
          <w:szCs w:val="28"/>
        </w:rPr>
        <w:t xml:space="preserve"> </w:t>
      </w:r>
      <w:r w:rsidR="00AF1076" w:rsidRPr="00F14A79">
        <w:rPr>
          <w:rFonts w:ascii="Times New Roman" w:hAnsi="Times New Roman" w:cs="Times New Roman"/>
          <w:sz w:val="28"/>
          <w:szCs w:val="28"/>
          <w:lang w:val="uz-Cyrl-UZ"/>
        </w:rPr>
        <w:t>(далее – К</w:t>
      </w:r>
      <w:r w:rsidR="007C335B" w:rsidRPr="00F14A79">
        <w:rPr>
          <w:rFonts w:ascii="Times New Roman" w:hAnsi="Times New Roman" w:cs="Times New Roman"/>
          <w:sz w:val="28"/>
          <w:szCs w:val="28"/>
          <w:lang w:val="uz-Cyrl-UZ"/>
        </w:rPr>
        <w:t>онкурс)</w:t>
      </w:r>
      <w:r w:rsidR="00B70950" w:rsidRPr="00F14A79">
        <w:rPr>
          <w:rFonts w:ascii="Times New Roman" w:hAnsi="Times New Roman" w:cs="Times New Roman"/>
          <w:sz w:val="28"/>
          <w:szCs w:val="28"/>
        </w:rPr>
        <w:t>.</w:t>
      </w:r>
    </w:p>
    <w:p w:rsidR="005B638F" w:rsidRPr="00557F05" w:rsidRDefault="005B638F" w:rsidP="00346D0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F0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57F05">
        <w:rPr>
          <w:rFonts w:ascii="Times New Roman" w:hAnsi="Times New Roman" w:cs="Times New Roman"/>
          <w:sz w:val="28"/>
          <w:szCs w:val="28"/>
        </w:rPr>
        <w:t>2.</w:t>
      </w:r>
      <w:r w:rsidR="00901451" w:rsidRPr="00557F05">
        <w:rPr>
          <w:rFonts w:ascii="Times New Roman" w:hAnsi="Times New Roman" w:cs="Times New Roman"/>
          <w:sz w:val="28"/>
          <w:szCs w:val="28"/>
        </w:rPr>
        <w:t>К</w:t>
      </w:r>
      <w:r w:rsidRPr="00557F05">
        <w:rPr>
          <w:rFonts w:ascii="Times New Roman" w:hAnsi="Times New Roman" w:cs="Times New Roman"/>
          <w:sz w:val="28"/>
          <w:szCs w:val="28"/>
        </w:rPr>
        <w:t>онкурс</w:t>
      </w:r>
      <w:proofErr w:type="gramEnd"/>
      <w:r w:rsidR="005903BF" w:rsidRPr="00557F05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="00225053" w:rsidRPr="00557F05">
        <w:rPr>
          <w:rFonts w:ascii="Times New Roman" w:hAnsi="Times New Roman" w:cs="Times New Roman"/>
          <w:sz w:val="28"/>
          <w:szCs w:val="28"/>
        </w:rPr>
        <w:t>совместных международных образовательных программ,</w:t>
      </w:r>
      <w:r w:rsidR="005903BF" w:rsidRPr="00557F05">
        <w:rPr>
          <w:rFonts w:ascii="Times New Roman" w:hAnsi="Times New Roman" w:cs="Times New Roman"/>
          <w:sz w:val="28"/>
          <w:szCs w:val="28"/>
        </w:rPr>
        <w:t xml:space="preserve"> созданных в университетах Узбекистана</w:t>
      </w:r>
      <w:r w:rsidR="00901451" w:rsidRPr="00557F05">
        <w:rPr>
          <w:rFonts w:ascii="Times New Roman" w:hAnsi="Times New Roman" w:cs="Times New Roman"/>
          <w:sz w:val="28"/>
          <w:szCs w:val="28"/>
        </w:rPr>
        <w:t xml:space="preserve"> </w:t>
      </w:r>
      <w:r w:rsidR="00E2711E" w:rsidRPr="00557F05">
        <w:rPr>
          <w:rFonts w:ascii="Times New Roman" w:hAnsi="Times New Roman" w:cs="Times New Roman"/>
          <w:sz w:val="28"/>
          <w:szCs w:val="28"/>
        </w:rPr>
        <w:t>и научно-исследовательских работ международного молодеж</w:t>
      </w:r>
      <w:r w:rsidR="00225053">
        <w:rPr>
          <w:rFonts w:ascii="Times New Roman" w:hAnsi="Times New Roman" w:cs="Times New Roman"/>
          <w:sz w:val="28"/>
          <w:szCs w:val="28"/>
        </w:rPr>
        <w:t>ного</w:t>
      </w:r>
      <w:r w:rsidR="004F40CD">
        <w:rPr>
          <w:rFonts w:ascii="Times New Roman" w:hAnsi="Times New Roman" w:cs="Times New Roman"/>
          <w:sz w:val="28"/>
          <w:szCs w:val="28"/>
        </w:rPr>
        <w:t xml:space="preserve"> </w:t>
      </w:r>
      <w:r w:rsidR="00225053" w:rsidRPr="00557F05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4F40CD">
        <w:rPr>
          <w:rFonts w:ascii="Times New Roman" w:hAnsi="Times New Roman" w:cs="Times New Roman"/>
          <w:sz w:val="28"/>
          <w:szCs w:val="28"/>
        </w:rPr>
        <w:t>(М</w:t>
      </w:r>
      <w:r w:rsidR="00225053">
        <w:rPr>
          <w:rFonts w:ascii="Times New Roman" w:hAnsi="Times New Roman" w:cs="Times New Roman"/>
          <w:sz w:val="28"/>
          <w:szCs w:val="28"/>
        </w:rPr>
        <w:t>М</w:t>
      </w:r>
      <w:r w:rsidR="004F40CD">
        <w:rPr>
          <w:rFonts w:ascii="Times New Roman" w:hAnsi="Times New Roman" w:cs="Times New Roman"/>
          <w:sz w:val="28"/>
          <w:szCs w:val="28"/>
        </w:rPr>
        <w:t>Ф)</w:t>
      </w:r>
      <w:r w:rsidR="005903BF" w:rsidRPr="00557F05">
        <w:rPr>
          <w:rFonts w:ascii="Times New Roman" w:hAnsi="Times New Roman" w:cs="Times New Roman"/>
          <w:sz w:val="28"/>
          <w:szCs w:val="28"/>
        </w:rPr>
        <w:t>.</w:t>
      </w:r>
    </w:p>
    <w:p w:rsidR="00EA0DF6" w:rsidRPr="00557F05" w:rsidRDefault="00EA0DF6" w:rsidP="00346D0B">
      <w:pPr>
        <w:tabs>
          <w:tab w:val="left" w:pos="851"/>
          <w:tab w:val="left" w:pos="8356"/>
        </w:tabs>
        <w:spacing w:after="0"/>
        <w:ind w:firstLine="567"/>
        <w:contextualSpacing/>
        <w:jc w:val="both"/>
        <w:rPr>
          <w:b/>
          <w:sz w:val="28"/>
          <w:szCs w:val="28"/>
        </w:rPr>
      </w:pPr>
      <w:r w:rsidRPr="00557F0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57F0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  <w:r w:rsidR="00AF1076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557F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0DF6" w:rsidRPr="00557F05" w:rsidRDefault="00D51B0D" w:rsidP="00346D0B">
      <w:pPr>
        <w:tabs>
          <w:tab w:val="left" w:pos="851"/>
          <w:tab w:val="left" w:pos="83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3720" w:rsidRPr="00557F05">
        <w:rPr>
          <w:rFonts w:ascii="Times New Roman" w:eastAsia="Times New Roman" w:hAnsi="Times New Roman" w:cs="Times New Roman"/>
          <w:sz w:val="28"/>
          <w:szCs w:val="28"/>
        </w:rPr>
        <w:t>афедра «Социально-гуманитарные и точные</w:t>
      </w:r>
      <w:r w:rsidR="00EA0DF6" w:rsidRPr="00557F05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643720" w:rsidRPr="00557F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0DF6" w:rsidRPr="00557F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43720" w:rsidRPr="00557F0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43720" w:rsidRPr="00557F05">
        <w:rPr>
          <w:rFonts w:ascii="Times New Roman" w:hAnsi="Times New Roman" w:cs="Times New Roman"/>
          <w:sz w:val="28"/>
          <w:szCs w:val="28"/>
        </w:rPr>
        <w:t>Отделе координации совместных образовательных программ</w:t>
      </w:r>
      <w:r w:rsidRPr="00557F05">
        <w:rPr>
          <w:rFonts w:ascii="Times New Roman" w:hAnsi="Times New Roman" w:cs="Times New Roman"/>
          <w:sz w:val="28"/>
          <w:szCs w:val="28"/>
        </w:rPr>
        <w:t xml:space="preserve"> ТГЭУ</w:t>
      </w:r>
      <w:r w:rsidR="00EA0DF6" w:rsidRPr="00557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128" w:rsidRPr="00557F05" w:rsidRDefault="001A6128" w:rsidP="00346D0B">
      <w:pPr>
        <w:tabs>
          <w:tab w:val="left" w:pos="851"/>
          <w:tab w:val="left" w:pos="83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b/>
          <w:sz w:val="28"/>
          <w:szCs w:val="28"/>
        </w:rPr>
        <w:t xml:space="preserve">1.4. Цель и задачи </w:t>
      </w:r>
      <w:r w:rsidR="00AF1076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557F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3CDC" w:rsidRPr="00557F05" w:rsidRDefault="00164BFE" w:rsidP="00346D0B">
      <w:pPr>
        <w:tabs>
          <w:tab w:val="left" w:pos="851"/>
          <w:tab w:val="left" w:pos="83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3CDC" w:rsidRPr="00557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237" w:rsidRPr="00557F05">
        <w:rPr>
          <w:rFonts w:ascii="Times New Roman" w:eastAsia="Times New Roman" w:hAnsi="Times New Roman" w:cs="Times New Roman"/>
          <w:sz w:val="28"/>
          <w:szCs w:val="28"/>
        </w:rPr>
        <w:t>ц</w:t>
      </w:r>
      <w:r w:rsidR="007A3CDC" w:rsidRPr="00557F05">
        <w:rPr>
          <w:rFonts w:ascii="Times New Roman" w:eastAsia="Times New Roman" w:hAnsi="Times New Roman" w:cs="Times New Roman"/>
          <w:sz w:val="28"/>
          <w:szCs w:val="28"/>
        </w:rPr>
        <w:t xml:space="preserve">елью </w:t>
      </w:r>
      <w:r w:rsidR="00AF107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A3CDC" w:rsidRPr="00557F05">
        <w:rPr>
          <w:rFonts w:ascii="Times New Roman" w:eastAsia="Times New Roman" w:hAnsi="Times New Roman" w:cs="Times New Roman"/>
          <w:sz w:val="28"/>
          <w:szCs w:val="28"/>
        </w:rPr>
        <w:t xml:space="preserve"> является содействие реализации творческих инициатив молодых профессионалов в области сайтостроения, веб-разработок</w:t>
      </w:r>
      <w:r w:rsidR="00265FB1" w:rsidRPr="00557F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3CDC" w:rsidRPr="00557F05">
        <w:rPr>
          <w:rFonts w:ascii="Times New Roman" w:eastAsia="Times New Roman" w:hAnsi="Times New Roman" w:cs="Times New Roman"/>
          <w:sz w:val="28"/>
          <w:szCs w:val="28"/>
        </w:rPr>
        <w:t>веб-аналитик</w:t>
      </w:r>
      <w:r w:rsidR="006075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3CDC" w:rsidRPr="00557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4DD" w:rsidRPr="00557F05" w:rsidRDefault="009B14DD" w:rsidP="00346D0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D64E4" w:rsidRPr="00557F05" w:rsidRDefault="00DD64E4" w:rsidP="00346D0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sz w:val="28"/>
          <w:szCs w:val="28"/>
        </w:rPr>
        <w:t xml:space="preserve">Выявление талантливых студентов и </w:t>
      </w:r>
      <w:r w:rsidR="002B539F" w:rsidRPr="00557F0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>перспектив для их дальнейшего развития;</w:t>
      </w:r>
    </w:p>
    <w:p w:rsidR="002B539F" w:rsidRPr="00557F05" w:rsidRDefault="002B539F" w:rsidP="00346D0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sz w:val="28"/>
          <w:szCs w:val="28"/>
        </w:rPr>
        <w:t>Вовлечение студенческой молодежи в процесс проектирования, оформления, запуска и аналитики веб-сайта;</w:t>
      </w:r>
    </w:p>
    <w:p w:rsidR="009B14DD" w:rsidRPr="00557F05" w:rsidRDefault="009B14DD" w:rsidP="00346D0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sz w:val="28"/>
          <w:szCs w:val="28"/>
        </w:rPr>
        <w:t xml:space="preserve">Анализ позитивных </w:t>
      </w:r>
      <w:r w:rsidR="008250B2" w:rsidRPr="00557F05">
        <w:rPr>
          <w:rFonts w:ascii="Times New Roman" w:eastAsia="Times New Roman" w:hAnsi="Times New Roman" w:cs="Times New Roman"/>
          <w:sz w:val="28"/>
          <w:szCs w:val="28"/>
        </w:rPr>
        <w:t xml:space="preserve">факторов 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>и негативных</w:t>
      </w:r>
      <w:r w:rsidR="008250B2" w:rsidRPr="00557F05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</w:t>
      </w:r>
      <w:r w:rsidR="006342A9" w:rsidRPr="00557F05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>проектов;</w:t>
      </w:r>
    </w:p>
    <w:p w:rsidR="009B14DD" w:rsidRPr="00557F05" w:rsidRDefault="00250AD4" w:rsidP="00346D0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F05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A94438" w:rsidRPr="00557F05">
        <w:rPr>
          <w:rFonts w:ascii="Times New Roman" w:eastAsia="Times New Roman" w:hAnsi="Times New Roman" w:cs="Times New Roman"/>
          <w:sz w:val="28"/>
          <w:szCs w:val="28"/>
        </w:rPr>
        <w:t>инновационного опыта</w:t>
      </w:r>
      <w:r w:rsidR="009B14DD" w:rsidRPr="00557F0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построения систем менеджмента, реализация корпоративной этики и культуры на основе анализа процессов и результатов деятельности команды разработчиков.</w:t>
      </w:r>
    </w:p>
    <w:p w:rsidR="00981403" w:rsidRPr="00557F05" w:rsidRDefault="00981403" w:rsidP="00346D0B">
      <w:pPr>
        <w:tabs>
          <w:tab w:val="left" w:pos="567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F05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2567D9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для участия в </w:t>
      </w:r>
      <w:r w:rsidR="00A32F0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2567D9">
        <w:rPr>
          <w:rFonts w:ascii="Times New Roman" w:eastAsia="Times New Roman" w:hAnsi="Times New Roman" w:cs="Times New Roman"/>
          <w:b/>
          <w:sz w:val="28"/>
          <w:szCs w:val="28"/>
        </w:rPr>
        <w:t>онкурсе (приложение – 1)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>, представляются </w:t>
      </w:r>
      <w:r w:rsidRPr="00557F05">
        <w:rPr>
          <w:rFonts w:ascii="Times New Roman" w:eastAsia="Times New Roman" w:hAnsi="Times New Roman" w:cs="Times New Roman"/>
          <w:bCs/>
          <w:sz w:val="28"/>
          <w:szCs w:val="28"/>
        </w:rPr>
        <w:t>до 10 ноября 2021 г.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57F05">
        <w:rPr>
          <w:rFonts w:ascii="Times New Roman" w:eastAsia="Times New Roman" w:hAnsi="Times New Roman" w:cs="Times New Roman"/>
          <w:sz w:val="28"/>
          <w:szCs w:val="28"/>
        </w:rPr>
        <w:t xml:space="preserve">через регистрационную систему сайта </w:t>
      </w:r>
      <w:r w:rsidRPr="00557F05">
        <w:rPr>
          <w:rFonts w:ascii="Times New Roman" w:eastAsia="Times New Roman" w:hAnsi="Times New Roman" w:cs="Times New Roman"/>
          <w:sz w:val="28"/>
          <w:szCs w:val="28"/>
          <w:u w:val="single"/>
        </w:rPr>
        <w:t>www.tsue.jiep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 xml:space="preserve">. Конкурс состоятся </w:t>
      </w:r>
      <w:r w:rsidR="005A10E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557F05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2021 г. с 10:30 до 11:30</w:t>
      </w:r>
      <w:r w:rsidRPr="00557F05">
        <w:rPr>
          <w:rFonts w:ascii="Times New Roman" w:eastAsia="Times New Roman" w:hAnsi="Times New Roman" w:cs="Times New Roman"/>
          <w:sz w:val="28"/>
          <w:szCs w:val="28"/>
        </w:rPr>
        <w:t xml:space="preserve">, награждение </w:t>
      </w:r>
      <w:r w:rsidR="005A10E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557F05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2021 г. с 11:30 до 12:00 по адресу г. Ташкент, ул. И.Каримова – </w:t>
      </w:r>
      <w:r w:rsidRPr="00557F05">
        <w:rPr>
          <w:rFonts w:ascii="Times New Roman" w:hAnsi="Times New Roman" w:cs="Times New Roman"/>
          <w:b/>
          <w:sz w:val="28"/>
          <w:szCs w:val="28"/>
        </w:rPr>
        <w:t>49</w:t>
      </w:r>
      <w:r w:rsidRPr="00557F05">
        <w:rPr>
          <w:rFonts w:ascii="Times New Roman" w:hAnsi="Times New Roman" w:cs="Times New Roman"/>
          <w:sz w:val="28"/>
          <w:szCs w:val="28"/>
        </w:rPr>
        <w:t>.</w:t>
      </w:r>
    </w:p>
    <w:p w:rsidR="00981403" w:rsidRPr="00557F05" w:rsidRDefault="00981403" w:rsidP="00346D0B">
      <w:pPr>
        <w:tabs>
          <w:tab w:val="left" w:pos="567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F0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06846">
        <w:rPr>
          <w:rFonts w:ascii="Times New Roman" w:hAnsi="Times New Roman" w:cs="Times New Roman"/>
          <w:sz w:val="28"/>
          <w:szCs w:val="28"/>
        </w:rPr>
        <w:t>К</w:t>
      </w:r>
      <w:r w:rsidRPr="00557F05">
        <w:rPr>
          <w:rFonts w:ascii="Times New Roman" w:hAnsi="Times New Roman" w:cs="Times New Roman"/>
          <w:sz w:val="28"/>
          <w:szCs w:val="28"/>
        </w:rPr>
        <w:t xml:space="preserve">онкурсе возможно также с применением </w:t>
      </w:r>
      <w:r w:rsidR="000846EF" w:rsidRPr="00557F05">
        <w:rPr>
          <w:rFonts w:ascii="Times New Roman" w:hAnsi="Times New Roman" w:cs="Times New Roman"/>
          <w:sz w:val="28"/>
          <w:szCs w:val="28"/>
        </w:rPr>
        <w:t xml:space="preserve">дистанционных технологий – зарегистрированные участники и спикеры получают доступ к сайту и подключаются к конкурсу команды, созданные в </w:t>
      </w:r>
      <w:r w:rsidR="000846EF" w:rsidRPr="00557F0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846EF" w:rsidRPr="00557F05">
        <w:rPr>
          <w:rFonts w:ascii="Times New Roman" w:hAnsi="Times New Roman" w:cs="Times New Roman"/>
          <w:sz w:val="28"/>
          <w:szCs w:val="28"/>
        </w:rPr>
        <w:t>.</w:t>
      </w:r>
    </w:p>
    <w:p w:rsidR="00411377" w:rsidRPr="00416C23" w:rsidRDefault="00416C23" w:rsidP="00346D0B">
      <w:pPr>
        <w:pStyle w:val="a3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F5664B">
        <w:rPr>
          <w:rFonts w:ascii="Times New Roman" w:hAnsi="Times New Roman" w:cs="Times New Roman"/>
          <w:sz w:val="28"/>
          <w:szCs w:val="28"/>
        </w:rPr>
        <w:t xml:space="preserve">а-победитель </w:t>
      </w:r>
      <w:r w:rsidR="00AF1076">
        <w:rPr>
          <w:rFonts w:ascii="Times New Roman" w:hAnsi="Times New Roman" w:cs="Times New Roman"/>
          <w:sz w:val="28"/>
          <w:szCs w:val="28"/>
        </w:rPr>
        <w:t>Конкурса</w:t>
      </w:r>
      <w:r w:rsidR="00F5664B">
        <w:rPr>
          <w:rFonts w:ascii="Times New Roman" w:hAnsi="Times New Roman" w:cs="Times New Roman"/>
          <w:sz w:val="28"/>
          <w:szCs w:val="28"/>
        </w:rPr>
        <w:t xml:space="preserve"> награждаю</w:t>
      </w:r>
      <w:r w:rsidR="005A10E1">
        <w:rPr>
          <w:rFonts w:ascii="Times New Roman" w:hAnsi="Times New Roman" w:cs="Times New Roman"/>
          <w:sz w:val="28"/>
          <w:szCs w:val="28"/>
        </w:rPr>
        <w:t>тся дипломами и ценными призами.</w:t>
      </w:r>
    </w:p>
    <w:p w:rsidR="00346D0B" w:rsidRPr="001E68ED" w:rsidRDefault="00346D0B" w:rsidP="00346D0B">
      <w:pPr>
        <w:pStyle w:val="a3"/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35B" w:rsidRPr="000409E8" w:rsidRDefault="007C335B" w:rsidP="00346D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409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0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9E8" w:rsidRPr="000409E8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</w:t>
      </w:r>
      <w:r w:rsidR="004A2898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ПОРЯДОК ПРОВЕДЕНИЯ </w:t>
      </w:r>
      <w:r w:rsidR="00AF1076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C227B2" w:rsidRDefault="00C227B2" w:rsidP="00346D0B">
      <w:pPr>
        <w:tabs>
          <w:tab w:val="left" w:pos="567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2.1. Для организации и проведения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создаются организационный комитет</w:t>
      </w:r>
      <w:r w:rsidR="0060753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87300">
        <w:rPr>
          <w:rFonts w:ascii="Times New Roman" w:hAnsi="Times New Roman" w:cs="Times New Roman"/>
          <w:sz w:val="28"/>
          <w:szCs w:val="28"/>
          <w:lang w:val="uz-Cyrl-UZ"/>
        </w:rPr>
        <w:t>и состав экспертной комиссии</w:t>
      </w:r>
      <w:r w:rsidR="001C38E5">
        <w:rPr>
          <w:rFonts w:ascii="Times New Roman" w:hAnsi="Times New Roman" w:cs="Times New Roman"/>
          <w:sz w:val="28"/>
          <w:szCs w:val="28"/>
          <w:lang w:val="uz-Cyrl-UZ"/>
        </w:rPr>
        <w:t xml:space="preserve"> (приложение – 2).</w:t>
      </w:r>
    </w:p>
    <w:p w:rsidR="00F03090" w:rsidRPr="00BE27D2" w:rsidRDefault="00F03090" w:rsidP="00346D0B">
      <w:pPr>
        <w:tabs>
          <w:tab w:val="left" w:pos="567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BE27D2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Ор</w:t>
      </w:r>
      <w:r w:rsidR="0007450A" w:rsidRPr="00BE27D2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г</w:t>
      </w:r>
      <w:r w:rsidRPr="00BE27D2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комитет:</w:t>
      </w:r>
    </w:p>
    <w:p w:rsidR="00AF512F" w:rsidRDefault="00AF512F" w:rsidP="00346D0B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разрабатывает темы и направления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B3577" w:rsidRDefault="002B3577" w:rsidP="00346D0B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устанавливает регламент проведения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B3577" w:rsidRDefault="002B3577" w:rsidP="00346D0B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обеспечивает проведение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2B3577" w:rsidRDefault="002B3577" w:rsidP="00346D0B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утверждает списки победителей и призеров всех этапов</w:t>
      </w:r>
      <w:r w:rsidR="00172FDD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72FDD" w:rsidRDefault="00595284" w:rsidP="00346D0B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представляет отчет по итогам проведения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595284" w:rsidRPr="003A2FB3" w:rsidRDefault="00595284" w:rsidP="00346D0B">
      <w:pPr>
        <w:pStyle w:val="a3"/>
        <w:tabs>
          <w:tab w:val="left" w:pos="567"/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3A2FB3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Состав </w:t>
      </w:r>
      <w:r w:rsidR="003A2FB3" w:rsidRPr="003A2FB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экспертной комиссии</w:t>
      </w:r>
      <w:r w:rsidRPr="003A2FB3">
        <w:rPr>
          <w:rFonts w:ascii="Times New Roman" w:hAnsi="Times New Roman" w:cs="Times New Roman"/>
          <w:b/>
          <w:i/>
          <w:sz w:val="28"/>
          <w:szCs w:val="28"/>
          <w:lang w:val="uz-Cyrl-UZ"/>
        </w:rPr>
        <w:t>:</w:t>
      </w:r>
    </w:p>
    <w:p w:rsidR="00A34FB1" w:rsidRDefault="00A34FB1" w:rsidP="00346D0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разрабатывает критерии и методики оценки выполненных заданий;</w:t>
      </w:r>
    </w:p>
    <w:p w:rsidR="00A34FB1" w:rsidRDefault="00A34FB1" w:rsidP="00346D0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проверяет и оценивает результаты выполнения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3760A" w:rsidRDefault="00A34FB1" w:rsidP="00346D0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проводит анализ качества выполнения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 w:rsidR="0043760A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43760A" w:rsidRDefault="0043760A" w:rsidP="00346D0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определяет кандидатуры победителей и призеров </w:t>
      </w:r>
      <w:r w:rsidR="00AF1076">
        <w:rPr>
          <w:rFonts w:ascii="Times New Roman" w:hAnsi="Times New Roman" w:cs="Times New Roman"/>
          <w:sz w:val="28"/>
          <w:szCs w:val="28"/>
          <w:lang w:val="uz-Cyrl-UZ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8C3D54" w:rsidRPr="002B3577" w:rsidRDefault="0043760A" w:rsidP="00346D0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вносит предложения по совершенствованию организации проведения дальнейших конкурсов.</w:t>
      </w:r>
    </w:p>
    <w:p w:rsidR="00F4407B" w:rsidRPr="00F11F21" w:rsidRDefault="00346D0B" w:rsidP="00346D0B">
      <w:pPr>
        <w:tabs>
          <w:tab w:val="left" w:pos="567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01E63" w:rsidRPr="00BE27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2.2. </w:t>
      </w:r>
      <w:r w:rsidR="00001E63" w:rsidRPr="00BE27D2">
        <w:rPr>
          <w:rFonts w:ascii="Times New Roman" w:eastAsia="Times New Roman" w:hAnsi="Times New Roman" w:cs="Times New Roman"/>
          <w:b/>
          <w:sz w:val="28"/>
          <w:szCs w:val="28"/>
        </w:rPr>
        <w:t>В конкурсе принимают участия</w:t>
      </w:r>
      <w:r w:rsidR="00001E63" w:rsidRPr="009347C6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студенты всех форм обучения (далее – </w:t>
      </w:r>
      <w:r w:rsidR="00BE27D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01E63" w:rsidRPr="009347C6">
        <w:rPr>
          <w:rFonts w:ascii="Times New Roman" w:eastAsia="Times New Roman" w:hAnsi="Times New Roman" w:cs="Times New Roman"/>
          <w:b/>
          <w:sz w:val="28"/>
          <w:szCs w:val="28"/>
        </w:rPr>
        <w:t>частники)</w:t>
      </w:r>
      <w:r w:rsidR="00F4407B" w:rsidRPr="009347C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A10D41" w:rsidRPr="009347C6">
        <w:rPr>
          <w:rFonts w:ascii="Times New Roman" w:eastAsia="Times New Roman" w:hAnsi="Times New Roman" w:cs="Times New Roman"/>
          <w:b/>
          <w:sz w:val="28"/>
          <w:szCs w:val="28"/>
        </w:rPr>
        <w:t>допускаются команды, состоящие не более чем из 4-х человек</w:t>
      </w:r>
      <w:r w:rsidR="00A10D41" w:rsidRPr="00F11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043" w:rsidRPr="00EC76FD" w:rsidRDefault="00346D0B" w:rsidP="00346D0B">
      <w:pPr>
        <w:tabs>
          <w:tab w:val="left" w:pos="567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6043" w:rsidRPr="008C1256">
        <w:rPr>
          <w:rFonts w:ascii="Times New Roman" w:hAnsi="Times New Roman" w:cs="Times New Roman"/>
          <w:b/>
          <w:sz w:val="28"/>
          <w:szCs w:val="28"/>
        </w:rPr>
        <w:t>2.</w:t>
      </w:r>
      <w:r w:rsidR="009347C6" w:rsidRPr="008C1256">
        <w:rPr>
          <w:rFonts w:ascii="Times New Roman" w:hAnsi="Times New Roman" w:cs="Times New Roman"/>
          <w:b/>
          <w:sz w:val="28"/>
          <w:szCs w:val="28"/>
        </w:rPr>
        <w:t>3</w:t>
      </w:r>
      <w:r w:rsidR="00106043" w:rsidRPr="008C12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62A5" w:rsidRPr="008C1256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в дв</w:t>
      </w:r>
      <w:r w:rsidR="00A7706E">
        <w:rPr>
          <w:rFonts w:ascii="Times New Roman" w:eastAsia="Times New Roman" w:hAnsi="Times New Roman" w:cs="Times New Roman"/>
          <w:b/>
          <w:sz w:val="28"/>
          <w:szCs w:val="28"/>
        </w:rPr>
        <w:t>а этапа</w:t>
      </w:r>
      <w:r w:rsidR="005362A5" w:rsidRPr="008C12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62A5" w:rsidRPr="00F11F21" w:rsidRDefault="00673322" w:rsidP="00346D0B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A2FB3">
        <w:rPr>
          <w:rFonts w:ascii="Times New Roman" w:eastAsia="Times New Roman" w:hAnsi="Times New Roman" w:cs="Times New Roman"/>
          <w:b/>
          <w:sz w:val="28"/>
          <w:szCs w:val="28"/>
        </w:rPr>
        <w:t>на первом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2A5" w:rsidRPr="00F11F21">
        <w:rPr>
          <w:rFonts w:ascii="Times New Roman" w:eastAsia="Times New Roman" w:hAnsi="Times New Roman" w:cs="Times New Roman"/>
          <w:sz w:val="28"/>
          <w:szCs w:val="28"/>
        </w:rPr>
        <w:t>участники подают заявление об участи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62A5" w:rsidRPr="00F11F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62A5" w:rsidRPr="00F11F21">
        <w:rPr>
          <w:rFonts w:ascii="Times New Roman" w:eastAsia="Times New Roman" w:hAnsi="Times New Roman" w:cs="Times New Roman"/>
          <w:sz w:val="28"/>
          <w:szCs w:val="28"/>
        </w:rPr>
        <w:t xml:space="preserve">онкурсе в электронном виде через регистрационную форму на сайте </w:t>
      </w:r>
      <w:r w:rsidR="005362A5" w:rsidRPr="00D56E0C">
        <w:rPr>
          <w:rFonts w:ascii="Times New Roman" w:eastAsia="Times New Roman" w:hAnsi="Times New Roman" w:cs="Times New Roman"/>
          <w:color w:val="0070C0"/>
          <w:sz w:val="28"/>
          <w:szCs w:val="28"/>
        </w:rPr>
        <w:t>www.tsue.jiep</w:t>
      </w:r>
      <w:r w:rsidR="00A7706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7706E" w:rsidRPr="00D56E0C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gamzat</w:t>
      </w:r>
      <w:r w:rsidR="0083106B" w:rsidRPr="00D56E0C">
        <w:rPr>
          <w:rFonts w:ascii="Times New Roman" w:eastAsia="Times New Roman" w:hAnsi="Times New Roman" w:cs="Times New Roman"/>
          <w:color w:val="0070C0"/>
          <w:sz w:val="28"/>
          <w:szCs w:val="28"/>
        </w:rPr>
        <w:t>--</w:t>
      </w:r>
      <w:r w:rsidR="00A7706E" w:rsidRPr="00D56E0C">
        <w:rPr>
          <w:rFonts w:ascii="Times New Roman" w:eastAsia="Times New Roman" w:hAnsi="Times New Roman" w:cs="Times New Roman"/>
          <w:color w:val="0070C0"/>
          <w:sz w:val="28"/>
          <w:szCs w:val="28"/>
        </w:rPr>
        <w:t>86@</w:t>
      </w:r>
      <w:r w:rsidR="00A7706E" w:rsidRPr="00D56E0C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mail</w:t>
      </w:r>
      <w:r w:rsidR="00A7706E" w:rsidRPr="00D56E0C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A7706E" w:rsidRPr="00D56E0C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ru</w:t>
      </w:r>
      <w:r w:rsidR="002E0ECF" w:rsidRPr="00F11F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ECF" w:rsidRDefault="002E0ECF" w:rsidP="00346D0B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F2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3106B" w:rsidRPr="003A2FB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10B29" w:rsidRPr="003A2FB3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торой этап </w:t>
      </w:r>
      <w:r w:rsidRPr="003A2FB3">
        <w:rPr>
          <w:rFonts w:ascii="Times New Roman" w:eastAsia="Times New Roman" w:hAnsi="Times New Roman" w:cs="Times New Roman"/>
          <w:b/>
          <w:sz w:val="28"/>
          <w:szCs w:val="28"/>
        </w:rPr>
        <w:t>(очный),</w:t>
      </w:r>
      <w:r w:rsidRPr="00F11F21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выполнении работы по созданию сайта по выбранной</w:t>
      </w:r>
      <w:r w:rsidR="004927F8">
        <w:rPr>
          <w:rFonts w:ascii="Times New Roman" w:eastAsia="Times New Roman" w:hAnsi="Times New Roman" w:cs="Times New Roman"/>
          <w:sz w:val="28"/>
          <w:szCs w:val="28"/>
        </w:rPr>
        <w:t xml:space="preserve"> тематике</w:t>
      </w:r>
      <w:r w:rsidR="006A31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0CA" w:rsidRDefault="00346D0B" w:rsidP="00346D0B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63C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10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63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1089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</w:t>
      </w:r>
      <w:r w:rsidR="00AF107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B63CA" w:rsidRPr="00FA1E26">
        <w:rPr>
          <w:rFonts w:ascii="Times New Roman" w:eastAsia="Times New Roman" w:hAnsi="Times New Roman" w:cs="Times New Roman"/>
          <w:sz w:val="28"/>
          <w:szCs w:val="28"/>
        </w:rPr>
        <w:t xml:space="preserve"> экспертная комиссия оценивает итоговую работу </w:t>
      </w:r>
      <w:r w:rsidR="00AF107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B63CA" w:rsidRPr="00FA1E26">
        <w:rPr>
          <w:rFonts w:ascii="Times New Roman" w:eastAsia="Times New Roman" w:hAnsi="Times New Roman" w:cs="Times New Roman"/>
          <w:sz w:val="28"/>
          <w:szCs w:val="28"/>
        </w:rPr>
        <w:t xml:space="preserve">нтов </w:t>
      </w:r>
      <w:r w:rsidR="00E2364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B63CA" w:rsidRPr="00FA1E26">
        <w:rPr>
          <w:rFonts w:ascii="Times New Roman" w:eastAsia="Times New Roman" w:hAnsi="Times New Roman" w:cs="Times New Roman"/>
          <w:sz w:val="28"/>
          <w:szCs w:val="28"/>
        </w:rPr>
        <w:t>созданный сайт</w:t>
      </w:r>
      <w:r w:rsidR="00E236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108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2364B">
        <w:rPr>
          <w:rFonts w:ascii="Times New Roman" w:eastAsia="Times New Roman" w:hAnsi="Times New Roman" w:cs="Times New Roman"/>
          <w:sz w:val="28"/>
          <w:szCs w:val="28"/>
        </w:rPr>
        <w:t>веб-приложени</w:t>
      </w:r>
      <w:r w:rsidR="006010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3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63CA" w:rsidRPr="00FA1E26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критериям:</w:t>
      </w:r>
    </w:p>
    <w:p w:rsidR="007050CA" w:rsidRDefault="00C70FE6" w:rsidP="00346D0B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E26">
        <w:rPr>
          <w:rFonts w:ascii="Times New Roman" w:eastAsia="Times New Roman" w:hAnsi="Times New Roman" w:cs="Times New Roman"/>
          <w:sz w:val="28"/>
          <w:szCs w:val="28"/>
        </w:rPr>
        <w:t>практическая реализуемость и социальная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сайта</w:t>
      </w:r>
      <w:r w:rsidR="008710A6">
        <w:rPr>
          <w:rFonts w:ascii="Times New Roman" w:eastAsia="Times New Roman" w:hAnsi="Times New Roman" w:cs="Times New Roman"/>
          <w:sz w:val="28"/>
          <w:szCs w:val="28"/>
        </w:rPr>
        <w:t xml:space="preserve"> (или в</w:t>
      </w:r>
      <w:r w:rsidR="00FE0095" w:rsidRPr="00FE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095">
        <w:rPr>
          <w:rFonts w:ascii="Times New Roman" w:eastAsia="Times New Roman" w:hAnsi="Times New Roman" w:cs="Times New Roman"/>
          <w:sz w:val="28"/>
          <w:szCs w:val="28"/>
        </w:rPr>
        <w:t>веб-приложение</w:t>
      </w:r>
      <w:r w:rsidR="008710A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23ADF">
        <w:rPr>
          <w:rFonts w:ascii="Times New Roman" w:eastAsia="Times New Roman" w:hAnsi="Times New Roman" w:cs="Times New Roman"/>
          <w:b/>
          <w:sz w:val="28"/>
          <w:szCs w:val="28"/>
        </w:rPr>
        <w:t>30 баллов;</w:t>
      </w:r>
    </w:p>
    <w:p w:rsidR="00C70FE6" w:rsidRPr="00B23ADF" w:rsidRDefault="00C70FE6" w:rsidP="00346D0B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дизайн сайта (или </w:t>
      </w:r>
      <w:r w:rsidR="00FE0095">
        <w:rPr>
          <w:rFonts w:ascii="Times New Roman" w:eastAsia="Times New Roman" w:hAnsi="Times New Roman" w:cs="Times New Roman"/>
          <w:sz w:val="28"/>
          <w:szCs w:val="28"/>
        </w:rPr>
        <w:t>веб-приложение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71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710A6" w:rsidRPr="00B23ADF">
        <w:rPr>
          <w:rFonts w:ascii="Times New Roman" w:eastAsia="Times New Roman" w:hAnsi="Times New Roman" w:cs="Times New Roman"/>
          <w:b/>
          <w:sz w:val="28"/>
          <w:szCs w:val="28"/>
        </w:rPr>
        <w:t>20 баллов;</w:t>
      </w:r>
    </w:p>
    <w:p w:rsidR="008710A6" w:rsidRDefault="008710A6" w:rsidP="00346D0B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логическое построение сайта (или </w:t>
      </w:r>
      <w:r w:rsidR="00FE0095">
        <w:rPr>
          <w:rFonts w:ascii="Times New Roman" w:eastAsia="Times New Roman" w:hAnsi="Times New Roman" w:cs="Times New Roman"/>
          <w:sz w:val="28"/>
          <w:szCs w:val="28"/>
        </w:rPr>
        <w:t>веб-приложение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B23ADF">
        <w:rPr>
          <w:rFonts w:ascii="Times New Roman" w:eastAsia="Times New Roman" w:hAnsi="Times New Roman" w:cs="Times New Roman"/>
          <w:b/>
          <w:sz w:val="28"/>
          <w:szCs w:val="28"/>
        </w:rPr>
        <w:t>20 баллов;</w:t>
      </w:r>
    </w:p>
    <w:p w:rsidR="008710A6" w:rsidRPr="00B23ADF" w:rsidRDefault="00EC7DC5" w:rsidP="00346D0B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E26">
        <w:rPr>
          <w:rFonts w:ascii="Times New Roman" w:eastAsia="Times New Roman" w:hAnsi="Times New Roman" w:cs="Times New Roman"/>
          <w:sz w:val="28"/>
          <w:szCs w:val="28"/>
        </w:rPr>
        <w:t>презентация сайта</w:t>
      </w:r>
      <w:r w:rsidR="00785C0E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r w:rsidR="00FE0095">
        <w:rPr>
          <w:rFonts w:ascii="Times New Roman" w:eastAsia="Times New Roman" w:hAnsi="Times New Roman" w:cs="Times New Roman"/>
          <w:sz w:val="28"/>
          <w:szCs w:val="28"/>
        </w:rPr>
        <w:t>веб-приложение</w:t>
      </w:r>
      <w:r w:rsidR="00785C0E">
        <w:rPr>
          <w:rFonts w:ascii="Times New Roman" w:eastAsia="Times New Roman" w:hAnsi="Times New Roman" w:cs="Times New Roman"/>
          <w:sz w:val="28"/>
          <w:szCs w:val="28"/>
        </w:rPr>
        <w:t>) –</w:t>
      </w:r>
      <w:r w:rsidRPr="00FA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ADF">
        <w:rPr>
          <w:rFonts w:ascii="Times New Roman" w:eastAsia="Times New Roman" w:hAnsi="Times New Roman" w:cs="Times New Roman"/>
          <w:b/>
          <w:sz w:val="28"/>
          <w:szCs w:val="28"/>
        </w:rPr>
        <w:t>20 баллов.</w:t>
      </w:r>
    </w:p>
    <w:p w:rsidR="00EC7DC5" w:rsidRDefault="00346D0B" w:rsidP="00346D0B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7DC5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EC7DC5" w:rsidRPr="00FA1E26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</w:t>
      </w:r>
      <w:r w:rsidR="00EC7DC5" w:rsidRPr="003A2FB3">
        <w:rPr>
          <w:rFonts w:ascii="Times New Roman" w:eastAsia="Times New Roman" w:hAnsi="Times New Roman" w:cs="Times New Roman"/>
          <w:b/>
          <w:sz w:val="28"/>
          <w:szCs w:val="28"/>
        </w:rPr>
        <w:t>принимает решение на основании суммы баллов</w:t>
      </w:r>
      <w:r w:rsidR="00EC7DC5" w:rsidRPr="00FA1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2F" w:rsidRDefault="00346D0B" w:rsidP="00346D0B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162F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7D162F" w:rsidRPr="00FA1E2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у победителей и призеров </w:t>
      </w:r>
      <w:r w:rsidR="00AF107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D162F" w:rsidRPr="00FA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62F" w:rsidRPr="003A2FB3">
        <w:rPr>
          <w:rFonts w:ascii="Times New Roman" w:eastAsia="Times New Roman" w:hAnsi="Times New Roman" w:cs="Times New Roman"/>
          <w:b/>
          <w:sz w:val="28"/>
          <w:szCs w:val="28"/>
        </w:rPr>
        <w:t xml:space="preserve">набрано одинаковое количество баллов, решение по определению победителей и призеров остается за экспертной комиссией </w:t>
      </w:r>
      <w:r w:rsidR="00AF1076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7D162F" w:rsidRPr="003A2FB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C9E" w:rsidRDefault="00346D0B" w:rsidP="00346D0B">
      <w:pPr>
        <w:tabs>
          <w:tab w:val="left" w:pos="567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D3C9E" w:rsidRPr="00B23ADF">
        <w:rPr>
          <w:rFonts w:ascii="Times New Roman" w:eastAsia="Times New Roman" w:hAnsi="Times New Roman" w:cs="Times New Roman"/>
          <w:b/>
          <w:sz w:val="28"/>
          <w:szCs w:val="28"/>
        </w:rPr>
        <w:t>2.8. Управление Конкурсом:</w:t>
      </w:r>
    </w:p>
    <w:p w:rsidR="00AF1076" w:rsidRPr="00AF1076" w:rsidRDefault="00346D0B" w:rsidP="00346D0B">
      <w:pPr>
        <w:tabs>
          <w:tab w:val="left" w:pos="567"/>
          <w:tab w:val="left" w:pos="993"/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1076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8F26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1076" w:rsidRPr="00FD3C9E">
        <w:rPr>
          <w:rFonts w:ascii="Times New Roman" w:eastAsia="Times New Roman" w:hAnsi="Times New Roman" w:cs="Times New Roman"/>
          <w:sz w:val="28"/>
          <w:szCs w:val="28"/>
        </w:rPr>
        <w:t>Управление Конкурсом осуществляется оргкомитет</w:t>
      </w:r>
      <w:r w:rsidR="009658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658F0">
        <w:rPr>
          <w:rFonts w:ascii="Times New Roman" w:hAnsi="Times New Roman" w:cs="Times New Roman"/>
          <w:sz w:val="28"/>
          <w:szCs w:val="28"/>
          <w:lang w:val="uz-Cyrl-UZ"/>
        </w:rPr>
        <w:t>экспертная комиссия</w:t>
      </w:r>
      <w:r w:rsidR="00965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8F0" w:rsidRDefault="00346D0B" w:rsidP="00346D0B">
      <w:pPr>
        <w:tabs>
          <w:tab w:val="left" w:pos="567"/>
          <w:tab w:val="left" w:pos="1418"/>
          <w:tab w:val="left" w:pos="8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58F0">
        <w:rPr>
          <w:rFonts w:ascii="Times New Roman" w:eastAsia="Times New Roman" w:hAnsi="Times New Roman" w:cs="Times New Roman"/>
          <w:sz w:val="28"/>
          <w:szCs w:val="28"/>
        </w:rPr>
        <w:t>2.8.2.</w:t>
      </w:r>
      <w:r w:rsidR="008F26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26F3" w:rsidRPr="00FD3C9E">
        <w:rPr>
          <w:rFonts w:ascii="Times New Roman" w:eastAsia="Times New Roman" w:hAnsi="Times New Roman" w:cs="Times New Roman"/>
          <w:sz w:val="28"/>
          <w:szCs w:val="28"/>
        </w:rPr>
        <w:t xml:space="preserve">Оргкомитет осуществляет общее руководство организацией и проведением </w:t>
      </w:r>
      <w:r w:rsidR="008F26F3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8F26F3" w:rsidRDefault="00346D0B" w:rsidP="00346D0B">
      <w:pPr>
        <w:tabs>
          <w:tab w:val="left" w:pos="567"/>
          <w:tab w:val="center" w:pos="634"/>
          <w:tab w:val="center" w:pos="2816"/>
          <w:tab w:val="left" w:pos="83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26F3" w:rsidRPr="008F26F3">
        <w:rPr>
          <w:rFonts w:ascii="Times New Roman" w:eastAsia="Times New Roman" w:hAnsi="Times New Roman" w:cs="Times New Roman"/>
          <w:b/>
          <w:sz w:val="28"/>
          <w:szCs w:val="28"/>
        </w:rPr>
        <w:t>2.8.3. Председатель оргкомитета:</w:t>
      </w:r>
    </w:p>
    <w:p w:rsidR="008F26F3" w:rsidRPr="008F26F3" w:rsidRDefault="008F26F3" w:rsidP="00346D0B">
      <w:pPr>
        <w:pStyle w:val="a3"/>
        <w:numPr>
          <w:ilvl w:val="0"/>
          <w:numId w:val="15"/>
        </w:numPr>
        <w:tabs>
          <w:tab w:val="center" w:pos="426"/>
          <w:tab w:val="left" w:pos="993"/>
          <w:tab w:val="center" w:pos="2816"/>
          <w:tab w:val="left" w:pos="835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утверждает Положение о Конкурсе, подписывает приказ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 и составе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, приказ о составе экспертной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8E5" w:rsidRPr="001C38E5" w:rsidRDefault="001C38E5" w:rsidP="00346D0B">
      <w:pPr>
        <w:pStyle w:val="a3"/>
        <w:numPr>
          <w:ilvl w:val="0"/>
          <w:numId w:val="15"/>
        </w:numPr>
        <w:tabs>
          <w:tab w:val="left" w:pos="426"/>
          <w:tab w:val="left" w:pos="835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8E5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организацией и проведением мероприятий МФМ, в рамках которого проводится Конкурс.</w:t>
      </w:r>
    </w:p>
    <w:p w:rsidR="006E0B10" w:rsidRDefault="00346D0B" w:rsidP="00346D0B">
      <w:pPr>
        <w:pStyle w:val="a3"/>
        <w:tabs>
          <w:tab w:val="left" w:pos="567"/>
          <w:tab w:val="center" w:pos="634"/>
          <w:tab w:val="center" w:pos="2816"/>
          <w:tab w:val="left" w:pos="83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B10" w:rsidRPr="006E0B10">
        <w:rPr>
          <w:rFonts w:ascii="Times New Roman" w:hAnsi="Times New Roman" w:cs="Times New Roman"/>
          <w:b/>
          <w:sz w:val="28"/>
          <w:szCs w:val="28"/>
        </w:rPr>
        <w:t>2.8.4.</w:t>
      </w:r>
      <w:r w:rsidR="004F40CD">
        <w:rPr>
          <w:rFonts w:ascii="Times New Roman" w:hAnsi="Times New Roman" w:cs="Times New Roman"/>
          <w:b/>
          <w:sz w:val="28"/>
          <w:szCs w:val="28"/>
        </w:rPr>
        <w:t> </w:t>
      </w:r>
      <w:r w:rsidR="006E0B10" w:rsidRPr="006E0B10">
        <w:rPr>
          <w:rFonts w:ascii="Times New Roman" w:eastAsia="Times New Roman" w:hAnsi="Times New Roman" w:cs="Times New Roman"/>
          <w:b/>
          <w:sz w:val="28"/>
          <w:szCs w:val="28"/>
        </w:rPr>
        <w:t>Сопредседатель оргкомитета</w:t>
      </w:r>
      <w:r w:rsidR="004F40C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E0B10" w:rsidRPr="00FD3C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непосредственное руководство организацией и проведением </w:t>
      </w:r>
      <w:r w:rsidR="006E0B10" w:rsidRPr="00FD3C9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МФМ</w:t>
      </w:r>
      <w:r w:rsidR="006E0B10" w:rsidRPr="00FD3C9E">
        <w:rPr>
          <w:rFonts w:ascii="Times New Roman" w:eastAsia="Times New Roman" w:hAnsi="Times New Roman" w:cs="Times New Roman"/>
          <w:sz w:val="28"/>
          <w:szCs w:val="28"/>
        </w:rPr>
        <w:t xml:space="preserve">, формирует состав экспертной комиссии </w:t>
      </w:r>
      <w:r w:rsidR="006E0B1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6E0B10" w:rsidRPr="00FD3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B25" w:rsidRDefault="00346D0B" w:rsidP="00346D0B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25B25" w:rsidRPr="005A10E1">
        <w:rPr>
          <w:rFonts w:ascii="Times New Roman" w:eastAsia="Times New Roman" w:hAnsi="Times New Roman" w:cs="Times New Roman"/>
          <w:b/>
          <w:sz w:val="28"/>
          <w:szCs w:val="28"/>
        </w:rPr>
        <w:t>2.8.5.</w:t>
      </w:r>
      <w:r w:rsidR="00725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B25" w:rsidRPr="00FD3C9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экспертной оценки конкурсных работ создается </w:t>
      </w:r>
      <w:r w:rsidR="00725B25" w:rsidRPr="00725B25">
        <w:rPr>
          <w:rFonts w:ascii="Times New Roman" w:eastAsia="Times New Roman" w:hAnsi="Times New Roman" w:cs="Times New Roman"/>
          <w:b/>
          <w:sz w:val="28"/>
          <w:szCs w:val="28"/>
        </w:rPr>
        <w:t>экспертная комиссия Конкурса</w:t>
      </w:r>
      <w:r w:rsidR="00725B25" w:rsidRPr="00FD3C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B25" w:rsidRPr="00FD3C9E">
        <w:rPr>
          <w:rFonts w:ascii="Times New Roman" w:eastAsia="Times New Roman" w:hAnsi="Times New Roman" w:cs="Times New Roman"/>
          <w:sz w:val="28"/>
          <w:szCs w:val="28"/>
        </w:rPr>
        <w:t xml:space="preserve">В состав экспертной комиссии </w:t>
      </w:r>
      <w:r w:rsidR="00725B2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25B25" w:rsidRPr="00FD3C9E">
        <w:rPr>
          <w:rFonts w:ascii="Times New Roman" w:eastAsia="Times New Roman" w:hAnsi="Times New Roman" w:cs="Times New Roman"/>
          <w:sz w:val="28"/>
          <w:szCs w:val="28"/>
        </w:rPr>
        <w:t xml:space="preserve"> входят высококвалифицированные преподаватели, ведущие ученые и специалисты из организаторов </w:t>
      </w:r>
      <w:r w:rsidR="00725B2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25B25" w:rsidRPr="00FD3C9E">
        <w:rPr>
          <w:rFonts w:ascii="Times New Roman" w:eastAsia="Times New Roman" w:hAnsi="Times New Roman" w:cs="Times New Roman"/>
          <w:sz w:val="28"/>
          <w:szCs w:val="28"/>
        </w:rPr>
        <w:t xml:space="preserve">, а также приглашенные эксперты. Состав экспертной комиссии от 5 до 7 человек, в том числе больше половины из них должны быть представителями сторонних организаций. Решения экспертной комиссии протоколируются, протоколы подписываются председателем, секретарем и членами экспертной комиссии (приложение </w:t>
      </w:r>
      <w:r w:rsidR="001652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B25" w:rsidRPr="00FD3C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5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242" w:rsidRDefault="00346D0B" w:rsidP="00346D0B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5242" w:rsidRPr="005A10E1">
        <w:rPr>
          <w:rFonts w:ascii="Times New Roman" w:eastAsia="Times New Roman" w:hAnsi="Times New Roman" w:cs="Times New Roman"/>
          <w:b/>
          <w:sz w:val="28"/>
          <w:szCs w:val="28"/>
        </w:rPr>
        <w:t>2.8.6.</w:t>
      </w:r>
      <w:r w:rsidR="0016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242" w:rsidRPr="00FD3C9E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="0016524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5242" w:rsidRPr="00FD3C9E">
        <w:rPr>
          <w:rFonts w:ascii="Times New Roman" w:eastAsia="Times New Roman" w:hAnsi="Times New Roman" w:cs="Times New Roman"/>
          <w:sz w:val="28"/>
          <w:szCs w:val="28"/>
        </w:rPr>
        <w:t>, совместно со своим помощником и рабочей группой:</w:t>
      </w:r>
    </w:p>
    <w:p w:rsidR="00440403" w:rsidRDefault="00440403" w:rsidP="00346D0B">
      <w:pPr>
        <w:pStyle w:val="a3"/>
        <w:numPr>
          <w:ilvl w:val="2"/>
          <w:numId w:val="16"/>
        </w:numPr>
        <w:tabs>
          <w:tab w:val="left" w:pos="567"/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приглашение членов экспертной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403" w:rsidRDefault="00440403" w:rsidP="00346D0B">
      <w:pPr>
        <w:pStyle w:val="a3"/>
        <w:numPr>
          <w:ilvl w:val="2"/>
          <w:numId w:val="16"/>
        </w:numPr>
        <w:tabs>
          <w:tab w:val="left" w:pos="567"/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рассылает информационные писем в образовательные, исследовательские и научные организации </w:t>
      </w:r>
      <w:proofErr w:type="spellStart"/>
      <w:r w:rsidRPr="00FD3C9E">
        <w:rPr>
          <w:rFonts w:ascii="Times New Roman" w:eastAsia="Times New Roman" w:hAnsi="Times New Roman" w:cs="Times New Roman"/>
          <w:sz w:val="28"/>
          <w:szCs w:val="28"/>
        </w:rPr>
        <w:t>РУз</w:t>
      </w:r>
      <w:proofErr w:type="spellEnd"/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 и других стран;</w:t>
      </w:r>
    </w:p>
    <w:p w:rsidR="00440403" w:rsidRDefault="00440403" w:rsidP="00346D0B">
      <w:pPr>
        <w:pStyle w:val="a3"/>
        <w:numPr>
          <w:ilvl w:val="2"/>
          <w:numId w:val="16"/>
        </w:numPr>
        <w:tabs>
          <w:tab w:val="left" w:pos="567"/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>организует регистрацию и проверку соответствия поступивших конкурсных документов установленным требованиям;</w:t>
      </w:r>
    </w:p>
    <w:p w:rsidR="00440403" w:rsidRDefault="00440403" w:rsidP="00346D0B">
      <w:pPr>
        <w:pStyle w:val="a3"/>
        <w:numPr>
          <w:ilvl w:val="2"/>
          <w:numId w:val="16"/>
        </w:numPr>
        <w:tabs>
          <w:tab w:val="left" w:pos="567"/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проведение финала и работу экспертной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403" w:rsidRDefault="00440403" w:rsidP="00346D0B">
      <w:pPr>
        <w:pStyle w:val="a3"/>
        <w:numPr>
          <w:ilvl w:val="2"/>
          <w:numId w:val="16"/>
        </w:numPr>
        <w:tabs>
          <w:tab w:val="left" w:pos="567"/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организует оформление дипломов, грамот и награждение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403" w:rsidRPr="00440403" w:rsidRDefault="00440403" w:rsidP="00346D0B">
      <w:pPr>
        <w:pStyle w:val="a3"/>
        <w:numPr>
          <w:ilvl w:val="2"/>
          <w:numId w:val="16"/>
        </w:numPr>
        <w:tabs>
          <w:tab w:val="left" w:pos="567"/>
          <w:tab w:val="left" w:pos="993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составляет отчет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A04" w:rsidRPr="00FC7DF4" w:rsidRDefault="00346D0B" w:rsidP="00346D0B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4162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162F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Награждение победителей</w:t>
      </w:r>
      <w:r w:rsidR="00FC7DF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C7DF4" w:rsidRPr="00FC7D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 xml:space="preserve">о решению экспертной комиссии определяются победители и призеры, они награждаются 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Дипломами 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0A04" w:rsidRPr="00340A04">
        <w:rPr>
          <w:rFonts w:ascii="Times New Roman" w:eastAsia="Times New Roman" w:hAnsi="Times New Roman" w:cs="Times New Roman"/>
          <w:b/>
          <w:sz w:val="28"/>
          <w:szCs w:val="28"/>
        </w:rPr>
        <w:t>ценными подарками за 1-ое, 2-ое и 3-тье</w:t>
      </w:r>
      <w:r w:rsidR="00FC7DF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соответственно </w:t>
      </w:r>
      <w:r w:rsidR="00FC7DF4" w:rsidRPr="00FD3C9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ректора ТГЭУ и в соответствии с протоколами экспертных комиссий </w:t>
      </w:r>
      <w:r w:rsidR="00FC7DF4">
        <w:rPr>
          <w:rFonts w:ascii="Times New Roman" w:eastAsia="Times New Roman" w:hAnsi="Times New Roman" w:cs="Times New Roman"/>
          <w:sz w:val="28"/>
          <w:szCs w:val="28"/>
        </w:rPr>
        <w:t>Конкурса (приложение – 3)</w:t>
      </w:r>
      <w:r w:rsidR="00FC7DF4" w:rsidRPr="00FD3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A04" w:rsidRPr="00594704" w:rsidRDefault="00346D0B" w:rsidP="00346D0B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162F"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340A04" w:rsidRPr="00594704">
        <w:rPr>
          <w:rFonts w:ascii="Times New Roman" w:eastAsia="Times New Roman" w:hAnsi="Times New Roman" w:cs="Times New Roman"/>
          <w:b/>
          <w:sz w:val="28"/>
          <w:szCs w:val="28"/>
        </w:rPr>
        <w:t>. Координаты оргкомитета Конкурса</w:t>
      </w:r>
      <w:r w:rsidR="005947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40A04" w:rsidRPr="00594704" w:rsidRDefault="00340A04" w:rsidP="00346D0B">
      <w:pPr>
        <w:tabs>
          <w:tab w:val="left" w:pos="8356"/>
          <w:tab w:val="left" w:pos="935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04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</w:p>
    <w:p w:rsidR="00340A04" w:rsidRPr="00FD3C9E" w:rsidRDefault="00815F13" w:rsidP="00346D0B">
      <w:pPr>
        <w:tabs>
          <w:tab w:val="left" w:pos="8356"/>
          <w:tab w:val="left" w:pos="93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 Узбекистан 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>Ташкентский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нный экономический университет 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>(ТГЭУ), кафедра «Социально-гуманитарны</w:t>
      </w:r>
      <w:r w:rsidR="00D416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 xml:space="preserve"> и точны</w:t>
      </w:r>
      <w:r w:rsidR="00D416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D416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>» отдела координации совместных образовательных программ.</w:t>
      </w:r>
      <w:r w:rsidR="00D4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>г. Ташкент, ул. Ислама Каримова - 49, тел.: +</w:t>
      </w:r>
      <w:r w:rsidR="00492284">
        <w:rPr>
          <w:rFonts w:ascii="Times New Roman" w:eastAsia="Times New Roman" w:hAnsi="Times New Roman" w:cs="Times New Roman"/>
          <w:sz w:val="28"/>
          <w:szCs w:val="28"/>
        </w:rPr>
        <w:t>998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>71</w:t>
      </w:r>
      <w:r w:rsidR="00340A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0A04" w:rsidRPr="00FD3C9E">
        <w:rPr>
          <w:rFonts w:ascii="Times New Roman" w:eastAsia="Times New Roman" w:hAnsi="Times New Roman" w:cs="Times New Roman"/>
          <w:sz w:val="28"/>
          <w:szCs w:val="28"/>
        </w:rPr>
        <w:t>239 01 09</w:t>
      </w:r>
    </w:p>
    <w:p w:rsidR="002B5C59" w:rsidRDefault="00340A04" w:rsidP="00346D0B">
      <w:pPr>
        <w:tabs>
          <w:tab w:val="left" w:pos="8356"/>
          <w:tab w:val="left" w:pos="93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 и Молодёжного форума молодежи (МФМ): 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https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://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www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.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tsue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-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jiep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.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/>
        </w:rPr>
        <w:t>uz</w:t>
      </w:r>
      <w:r w:rsidR="002B5C59" w:rsidRPr="002B5C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/</w:t>
      </w:r>
      <w:r w:rsidR="002B5C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40A04" w:rsidRPr="00FD3C9E" w:rsidRDefault="00340A04" w:rsidP="00346D0B">
      <w:pPr>
        <w:tabs>
          <w:tab w:val="left" w:pos="8356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>тел.:</w:t>
      </w:r>
      <w:r w:rsidR="002B5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C59" w:rsidRPr="00FD3C9E">
        <w:rPr>
          <w:rFonts w:ascii="Times New Roman" w:eastAsia="Times New Roman" w:hAnsi="Times New Roman" w:cs="Times New Roman"/>
          <w:sz w:val="28"/>
          <w:szCs w:val="28"/>
        </w:rPr>
        <w:t>+</w:t>
      </w:r>
      <w:r w:rsidR="002B5C59">
        <w:rPr>
          <w:rFonts w:ascii="Times New Roman" w:eastAsia="Times New Roman" w:hAnsi="Times New Roman" w:cs="Times New Roman"/>
          <w:sz w:val="28"/>
          <w:szCs w:val="28"/>
        </w:rPr>
        <w:t>998</w:t>
      </w:r>
      <w:r w:rsidR="002B5C59" w:rsidRPr="00FD3C9E">
        <w:rPr>
          <w:rFonts w:ascii="Times New Roman" w:eastAsia="Times New Roman" w:hAnsi="Times New Roman" w:cs="Times New Roman"/>
          <w:sz w:val="28"/>
          <w:szCs w:val="28"/>
        </w:rPr>
        <w:t>71</w:t>
      </w:r>
      <w:r w:rsidR="002B5C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5C59" w:rsidRPr="00FD3C9E">
        <w:rPr>
          <w:rFonts w:ascii="Times New Roman" w:eastAsia="Times New Roman" w:hAnsi="Times New Roman" w:cs="Times New Roman"/>
          <w:sz w:val="28"/>
          <w:szCs w:val="28"/>
        </w:rPr>
        <w:t>239 01 09</w:t>
      </w:r>
      <w:r w:rsidR="002B5C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+</w:t>
      </w:r>
      <w:r w:rsidR="002B5C59">
        <w:rPr>
          <w:rFonts w:ascii="Times New Roman" w:eastAsia="Times New Roman" w:hAnsi="Times New Roman" w:cs="Times New Roman"/>
          <w:sz w:val="28"/>
          <w:szCs w:val="28"/>
        </w:rPr>
        <w:t>99897-199</w:t>
      </w:r>
      <w:r w:rsidR="00F9406D">
        <w:rPr>
          <w:rFonts w:ascii="Times New Roman" w:eastAsia="Times New Roman" w:hAnsi="Times New Roman" w:cs="Times New Roman"/>
          <w:sz w:val="28"/>
          <w:szCs w:val="28"/>
        </w:rPr>
        <w:t>-91-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86</w:t>
      </w:r>
    </w:p>
    <w:p w:rsidR="00F9406D" w:rsidRPr="00F9406D" w:rsidRDefault="00340A04" w:rsidP="00346D0B">
      <w:pPr>
        <w:tabs>
          <w:tab w:val="left" w:pos="8356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gramStart"/>
      <w:r w:rsidRPr="00FD3C9E">
        <w:rPr>
          <w:rFonts w:ascii="Times New Roman" w:eastAsia="Times New Roman" w:hAnsi="Times New Roman" w:cs="Times New Roman"/>
          <w:sz w:val="28"/>
          <w:szCs w:val="28"/>
        </w:rPr>
        <w:t>Почта:</w:t>
      </w:r>
      <w:r w:rsidR="00F94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tsue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</w:rPr>
        <w:t>_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jiep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</w:rPr>
        <w:t>@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mail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ru</w:t>
      </w:r>
      <w:proofErr w:type="gramEnd"/>
      <w:r w:rsidR="00F940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gamzat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</w:rPr>
        <w:t>--86@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mail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F9406D" w:rsidRPr="00F9406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ru</w:t>
      </w:r>
    </w:p>
    <w:p w:rsidR="00340A04" w:rsidRPr="00FD3C9E" w:rsidRDefault="00340A04" w:rsidP="00346D0B">
      <w:pPr>
        <w:tabs>
          <w:tab w:val="left" w:pos="8356"/>
          <w:tab w:val="left" w:pos="935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ТГЭУ, ответственное за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B17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 xml:space="preserve">афедра </w:t>
      </w:r>
      <w:r w:rsidR="004B17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1795" w:rsidRPr="00FD3C9E">
        <w:rPr>
          <w:rFonts w:ascii="Times New Roman" w:eastAsia="Times New Roman" w:hAnsi="Times New Roman" w:cs="Times New Roman"/>
          <w:sz w:val="28"/>
          <w:szCs w:val="28"/>
        </w:rPr>
        <w:t>Социально-гуманитарны</w:t>
      </w:r>
      <w:r w:rsidR="004B17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1795" w:rsidRPr="00FD3C9E">
        <w:rPr>
          <w:rFonts w:ascii="Times New Roman" w:eastAsia="Times New Roman" w:hAnsi="Times New Roman" w:cs="Times New Roman"/>
          <w:sz w:val="28"/>
          <w:szCs w:val="28"/>
        </w:rPr>
        <w:t xml:space="preserve"> и точны</w:t>
      </w:r>
      <w:r w:rsidR="004B17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1795" w:rsidRPr="00FD3C9E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4B1795">
        <w:rPr>
          <w:rFonts w:ascii="Times New Roman" w:eastAsia="Times New Roman" w:hAnsi="Times New Roman" w:cs="Times New Roman"/>
          <w:sz w:val="28"/>
          <w:szCs w:val="28"/>
        </w:rPr>
        <w:t>и»</w:t>
      </w:r>
      <w:r w:rsidRPr="00FD3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B25" w:rsidRPr="00FD3C9E" w:rsidRDefault="00725B25" w:rsidP="00346D0B">
      <w:pPr>
        <w:tabs>
          <w:tab w:val="left" w:pos="1276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B25" w:rsidRPr="004F40CD" w:rsidRDefault="00725B25" w:rsidP="00346D0B">
      <w:pPr>
        <w:pStyle w:val="a3"/>
        <w:tabs>
          <w:tab w:val="center" w:pos="634"/>
          <w:tab w:val="left" w:pos="993"/>
          <w:tab w:val="center" w:pos="2816"/>
          <w:tab w:val="left" w:pos="83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EB" w:rsidRPr="004A0E63" w:rsidRDefault="008E06EB" w:rsidP="004A0E63">
      <w:pPr>
        <w:tabs>
          <w:tab w:val="left" w:pos="8356"/>
        </w:tabs>
        <w:spacing w:before="100" w:beforeAutospacing="1" w:after="100" w:afterAutospacing="1" w:line="265" w:lineRule="auto"/>
        <w:ind w:left="10" w:right="283" w:hanging="10"/>
        <w:contextualSpacing/>
        <w:jc w:val="right"/>
        <w:rPr>
          <w:b/>
          <w:sz w:val="24"/>
          <w:szCs w:val="24"/>
        </w:rPr>
      </w:pPr>
      <w:r w:rsidRPr="004A0E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945AD" w:rsidRDefault="00D945AD" w:rsidP="004A0E63">
      <w:pPr>
        <w:tabs>
          <w:tab w:val="left" w:pos="8356"/>
        </w:tabs>
        <w:spacing w:before="100" w:beforeAutospacing="1" w:after="100" w:afterAutospacing="1"/>
        <w:ind w:left="788" w:right="1023" w:hanging="1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06EB" w:rsidRPr="00346D0B" w:rsidRDefault="008E06EB" w:rsidP="004A0E63">
      <w:pPr>
        <w:tabs>
          <w:tab w:val="left" w:pos="8356"/>
        </w:tabs>
        <w:spacing w:before="100" w:beforeAutospacing="1" w:after="100" w:afterAutospacing="1"/>
        <w:ind w:left="788" w:right="1023" w:hanging="10"/>
        <w:contextualSpacing/>
        <w:jc w:val="center"/>
        <w:rPr>
          <w:b/>
          <w:sz w:val="24"/>
          <w:szCs w:val="24"/>
        </w:rPr>
      </w:pPr>
      <w:r w:rsidRPr="00346D0B">
        <w:rPr>
          <w:rFonts w:ascii="Times New Roman" w:eastAsia="Times New Roman" w:hAnsi="Times New Roman" w:cs="Times New Roman"/>
          <w:b/>
          <w:sz w:val="24"/>
          <w:szCs w:val="24"/>
        </w:rPr>
        <w:t>ЗАЯВЛЕНИЕ УЧАСТНИКА</w:t>
      </w:r>
    </w:p>
    <w:p w:rsidR="00194025" w:rsidRPr="00346D0B" w:rsidRDefault="00194025" w:rsidP="00194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0B">
        <w:rPr>
          <w:rFonts w:ascii="Times New Roman" w:hAnsi="Times New Roman" w:cs="Times New Roman"/>
          <w:b/>
          <w:sz w:val="24"/>
          <w:szCs w:val="24"/>
        </w:rPr>
        <w:t>МЕЖДУНАРОДНОГО КОНКУРСА</w:t>
      </w:r>
    </w:p>
    <w:p w:rsidR="00194025" w:rsidRPr="00346D0B" w:rsidRDefault="00194025" w:rsidP="00194025">
      <w:pPr>
        <w:tabs>
          <w:tab w:val="left" w:pos="9214"/>
        </w:tabs>
        <w:spacing w:before="100" w:beforeAutospacing="1" w:after="100" w:afterAutospacing="1"/>
        <w:ind w:left="142" w:right="140" w:hanging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D0B">
        <w:rPr>
          <w:rFonts w:ascii="Times New Roman" w:hAnsi="Times New Roman" w:cs="Times New Roman"/>
          <w:b/>
          <w:sz w:val="24"/>
          <w:szCs w:val="24"/>
        </w:rPr>
        <w:t>ПО РАЗРАБОТК</w:t>
      </w:r>
      <w:r w:rsidR="006B384B" w:rsidRPr="00346D0B">
        <w:rPr>
          <w:rFonts w:ascii="Times New Roman" w:hAnsi="Times New Roman" w:cs="Times New Roman"/>
          <w:b/>
          <w:sz w:val="24"/>
          <w:szCs w:val="24"/>
        </w:rPr>
        <w:t>Е</w:t>
      </w:r>
      <w:r w:rsidRPr="00346D0B">
        <w:rPr>
          <w:rFonts w:ascii="Times New Roman" w:hAnsi="Times New Roman" w:cs="Times New Roman"/>
          <w:b/>
          <w:sz w:val="24"/>
          <w:szCs w:val="24"/>
        </w:rPr>
        <w:t xml:space="preserve"> САЙТОВ И ВЕБ-ПРИЛОЖЕНИЙ</w:t>
      </w:r>
      <w:r w:rsidR="00376F55" w:rsidRPr="00346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A2BF5" w:rsidRPr="00346D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</w:t>
      </w:r>
      <w:r w:rsidR="009A2BF5" w:rsidRPr="00346D0B">
        <w:rPr>
          <w:rFonts w:ascii="Times New Roman" w:eastAsia="Times New Roman" w:hAnsi="Times New Roman" w:cs="Times New Roman"/>
          <w:b/>
          <w:sz w:val="24"/>
          <w:szCs w:val="24"/>
        </w:rPr>
        <w:t>-КОНСТРУКТОР</w:t>
      </w:r>
      <w:r w:rsidR="00376F55" w:rsidRPr="00346D0B">
        <w:rPr>
          <w:rFonts w:ascii="Times New Roman" w:hAnsi="Times New Roman" w:cs="Times New Roman"/>
          <w:b/>
          <w:sz w:val="24"/>
          <w:szCs w:val="24"/>
        </w:rPr>
        <w:t>»</w:t>
      </w:r>
    </w:p>
    <w:p w:rsidR="00376F55" w:rsidRPr="00346D0B" w:rsidRDefault="00376F55" w:rsidP="004A0E63">
      <w:pPr>
        <w:tabs>
          <w:tab w:val="left" w:pos="9214"/>
        </w:tabs>
        <w:spacing w:before="100" w:beforeAutospacing="1" w:after="100" w:afterAutospacing="1"/>
        <w:ind w:right="14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BF5" w:rsidRPr="00346D0B" w:rsidRDefault="008E06EB" w:rsidP="007F3F86">
      <w:pPr>
        <w:tabs>
          <w:tab w:val="left" w:pos="9214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0B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к участию в </w:t>
      </w:r>
      <w:r w:rsidR="00283E7A" w:rsidRPr="00346D0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9A2BF5" w:rsidRPr="00346D0B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9A2BF5" w:rsidRPr="00346D0B" w:rsidRDefault="00283E7A" w:rsidP="007F3F86">
      <w:pPr>
        <w:tabs>
          <w:tab w:val="left" w:pos="9214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D0B">
        <w:rPr>
          <w:rFonts w:ascii="Times New Roman" w:hAnsi="Times New Roman" w:cs="Times New Roman"/>
          <w:sz w:val="24"/>
          <w:szCs w:val="24"/>
          <w:u w:val="single"/>
        </w:rPr>
        <w:t>ПО РАЗРАБОТК</w:t>
      </w:r>
      <w:r w:rsidR="00A57C54" w:rsidRPr="00346D0B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46D0B">
        <w:rPr>
          <w:rFonts w:ascii="Times New Roman" w:hAnsi="Times New Roman" w:cs="Times New Roman"/>
          <w:sz w:val="24"/>
          <w:szCs w:val="24"/>
          <w:u w:val="single"/>
        </w:rPr>
        <w:t xml:space="preserve"> САЙТОВ И ВЕБ-ПРИЛОЖЕНИЙ «</w:t>
      </w:r>
      <w:r w:rsidRPr="00346D0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IT</w:t>
      </w:r>
      <w:r w:rsidRPr="00346D0B">
        <w:rPr>
          <w:rFonts w:ascii="Times New Roman" w:eastAsia="Times New Roman" w:hAnsi="Times New Roman" w:cs="Times New Roman"/>
          <w:sz w:val="24"/>
          <w:szCs w:val="24"/>
          <w:u w:val="single"/>
        </w:rPr>
        <w:t>-конструктор</w:t>
      </w:r>
      <w:r w:rsidRPr="00346D0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F3F86" w:rsidRPr="00346D0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E06EB" w:rsidRPr="00346D0B" w:rsidRDefault="007F3F86" w:rsidP="007F3F86">
      <w:pPr>
        <w:tabs>
          <w:tab w:val="left" w:pos="9214"/>
        </w:tabs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0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06EB" w:rsidRPr="00346D0B">
        <w:rPr>
          <w:rFonts w:ascii="Times New Roman" w:eastAsia="Times New Roman" w:hAnsi="Times New Roman" w:cs="Times New Roman"/>
          <w:sz w:val="24"/>
          <w:szCs w:val="24"/>
          <w:u w:val="single"/>
        </w:rPr>
        <w:t>ообщаю о себе следующие данные</w:t>
      </w:r>
      <w:r w:rsidR="008E06EB" w:rsidRPr="00346D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4025" w:rsidRPr="00346D0B" w:rsidRDefault="00194025" w:rsidP="004A0E63">
      <w:pPr>
        <w:tabs>
          <w:tab w:val="left" w:pos="9214"/>
        </w:tabs>
        <w:spacing w:before="100" w:beforeAutospacing="1" w:after="100" w:afterAutospacing="1"/>
        <w:ind w:right="14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24" w:type="dxa"/>
        <w:jc w:val="center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119"/>
        <w:gridCol w:w="4795"/>
        <w:gridCol w:w="2410"/>
      </w:tblGrid>
      <w:tr w:rsidR="008E06EB" w:rsidRPr="00346D0B" w:rsidTr="007F3F86">
        <w:trPr>
          <w:trHeight w:val="355"/>
          <w:jc w:val="center"/>
        </w:trPr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7F3F86" w:rsidP="004A1201">
            <w:pPr>
              <w:spacing w:before="100" w:beforeAutospacing="1" w:after="100" w:afterAutospacing="1" w:line="259" w:lineRule="auto"/>
              <w:ind w:left="163"/>
              <w:contextualSpacing/>
              <w:rPr>
                <w:b/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8E06EB" w:rsidRPr="00346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частник/</w:t>
            </w:r>
          </w:p>
          <w:p w:rsidR="008E06EB" w:rsidRPr="00346D0B" w:rsidRDefault="008E06EB" w:rsidP="004A1201">
            <w:pPr>
              <w:spacing w:before="100" w:beforeAutospacing="1" w:after="100" w:afterAutospacing="1" w:line="259" w:lineRule="auto"/>
              <w:ind w:left="149" w:firstLine="10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капитан команды член команды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A135D1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A135D1">
            <w:pPr>
              <w:spacing w:before="100" w:beforeAutospacing="1" w:after="100" w:afterAutospacing="1" w:line="259" w:lineRule="auto"/>
              <w:ind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A135D1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ind w:left="-2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ind w:left="-2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специализация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A135D1" w:rsidP="00A135D1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461"/>
          <w:jc w:val="center"/>
        </w:trPr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ind w:left="166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команды/ девиз команды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1"/>
          <w:jc w:val="center"/>
        </w:trPr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ind w:left="110" w:firstLine="58"/>
              <w:contextualSpacing/>
              <w:rPr>
                <w:b/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237268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6EB" w:rsidRPr="00346D0B" w:rsidRDefault="00237268" w:rsidP="00237268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237268">
            <w:pPr>
              <w:spacing w:before="100" w:beforeAutospacing="1" w:after="100" w:afterAutospacing="1" w:line="259" w:lineRule="auto"/>
              <w:ind w:left="-7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237268" w:rsidP="00237268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ченая степень, звание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237268" w:rsidP="00237268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ВУЗ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237268" w:rsidP="00237268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8E06EB" w:rsidRPr="00346D0B" w:rsidTr="007F3F86">
        <w:trPr>
          <w:trHeight w:val="362"/>
          <w:jc w:val="center"/>
        </w:trPr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237268" w:rsidP="00237268">
            <w:pPr>
              <w:spacing w:before="100" w:beforeAutospacing="1" w:after="100" w:afterAutospacing="1" w:line="259" w:lineRule="auto"/>
              <w:ind w:left="-12" w:firstLine="142"/>
              <w:contextualSpacing/>
              <w:rPr>
                <w:sz w:val="24"/>
                <w:szCs w:val="24"/>
              </w:rPr>
            </w:pPr>
            <w:r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06EB" w:rsidRPr="00346D0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EB" w:rsidRPr="00346D0B" w:rsidRDefault="008E06EB" w:rsidP="004A1201">
            <w:p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</w:rPr>
            </w:pPr>
          </w:p>
        </w:tc>
      </w:tr>
    </w:tbl>
    <w:p w:rsidR="00BA448F" w:rsidRPr="00346D0B" w:rsidRDefault="00BA448F" w:rsidP="008E06EB">
      <w:pPr>
        <w:spacing w:before="100" w:beforeAutospacing="1" w:after="100" w:afterAutospacing="1"/>
        <w:ind w:left="19" w:right="244" w:firstLine="3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06EB" w:rsidRPr="00346D0B" w:rsidRDefault="008E06EB" w:rsidP="00EA1D40">
      <w:pPr>
        <w:spacing w:after="0" w:line="312" w:lineRule="auto"/>
        <w:ind w:firstLine="567"/>
        <w:contextualSpacing/>
        <w:jc w:val="both"/>
        <w:rPr>
          <w:b/>
          <w:sz w:val="24"/>
          <w:szCs w:val="24"/>
        </w:rPr>
      </w:pPr>
      <w:r w:rsidRPr="00346D0B">
        <w:rPr>
          <w:rFonts w:ascii="Times New Roman" w:eastAsia="Times New Roman" w:hAnsi="Times New Roman" w:cs="Times New Roman"/>
          <w:b/>
          <w:sz w:val="24"/>
          <w:szCs w:val="24"/>
        </w:rPr>
        <w:t>* Заявление представляется в виде заполнения регистрационной формы участника на специализированном сайте отдела КСОП.</w:t>
      </w:r>
      <w:r w:rsidR="00EA1D40" w:rsidRPr="00346D0B">
        <w:rPr>
          <w:b/>
          <w:sz w:val="24"/>
          <w:szCs w:val="24"/>
        </w:rPr>
        <w:t xml:space="preserve"> </w:t>
      </w:r>
      <w:r w:rsidRPr="00346D0B">
        <w:rPr>
          <w:rFonts w:ascii="Times New Roman" w:eastAsia="Times New Roman" w:hAnsi="Times New Roman" w:cs="Times New Roman"/>
          <w:sz w:val="24"/>
          <w:szCs w:val="24"/>
        </w:rPr>
        <w:t xml:space="preserve">Капитан команды регистрируется как «капитан» и в регистрационной форме в разделе «тема работы» указывает название </w:t>
      </w:r>
      <w:r w:rsidR="00EA1D40" w:rsidRPr="00346D0B">
        <w:rPr>
          <w:rFonts w:ascii="Times New Roman" w:eastAsia="Times New Roman" w:hAnsi="Times New Roman" w:cs="Times New Roman"/>
          <w:sz w:val="24"/>
          <w:szCs w:val="24"/>
        </w:rPr>
        <w:t>команды/</w:t>
      </w:r>
      <w:r w:rsidRPr="00346D0B">
        <w:rPr>
          <w:rFonts w:ascii="Times New Roman" w:eastAsia="Times New Roman" w:hAnsi="Times New Roman" w:cs="Times New Roman"/>
          <w:sz w:val="24"/>
          <w:szCs w:val="24"/>
        </w:rPr>
        <w:t>девиз команды. Остальные участники команды регистрируются как члены команды, указывая в «теме работы» тоже название команды/девиз команды.</w:t>
      </w:r>
    </w:p>
    <w:p w:rsidR="008E06EB" w:rsidRPr="00346D0B" w:rsidRDefault="008E06EB" w:rsidP="00237268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6EB" w:rsidRPr="00346D0B" w:rsidRDefault="008E06EB" w:rsidP="00237268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6EB" w:rsidRDefault="008E06EB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D945AD" w:rsidRDefault="00D945AD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1D7CDE" w:rsidRPr="004A0E63" w:rsidRDefault="001D7CDE" w:rsidP="001D7CDE">
      <w:pPr>
        <w:tabs>
          <w:tab w:val="left" w:pos="8356"/>
        </w:tabs>
        <w:spacing w:before="100" w:beforeAutospacing="1" w:after="100" w:afterAutospacing="1" w:line="265" w:lineRule="auto"/>
        <w:ind w:left="10" w:right="283" w:hanging="10"/>
        <w:contextualSpacing/>
        <w:jc w:val="right"/>
        <w:rPr>
          <w:b/>
          <w:sz w:val="24"/>
          <w:szCs w:val="24"/>
        </w:rPr>
      </w:pPr>
      <w:r w:rsidRPr="004A0E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945AD" w:rsidRDefault="00D945AD" w:rsidP="00D945AD">
      <w:pPr>
        <w:tabs>
          <w:tab w:val="left" w:pos="8356"/>
        </w:tabs>
        <w:spacing w:before="100" w:beforeAutospacing="1" w:after="100" w:afterAutospacing="1"/>
        <w:ind w:left="788" w:right="1023" w:hanging="1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45AD" w:rsidRPr="00D945AD" w:rsidRDefault="00D945AD" w:rsidP="00D945AD">
      <w:pPr>
        <w:tabs>
          <w:tab w:val="left" w:pos="8356"/>
        </w:tabs>
        <w:spacing w:before="100" w:beforeAutospacing="1" w:after="100" w:afterAutospacing="1"/>
        <w:ind w:left="788" w:right="1023" w:hanging="10"/>
        <w:contextualSpacing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СОСТАВ ОРГАНИЗАЦИОННОГО КОМИТЕТА И ЭКСПЕРТНОЙ КОМИССИИ</w:t>
      </w:r>
      <w:r>
        <w:rPr>
          <w:b/>
          <w:sz w:val="26"/>
          <w:szCs w:val="26"/>
        </w:rPr>
        <w:t xml:space="preserve"> </w:t>
      </w:r>
      <w:r w:rsidRPr="00376F55">
        <w:rPr>
          <w:rFonts w:ascii="Times New Roman" w:hAnsi="Times New Roman" w:cs="Times New Roman"/>
          <w:b/>
          <w:sz w:val="26"/>
          <w:szCs w:val="26"/>
        </w:rPr>
        <w:t>МЕЖДУНАРОДНОГО КОНКУРСА</w:t>
      </w:r>
    </w:p>
    <w:p w:rsidR="00D945AD" w:rsidRPr="00376F55" w:rsidRDefault="00D945AD" w:rsidP="00D945AD">
      <w:pPr>
        <w:tabs>
          <w:tab w:val="left" w:pos="9214"/>
        </w:tabs>
        <w:spacing w:before="100" w:beforeAutospacing="1" w:after="100" w:afterAutospacing="1"/>
        <w:ind w:left="142" w:right="140" w:hanging="14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F55">
        <w:rPr>
          <w:rFonts w:ascii="Times New Roman" w:hAnsi="Times New Roman" w:cs="Times New Roman"/>
          <w:b/>
          <w:sz w:val="26"/>
          <w:szCs w:val="26"/>
        </w:rPr>
        <w:t>ПО РАЗРАБОТК</w:t>
      </w:r>
      <w:r w:rsidR="006B384B">
        <w:rPr>
          <w:rFonts w:ascii="Times New Roman" w:hAnsi="Times New Roman" w:cs="Times New Roman"/>
          <w:b/>
          <w:sz w:val="26"/>
          <w:szCs w:val="26"/>
        </w:rPr>
        <w:t>Е</w:t>
      </w:r>
      <w:r w:rsidRPr="00376F55">
        <w:rPr>
          <w:rFonts w:ascii="Times New Roman" w:hAnsi="Times New Roman" w:cs="Times New Roman"/>
          <w:b/>
          <w:sz w:val="26"/>
          <w:szCs w:val="26"/>
        </w:rPr>
        <w:t xml:space="preserve"> САЙТОВ И ВЕБ-ПРИЛОЖЕНИЙ </w:t>
      </w:r>
      <w:r w:rsidR="009A2BF5" w:rsidRPr="00376F55">
        <w:rPr>
          <w:rFonts w:ascii="Times New Roman" w:hAnsi="Times New Roman" w:cs="Times New Roman"/>
          <w:b/>
          <w:sz w:val="26"/>
          <w:szCs w:val="26"/>
        </w:rPr>
        <w:t>«</w:t>
      </w:r>
      <w:r w:rsidR="009A2BF5" w:rsidRPr="00376F5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9A2B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</w:t>
      </w:r>
      <w:r w:rsidR="009A2BF5" w:rsidRPr="00376F55">
        <w:rPr>
          <w:rFonts w:ascii="Times New Roman" w:eastAsia="Times New Roman" w:hAnsi="Times New Roman" w:cs="Times New Roman"/>
          <w:b/>
          <w:sz w:val="26"/>
          <w:szCs w:val="26"/>
        </w:rPr>
        <w:t>-КОНСТРУКТОР</w:t>
      </w:r>
      <w:r w:rsidR="009A2BF5" w:rsidRPr="00376F55">
        <w:rPr>
          <w:rFonts w:ascii="Times New Roman" w:hAnsi="Times New Roman" w:cs="Times New Roman"/>
          <w:b/>
          <w:sz w:val="26"/>
          <w:szCs w:val="26"/>
        </w:rPr>
        <w:t>»</w:t>
      </w:r>
    </w:p>
    <w:p w:rsidR="00D945AD" w:rsidRDefault="00D945AD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D945AD" w:rsidRPr="00A10F29" w:rsidRDefault="00A01022" w:rsidP="000E0AA3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1. Председатель: директор транснациональных программ </w:t>
      </w:r>
      <w:r w:rsidRPr="00A10F29">
        <w:rPr>
          <w:rFonts w:ascii="Times New Roman" w:eastAsia="Times New Roman" w:hAnsi="Times New Roman" w:cs="Times New Roman"/>
          <w:sz w:val="28"/>
          <w:szCs w:val="28"/>
          <w:lang w:val="en-US"/>
        </w:rPr>
        <w:t>INC</w:t>
      </w:r>
      <w:r w:rsidR="008B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F29">
        <w:rPr>
          <w:rFonts w:ascii="Times New Roman" w:eastAsia="Times New Roman" w:hAnsi="Times New Roman" w:cs="Times New Roman"/>
          <w:sz w:val="28"/>
          <w:szCs w:val="28"/>
          <w:lang w:val="en-US"/>
        </w:rPr>
        <w:t>FH</w:t>
      </w:r>
      <w:r w:rsidR="008B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0F29">
        <w:rPr>
          <w:rFonts w:ascii="Times New Roman" w:eastAsia="Times New Roman" w:hAnsi="Times New Roman" w:cs="Times New Roman"/>
          <w:sz w:val="28"/>
          <w:szCs w:val="28"/>
          <w:lang w:val="en-US"/>
        </w:rPr>
        <w:t>Krems</w:t>
      </w:r>
      <w:proofErr w:type="spellEnd"/>
      <w:r w:rsidR="00601FCC" w:rsidRPr="00A10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A10F29">
        <w:rPr>
          <w:rFonts w:ascii="Times New Roman" w:eastAsia="Times New Roman" w:hAnsi="Times New Roman" w:cs="Times New Roman"/>
          <w:sz w:val="28"/>
          <w:szCs w:val="28"/>
        </w:rPr>
        <w:t>Йенс</w:t>
      </w:r>
      <w:proofErr w:type="spellEnd"/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 Питер </w:t>
      </w:r>
      <w:proofErr w:type="spellStart"/>
      <w:r w:rsidRPr="00A10F29">
        <w:rPr>
          <w:rFonts w:ascii="Times New Roman" w:eastAsia="Times New Roman" w:hAnsi="Times New Roman" w:cs="Times New Roman"/>
          <w:sz w:val="28"/>
          <w:szCs w:val="28"/>
        </w:rPr>
        <w:t>Эннен</w:t>
      </w:r>
      <w:proofErr w:type="spellEnd"/>
      <w:r w:rsidRPr="00A10F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2346" w:rsidRPr="00A10F29" w:rsidRDefault="00E62346" w:rsidP="000E0AA3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29">
        <w:rPr>
          <w:rFonts w:ascii="Times New Roman" w:eastAsia="Times New Roman" w:hAnsi="Times New Roman" w:cs="Times New Roman"/>
          <w:sz w:val="28"/>
          <w:szCs w:val="28"/>
        </w:rPr>
        <w:t>2. Сопредседатель: директор учебного центра «</w:t>
      </w:r>
      <w:r w:rsidRPr="00A10F29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A10F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0F29">
        <w:rPr>
          <w:rFonts w:ascii="Times New Roman" w:eastAsia="Times New Roman" w:hAnsi="Times New Roman" w:cs="Times New Roman"/>
          <w:sz w:val="28"/>
          <w:szCs w:val="28"/>
          <w:lang w:val="en-US"/>
        </w:rPr>
        <w:t>Neo</w:t>
      </w:r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63E3F" w:rsidRPr="00A10F29">
        <w:rPr>
          <w:rFonts w:ascii="Times New Roman" w:eastAsia="Times New Roman" w:hAnsi="Times New Roman" w:cs="Times New Roman"/>
          <w:sz w:val="28"/>
          <w:szCs w:val="28"/>
        </w:rPr>
        <w:t xml:space="preserve">Заятов </w:t>
      </w:r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Ботир </w:t>
      </w:r>
    </w:p>
    <w:p w:rsidR="008B64E9" w:rsidRDefault="00E62346" w:rsidP="000E0AA3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</w:pPr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3. Координатор: </w:t>
      </w:r>
      <w:r w:rsidRPr="00A10F29">
        <w:rPr>
          <w:rFonts w:ascii="Times New Roman" w:hAnsi="Times New Roman" w:cs="Times New Roman"/>
          <w:sz w:val="28"/>
          <w:szCs w:val="28"/>
          <w:lang w:val="uz-Cyrl-UZ"/>
        </w:rPr>
        <w:t xml:space="preserve">к.т.н., </w:t>
      </w:r>
      <w:r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доц.</w:t>
      </w:r>
      <w:r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 xml:space="preserve"> </w:t>
      </w:r>
      <w:r w:rsidR="00346D0B"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>кафедры</w:t>
      </w:r>
      <w:r w:rsidR="00346D0B"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 «</w:t>
      </w:r>
      <w:r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Социально – гуманитарны</w:t>
      </w:r>
      <w:r w:rsidR="00601FCC"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е и точные </w:t>
      </w:r>
      <w:r w:rsidR="008B64E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   </w:t>
      </w:r>
    </w:p>
    <w:p w:rsidR="00E62346" w:rsidRPr="00A10F29" w:rsidRDefault="00601FCC" w:rsidP="008B64E9">
      <w:pPr>
        <w:spacing w:after="0" w:line="288" w:lineRule="auto"/>
        <w:ind w:firstLine="284"/>
        <w:contextualSpacing/>
        <w:jc w:val="both"/>
        <w:rPr>
          <w:rFonts w:ascii="Times New Roman" w:hAnsi="Times New Roman" w:cs="Times New Roman"/>
          <w:color w:val="0F0F0F"/>
          <w:sz w:val="28"/>
          <w:szCs w:val="28"/>
          <w:lang w:val="uz-Cyrl-UZ"/>
        </w:rPr>
      </w:pPr>
      <w:r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науки</w:t>
      </w:r>
      <w:r w:rsidR="00E62346"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”</w:t>
      </w:r>
      <w:r w:rsidR="00E62346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ОКСОП ТГЭУ</w:t>
      </w:r>
      <w:r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– </w:t>
      </w:r>
      <w:r w:rsidR="00E62346"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>Бекбаев Гамзат</w:t>
      </w:r>
      <w:r w:rsidR="00A63E3F"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>дин</w:t>
      </w:r>
      <w:r w:rsidR="00E62346"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 xml:space="preserve"> Алеуатдинович</w:t>
      </w:r>
    </w:p>
    <w:p w:rsidR="008B64E9" w:rsidRDefault="00A63E3F" w:rsidP="000E0AA3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 xml:space="preserve">4. </w:t>
      </w:r>
      <w:r w:rsidR="00303496" w:rsidRPr="00A10F29">
        <w:rPr>
          <w:rFonts w:ascii="Times New Roman" w:eastAsia="Times New Roman" w:hAnsi="Times New Roman" w:cs="Times New Roman"/>
          <w:sz w:val="28"/>
          <w:szCs w:val="28"/>
        </w:rPr>
        <w:t xml:space="preserve">Члены экспертной группы: </w:t>
      </w:r>
    </w:p>
    <w:p w:rsidR="008B64E9" w:rsidRDefault="008B64E9" w:rsidP="008B64E9">
      <w:pPr>
        <w:spacing w:after="0" w:line="288" w:lineRule="auto"/>
        <w:contextualSpacing/>
        <w:jc w:val="both"/>
        <w:rPr>
          <w:rFonts w:ascii="Times New Roman" w:hAnsi="Times New Roman" w:cs="Times New Roman"/>
          <w:bCs/>
          <w:color w:val="0F0F0F"/>
          <w:sz w:val="28"/>
          <w:szCs w:val="28"/>
        </w:rPr>
      </w:pPr>
      <w:r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 - </w:t>
      </w:r>
      <w:r w:rsidR="009A2BF5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>ст. преподаватель «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Социально-</w:t>
      </w:r>
      <w:r w:rsidR="009A2BF5" w:rsidRP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гуманитарные и точные науки</w:t>
      </w:r>
      <w:r w:rsidR="009A2BF5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» – </w:t>
      </w:r>
      <w:proofErr w:type="spellStart"/>
      <w:r w:rsidR="009A2BF5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>Маннонова</w:t>
      </w:r>
      <w:proofErr w:type="spellEnd"/>
      <w:r w:rsidR="009A2BF5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Ш.Г.</w:t>
      </w:r>
      <w:r>
        <w:rPr>
          <w:rFonts w:ascii="Times New Roman" w:hAnsi="Times New Roman" w:cs="Times New Roman"/>
          <w:bCs/>
          <w:color w:val="0F0F0F"/>
          <w:sz w:val="28"/>
          <w:szCs w:val="28"/>
        </w:rPr>
        <w:t>;</w:t>
      </w:r>
      <w:r w:rsidR="009A2BF5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</w:t>
      </w:r>
    </w:p>
    <w:p w:rsidR="008B64E9" w:rsidRDefault="008B64E9" w:rsidP="008B64E9">
      <w:pPr>
        <w:spacing w:after="0" w:line="288" w:lineRule="auto"/>
        <w:ind w:left="284" w:hanging="142"/>
        <w:contextualSpacing/>
        <w:jc w:val="both"/>
        <w:rPr>
          <w:rFonts w:ascii="Times New Roman" w:hAnsi="Times New Roman" w:cs="Times New Roman"/>
          <w:bCs/>
          <w:color w:val="0F0F0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15A" w:rsidRPr="00A10F29">
        <w:rPr>
          <w:rFonts w:ascii="Times New Roman" w:hAnsi="Times New Roman" w:cs="Times New Roman"/>
          <w:sz w:val="28"/>
          <w:szCs w:val="28"/>
          <w:lang w:val="uz-Cyrl-UZ"/>
        </w:rPr>
        <w:t xml:space="preserve">к.т.н., </w:t>
      </w:r>
      <w:r w:rsidR="0045515A"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доц.</w:t>
      </w:r>
      <w:r w:rsidR="0045515A"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 xml:space="preserve"> кафедры</w:t>
      </w:r>
      <w:r w:rsidR="00303496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«</w:t>
      </w:r>
      <w:r w:rsid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Цифровая экономика и информационные технологии</w:t>
      </w:r>
      <w:r w:rsidR="00303496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>»</w:t>
      </w:r>
      <w:r w:rsidR="00A10F29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</w:t>
      </w:r>
      <w:r w:rsidR="00303496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>Абдуллаева И.</w:t>
      </w:r>
      <w:r>
        <w:rPr>
          <w:rFonts w:ascii="Times New Roman" w:hAnsi="Times New Roman" w:cs="Times New Roman"/>
          <w:bCs/>
          <w:color w:val="0F0F0F"/>
          <w:sz w:val="28"/>
          <w:szCs w:val="28"/>
        </w:rPr>
        <w:t>;</w:t>
      </w:r>
      <w:r w:rsidR="0045515A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</w:t>
      </w:r>
    </w:p>
    <w:p w:rsidR="008B64E9" w:rsidRDefault="008B64E9" w:rsidP="008B64E9">
      <w:pPr>
        <w:spacing w:after="0" w:line="288" w:lineRule="auto"/>
        <w:contextualSpacing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 - </w:t>
      </w:r>
      <w:r w:rsidR="009A2BF5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старший преподаватель </w:t>
      </w:r>
      <w:r w:rsidR="009A2BF5"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>кафедры</w:t>
      </w:r>
      <w:r w:rsidR="009A2BF5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«</w:t>
      </w:r>
      <w:r w:rsid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Цифровая экономика и информационные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  </w:t>
      </w:r>
    </w:p>
    <w:p w:rsidR="00A63E3F" w:rsidRPr="00A10F29" w:rsidRDefault="008B64E9" w:rsidP="008B64E9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    </w:t>
      </w:r>
      <w:r w:rsid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технологии</w:t>
      </w:r>
      <w:r w:rsidR="009A2BF5"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>»</w:t>
      </w:r>
      <w:r w:rsidR="009A2BF5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- </w:t>
      </w:r>
      <w:proofErr w:type="spellStart"/>
      <w:r w:rsidR="009A2BF5">
        <w:rPr>
          <w:rFonts w:ascii="Times New Roman" w:hAnsi="Times New Roman" w:cs="Times New Roman"/>
          <w:bCs/>
          <w:color w:val="0F0F0F"/>
          <w:sz w:val="28"/>
          <w:szCs w:val="28"/>
        </w:rPr>
        <w:t>Хошимова</w:t>
      </w:r>
      <w:proofErr w:type="spellEnd"/>
      <w:r w:rsidR="009A2BF5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Д.</w:t>
      </w:r>
    </w:p>
    <w:p w:rsidR="00A01022" w:rsidRPr="00A10F29" w:rsidRDefault="00A10F29" w:rsidP="008B64E9">
      <w:pPr>
        <w:spacing w:after="0" w:line="288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A2BF5" w:rsidRPr="00A10F29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A10F29">
        <w:rPr>
          <w:rFonts w:ascii="Times New Roman" w:eastAsia="Times New Roman" w:hAnsi="Times New Roman" w:cs="Times New Roman"/>
          <w:sz w:val="28"/>
          <w:szCs w:val="28"/>
        </w:rPr>
        <w:t xml:space="preserve">Конкурса – ст. преподаватель </w:t>
      </w:r>
      <w:r w:rsidRPr="00A10F29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>кафедры</w:t>
      </w:r>
      <w:r w:rsid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 </w:t>
      </w:r>
      <w:r w:rsid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«</w:t>
      </w:r>
      <w:r w:rsidRPr="00A10F29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Социальн</w:t>
      </w:r>
      <w:r w:rsid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о – гуманитарные и точные науки</w:t>
      </w:r>
      <w:r w:rsidR="009A2BF5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»</w:t>
      </w:r>
      <w:r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ОКСОП ТГЭУ - </w:t>
      </w:r>
      <w:proofErr w:type="spellStart"/>
      <w:r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>Жуматова</w:t>
      </w:r>
      <w:proofErr w:type="spellEnd"/>
      <w:r w:rsidRPr="00A10F29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Г.М.</w:t>
      </w:r>
      <w:r w:rsidR="009A2BF5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</w:t>
      </w:r>
    </w:p>
    <w:p w:rsidR="00A10F29" w:rsidRDefault="00A10F29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A10F29" w:rsidRDefault="00A10F29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A10F29" w:rsidRDefault="00A10F29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A10F29" w:rsidRDefault="00A10F29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A10F29" w:rsidRDefault="00A10F29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A10F29" w:rsidRDefault="00A10F29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A10F29" w:rsidRDefault="00A10F29" w:rsidP="00C90374">
      <w:pPr>
        <w:ind w:left="408" w:right="244"/>
        <w:rPr>
          <w:rFonts w:ascii="Times New Roman" w:eastAsia="Times New Roman" w:hAnsi="Times New Roman" w:cs="Times New Roman"/>
        </w:rPr>
      </w:pPr>
    </w:p>
    <w:p w:rsidR="00B5391D" w:rsidRDefault="00B5391D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A10F29" w:rsidRPr="00C90374" w:rsidRDefault="00A10F29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B5391D" w:rsidRPr="00C90374" w:rsidRDefault="00B5391D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B5391D" w:rsidRPr="00C90374" w:rsidRDefault="00B5391D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B5391D" w:rsidRPr="00C90374" w:rsidRDefault="00B5391D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B5391D" w:rsidRPr="00C90374" w:rsidRDefault="00B5391D" w:rsidP="008E06EB">
      <w:pPr>
        <w:spacing w:after="400" w:line="265" w:lineRule="auto"/>
        <w:ind w:left="10" w:right="215" w:hanging="10"/>
        <w:jc w:val="right"/>
        <w:rPr>
          <w:rFonts w:ascii="Times New Roman" w:eastAsia="Times New Roman" w:hAnsi="Times New Roman" w:cs="Times New Roman"/>
        </w:rPr>
      </w:pPr>
    </w:p>
    <w:p w:rsidR="009C2CBE" w:rsidRPr="00346D0B" w:rsidRDefault="009C2CBE" w:rsidP="009C2CBE">
      <w:pPr>
        <w:tabs>
          <w:tab w:val="left" w:pos="8356"/>
        </w:tabs>
        <w:spacing w:before="100" w:beforeAutospacing="1" w:after="100" w:afterAutospacing="1" w:line="265" w:lineRule="auto"/>
        <w:ind w:left="10" w:right="283" w:hanging="1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C2CBE" w:rsidRPr="00346D0B" w:rsidRDefault="009C2CBE" w:rsidP="009C2CBE">
      <w:pPr>
        <w:tabs>
          <w:tab w:val="left" w:pos="8356"/>
        </w:tabs>
        <w:spacing w:before="100" w:beforeAutospacing="1" w:after="100" w:afterAutospacing="1" w:line="265" w:lineRule="auto"/>
        <w:ind w:left="10" w:right="283" w:hanging="1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808" w:rsidRPr="00346D0B" w:rsidRDefault="00DC0808" w:rsidP="00DC0808">
      <w:pPr>
        <w:tabs>
          <w:tab w:val="left" w:pos="83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ЭКСПЕРТНОЙ КОМИССИИ</w:t>
      </w:r>
    </w:p>
    <w:p w:rsidR="008B64E9" w:rsidRPr="00346D0B" w:rsidRDefault="008B64E9" w:rsidP="008B64E9">
      <w:pPr>
        <w:tabs>
          <w:tab w:val="left" w:pos="835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ПОБЕДИТЕЛЕЙ И ПРИЗЕРОВ</w:t>
      </w:r>
      <w:r w:rsidRPr="0034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CBE" w:rsidRPr="00346D0B">
        <w:rPr>
          <w:rFonts w:ascii="Times New Roman" w:hAnsi="Times New Roman" w:cs="Times New Roman"/>
          <w:b/>
          <w:sz w:val="28"/>
          <w:szCs w:val="28"/>
        </w:rPr>
        <w:t>МЕЖДУНАРОДНОГО КОНКУРСА</w:t>
      </w:r>
      <w:r w:rsidRPr="0034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CBE" w:rsidRPr="00346D0B">
        <w:rPr>
          <w:rFonts w:ascii="Times New Roman" w:hAnsi="Times New Roman" w:cs="Times New Roman"/>
          <w:b/>
          <w:sz w:val="28"/>
          <w:szCs w:val="28"/>
        </w:rPr>
        <w:t xml:space="preserve">ПО РАЗРАБОТКЕ САЙТОВ И ВЕБ-ПРИЛОЖЕНИЙ </w:t>
      </w:r>
    </w:p>
    <w:p w:rsidR="009C2CBE" w:rsidRPr="00346D0B" w:rsidRDefault="009C2CBE" w:rsidP="008B64E9">
      <w:pPr>
        <w:tabs>
          <w:tab w:val="left" w:pos="83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D0B">
        <w:rPr>
          <w:rFonts w:ascii="Times New Roman" w:hAnsi="Times New Roman" w:cs="Times New Roman"/>
          <w:b/>
          <w:sz w:val="28"/>
          <w:szCs w:val="28"/>
        </w:rPr>
        <w:t>«</w:t>
      </w:r>
      <w:r w:rsidR="009A2BF5" w:rsidRPr="00346D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IT</w:t>
      </w:r>
      <w:r w:rsidR="009A2BF5" w:rsidRPr="00346D0B">
        <w:rPr>
          <w:rFonts w:ascii="Times New Roman" w:eastAsia="Times New Roman" w:hAnsi="Times New Roman" w:cs="Times New Roman"/>
          <w:b/>
          <w:sz w:val="28"/>
          <w:szCs w:val="28"/>
        </w:rPr>
        <w:t>-КОНСТРУКТОР</w:t>
      </w:r>
      <w:r w:rsidRPr="00346D0B">
        <w:rPr>
          <w:rFonts w:ascii="Times New Roman" w:hAnsi="Times New Roman" w:cs="Times New Roman"/>
          <w:b/>
          <w:sz w:val="28"/>
          <w:szCs w:val="28"/>
        </w:rPr>
        <w:t>»</w:t>
      </w:r>
    </w:p>
    <w:p w:rsidR="004A1201" w:rsidRPr="00346D0B" w:rsidRDefault="004A1201" w:rsidP="004A1201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201" w:rsidRPr="00346D0B" w:rsidRDefault="004A1201" w:rsidP="00017C70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b/>
          <w:sz w:val="28"/>
          <w:szCs w:val="28"/>
        </w:rPr>
        <w:t>Состав экспертной комиссии:</w:t>
      </w:r>
    </w:p>
    <w:p w:rsidR="009A2BF5" w:rsidRPr="00346D0B" w:rsidRDefault="009A2BF5" w:rsidP="00346D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1. Председатель: директор транснациональных программ </w:t>
      </w:r>
      <w:proofErr w:type="spellStart"/>
      <w:r w:rsidRPr="00346D0B">
        <w:rPr>
          <w:rFonts w:ascii="Times New Roman" w:eastAsia="Times New Roman" w:hAnsi="Times New Roman" w:cs="Times New Roman"/>
          <w:sz w:val="28"/>
          <w:szCs w:val="28"/>
          <w:lang w:val="en-US"/>
        </w:rPr>
        <w:t>INCFHKrems</w:t>
      </w:r>
      <w:proofErr w:type="spellEnd"/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46D0B">
        <w:rPr>
          <w:rFonts w:ascii="Times New Roman" w:eastAsia="Times New Roman" w:hAnsi="Times New Roman" w:cs="Times New Roman"/>
          <w:sz w:val="28"/>
          <w:szCs w:val="28"/>
        </w:rPr>
        <w:t>Йенс</w:t>
      </w:r>
      <w:proofErr w:type="spellEnd"/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 Питер </w:t>
      </w:r>
      <w:proofErr w:type="spellStart"/>
      <w:r w:rsidRPr="00346D0B">
        <w:rPr>
          <w:rFonts w:ascii="Times New Roman" w:eastAsia="Times New Roman" w:hAnsi="Times New Roman" w:cs="Times New Roman"/>
          <w:sz w:val="28"/>
          <w:szCs w:val="28"/>
        </w:rPr>
        <w:t>Эннен</w:t>
      </w:r>
      <w:proofErr w:type="spellEnd"/>
      <w:r w:rsidRPr="00346D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BF5" w:rsidRPr="00346D0B" w:rsidRDefault="009A2BF5" w:rsidP="00346D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sz w:val="28"/>
          <w:szCs w:val="28"/>
        </w:rPr>
        <w:t>2. Сопредседатель: директор учебного центра «</w:t>
      </w:r>
      <w:r w:rsidRPr="00346D0B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346D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6D0B">
        <w:rPr>
          <w:rFonts w:ascii="Times New Roman" w:eastAsia="Times New Roman" w:hAnsi="Times New Roman" w:cs="Times New Roman"/>
          <w:sz w:val="28"/>
          <w:szCs w:val="28"/>
          <w:lang w:val="en-US"/>
        </w:rPr>
        <w:t>Neo</w:t>
      </w:r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46D0B">
        <w:rPr>
          <w:rFonts w:ascii="Times New Roman" w:eastAsia="Times New Roman" w:hAnsi="Times New Roman" w:cs="Times New Roman"/>
          <w:sz w:val="28"/>
          <w:szCs w:val="28"/>
        </w:rPr>
        <w:t>Заятов</w:t>
      </w:r>
      <w:proofErr w:type="spellEnd"/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D0B">
        <w:rPr>
          <w:rFonts w:ascii="Times New Roman" w:eastAsia="Times New Roman" w:hAnsi="Times New Roman" w:cs="Times New Roman"/>
          <w:sz w:val="28"/>
          <w:szCs w:val="28"/>
        </w:rPr>
        <w:t>Ботир</w:t>
      </w:r>
      <w:proofErr w:type="spellEnd"/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BF5" w:rsidRPr="00346D0B" w:rsidRDefault="009A2BF5" w:rsidP="00346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F0F0F"/>
          <w:sz w:val="28"/>
          <w:szCs w:val="28"/>
          <w:lang w:val="uz-Cyrl-UZ"/>
        </w:rPr>
      </w:pPr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3. Координатор: </w:t>
      </w:r>
      <w:r w:rsidRPr="00346D0B">
        <w:rPr>
          <w:rFonts w:ascii="Times New Roman" w:hAnsi="Times New Roman" w:cs="Times New Roman"/>
          <w:sz w:val="28"/>
          <w:szCs w:val="28"/>
          <w:lang w:val="uz-Cyrl-UZ"/>
        </w:rPr>
        <w:t xml:space="preserve">к.т.н., </w:t>
      </w:r>
      <w:r w:rsidRPr="00346D0B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доц.</w:t>
      </w:r>
      <w:r w:rsidRPr="00346D0B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 xml:space="preserve"> кафедры</w:t>
      </w:r>
      <w:r w:rsidRPr="00346D0B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 xml:space="preserve"> «Социально – гуманитарные и точные науки”</w:t>
      </w:r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ОКСОП ТГЭУ – </w:t>
      </w:r>
      <w:r w:rsidRPr="00346D0B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>Бекбаев Гамзатдин Алеуатдинович</w:t>
      </w:r>
    </w:p>
    <w:p w:rsidR="009A2BF5" w:rsidRPr="00346D0B" w:rsidRDefault="009A2BF5" w:rsidP="00346D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 xml:space="preserve">4. </w:t>
      </w:r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Члены экспертной группы: </w:t>
      </w:r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>ст. преподаватель «</w:t>
      </w:r>
      <w:r w:rsidRPr="00346D0B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Социально – гуманитарные и точные науки</w:t>
      </w:r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» – </w:t>
      </w:r>
      <w:proofErr w:type="spellStart"/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>Маннонова</w:t>
      </w:r>
      <w:proofErr w:type="spellEnd"/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Ш.Г., </w:t>
      </w:r>
      <w:r w:rsidRPr="00346D0B">
        <w:rPr>
          <w:rFonts w:ascii="Times New Roman" w:hAnsi="Times New Roman" w:cs="Times New Roman"/>
          <w:sz w:val="28"/>
          <w:szCs w:val="28"/>
          <w:lang w:val="uz-Cyrl-UZ"/>
        </w:rPr>
        <w:t xml:space="preserve">к.т.н., </w:t>
      </w:r>
      <w:r w:rsidRPr="00346D0B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доц.</w:t>
      </w:r>
      <w:r w:rsidRPr="00346D0B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 xml:space="preserve"> кафедры</w:t>
      </w:r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«</w:t>
      </w:r>
      <w:r w:rsidRPr="00346D0B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Цифровая экономика и информационные технологии</w:t>
      </w:r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» – Абдуллаева И., старший преподаватель </w:t>
      </w:r>
      <w:r w:rsidRPr="00346D0B">
        <w:rPr>
          <w:rFonts w:ascii="Times New Roman" w:hAnsi="Times New Roman" w:cs="Times New Roman"/>
          <w:color w:val="0F0F0F"/>
          <w:sz w:val="28"/>
          <w:szCs w:val="28"/>
          <w:lang w:val="uz-Cyrl-UZ"/>
        </w:rPr>
        <w:t>кафедры</w:t>
      </w:r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«</w:t>
      </w:r>
      <w:r w:rsidRPr="00346D0B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uz-Cyrl-UZ"/>
        </w:rPr>
        <w:t>Цифровая экономика и информационные технологии</w:t>
      </w:r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» - </w:t>
      </w:r>
      <w:proofErr w:type="spellStart"/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>Хошимова</w:t>
      </w:r>
      <w:proofErr w:type="spellEnd"/>
      <w:r w:rsidRPr="00346D0B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Д.</w:t>
      </w:r>
    </w:p>
    <w:p w:rsidR="008E06EB" w:rsidRPr="00346D0B" w:rsidRDefault="008E06EB" w:rsidP="00017C70">
      <w:pPr>
        <w:spacing w:after="0" w:line="312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sz w:val="28"/>
          <w:szCs w:val="28"/>
        </w:rPr>
        <w:t>Оценив представленные научные работы, комиссия решила:</w:t>
      </w:r>
    </w:p>
    <w:p w:rsidR="00B66104" w:rsidRPr="00346D0B" w:rsidRDefault="00B66104" w:rsidP="00017C70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1. Установить следующие оценки работ команд-участников по 100 бальной шкале:</w:t>
      </w:r>
    </w:p>
    <w:p w:rsidR="00B66104" w:rsidRPr="00346D0B" w:rsidRDefault="00B66104" w:rsidP="00873E9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Таблица 1 – Средние оценки </w:t>
      </w:r>
      <w:r w:rsidR="001E1267" w:rsidRPr="00346D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6D0B">
        <w:rPr>
          <w:rFonts w:ascii="Times New Roman" w:eastAsia="Times New Roman" w:hAnsi="Times New Roman" w:cs="Times New Roman"/>
          <w:sz w:val="28"/>
          <w:szCs w:val="28"/>
        </w:rPr>
        <w:t>онкурсантов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3280"/>
        <w:gridCol w:w="1953"/>
        <w:gridCol w:w="2034"/>
        <w:gridCol w:w="1983"/>
      </w:tblGrid>
      <w:tr w:rsidR="003E07E7" w:rsidRPr="00346D0B" w:rsidTr="00346D0B">
        <w:trPr>
          <w:trHeight w:val="809"/>
          <w:jc w:val="center"/>
        </w:trPr>
        <w:tc>
          <w:tcPr>
            <w:tcW w:w="519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5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5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027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98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3E07E7" w:rsidRPr="00346D0B" w:rsidTr="00346D0B">
        <w:trPr>
          <w:trHeight w:val="270"/>
          <w:jc w:val="center"/>
        </w:trPr>
        <w:tc>
          <w:tcPr>
            <w:tcW w:w="519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E7" w:rsidRPr="00346D0B" w:rsidTr="00346D0B">
        <w:trPr>
          <w:trHeight w:val="270"/>
          <w:jc w:val="center"/>
        </w:trPr>
        <w:tc>
          <w:tcPr>
            <w:tcW w:w="519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E7" w:rsidRPr="00346D0B" w:rsidTr="00346D0B">
        <w:trPr>
          <w:trHeight w:val="283"/>
          <w:jc w:val="center"/>
        </w:trPr>
        <w:tc>
          <w:tcPr>
            <w:tcW w:w="519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E07E7" w:rsidRPr="00346D0B" w:rsidRDefault="003E07E7" w:rsidP="003E0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104" w:rsidRPr="00346D0B" w:rsidRDefault="00B66104" w:rsidP="00B66104">
      <w:pPr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55C1C" w:rsidRPr="00346D0B" w:rsidRDefault="00655C1C" w:rsidP="00017C70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2. В соответствии с набранными баллами, присвоить следующие наградные документы каждому участнику Конкурса.</w:t>
      </w:r>
    </w:p>
    <w:p w:rsidR="00655C1C" w:rsidRPr="00346D0B" w:rsidRDefault="00873E95" w:rsidP="00873E9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Таблица 2 – </w:t>
      </w:r>
      <w:r w:rsidR="008543A3" w:rsidRPr="00346D0B">
        <w:rPr>
          <w:rFonts w:ascii="Times New Roman" w:eastAsia="Times New Roman" w:hAnsi="Times New Roman" w:cs="Times New Roman"/>
          <w:sz w:val="28"/>
          <w:szCs w:val="28"/>
        </w:rPr>
        <w:t>Наградные документы</w:t>
      </w:r>
      <w:r w:rsidRPr="0034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267" w:rsidRPr="00346D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6D0B">
        <w:rPr>
          <w:rFonts w:ascii="Times New Roman" w:eastAsia="Times New Roman" w:hAnsi="Times New Roman" w:cs="Times New Roman"/>
          <w:sz w:val="28"/>
          <w:szCs w:val="28"/>
        </w:rPr>
        <w:t>онкурсантов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294"/>
        <w:gridCol w:w="1954"/>
        <w:gridCol w:w="2034"/>
        <w:gridCol w:w="1969"/>
      </w:tblGrid>
      <w:tr w:rsidR="00655C1C" w:rsidRPr="00346D0B" w:rsidTr="00346D0B">
        <w:trPr>
          <w:trHeight w:val="849"/>
          <w:jc w:val="center"/>
        </w:trPr>
        <w:tc>
          <w:tcPr>
            <w:tcW w:w="518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56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02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971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наградного документа, ценного приза</w:t>
            </w:r>
          </w:p>
        </w:tc>
      </w:tr>
      <w:tr w:rsidR="00655C1C" w:rsidRPr="00346D0B" w:rsidTr="00346D0B">
        <w:trPr>
          <w:trHeight w:val="279"/>
          <w:jc w:val="center"/>
        </w:trPr>
        <w:tc>
          <w:tcPr>
            <w:tcW w:w="518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1C" w:rsidRPr="00346D0B" w:rsidTr="00346D0B">
        <w:trPr>
          <w:trHeight w:val="279"/>
          <w:jc w:val="center"/>
        </w:trPr>
        <w:tc>
          <w:tcPr>
            <w:tcW w:w="518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1C" w:rsidRPr="00346D0B" w:rsidTr="00346D0B">
        <w:trPr>
          <w:trHeight w:val="292"/>
          <w:jc w:val="center"/>
        </w:trPr>
        <w:tc>
          <w:tcPr>
            <w:tcW w:w="518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55C1C" w:rsidRPr="00346D0B" w:rsidRDefault="00655C1C" w:rsidP="008E12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C1C" w:rsidRPr="00346D0B" w:rsidRDefault="00655C1C" w:rsidP="001E1267">
      <w:pPr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E1267" w:rsidRPr="00346D0B" w:rsidRDefault="001E1267" w:rsidP="001E1267">
      <w:pPr>
        <w:tabs>
          <w:tab w:val="left" w:pos="835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D0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Признать победителем М</w:t>
      </w:r>
      <w:r w:rsidRPr="00346D0B">
        <w:rPr>
          <w:rFonts w:ascii="Times New Roman" w:hAnsi="Times New Roman" w:cs="Times New Roman"/>
          <w:b/>
          <w:i/>
          <w:sz w:val="28"/>
          <w:szCs w:val="28"/>
        </w:rPr>
        <w:t>еждународного конкурса по разработке сайтов и веб-приложений «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IT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-конструктор</w:t>
      </w:r>
      <w:r w:rsidRPr="00346D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D338A" w:rsidRPr="00346D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D338A" w:rsidRPr="00346D0B" w:rsidRDefault="000D338A" w:rsidP="000D338A">
      <w:pPr>
        <w:tabs>
          <w:tab w:val="left" w:pos="835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D0B">
        <w:rPr>
          <w:rFonts w:ascii="Times New Roman" w:hAnsi="Times New Roman" w:cs="Times New Roman"/>
          <w:i/>
          <w:sz w:val="28"/>
          <w:szCs w:val="28"/>
        </w:rPr>
        <w:t>(название команды)</w:t>
      </w: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346D0B">
        <w:rPr>
          <w:rFonts w:ascii="Times New Roman" w:hAnsi="Times New Roman" w:cs="Times New Roman"/>
          <w:sz w:val="28"/>
          <w:szCs w:val="28"/>
        </w:rPr>
        <w:t>: 1) ______</w:t>
      </w:r>
      <w:r w:rsidR="00AC2C5C" w:rsidRPr="00346D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 2) ______</w:t>
      </w:r>
      <w:r w:rsidR="00AC2C5C" w:rsidRPr="00346D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2C5C" w:rsidRPr="00346D0B">
        <w:rPr>
          <w:rFonts w:ascii="Times New Roman" w:hAnsi="Times New Roman" w:cs="Times New Roman"/>
          <w:sz w:val="28"/>
          <w:szCs w:val="28"/>
        </w:rPr>
        <w:t xml:space="preserve">  3)</w:t>
      </w:r>
      <w:r w:rsidRPr="00346D0B">
        <w:rPr>
          <w:rFonts w:ascii="Times New Roman" w:hAnsi="Times New Roman" w:cs="Times New Roman"/>
          <w:sz w:val="28"/>
          <w:szCs w:val="28"/>
        </w:rPr>
        <w:t xml:space="preserve"> ______</w:t>
      </w:r>
      <w:r w:rsidR="00AC2C5C" w:rsidRPr="00346D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2C5C" w:rsidRPr="00346D0B">
        <w:rPr>
          <w:rFonts w:ascii="Times New Roman" w:hAnsi="Times New Roman" w:cs="Times New Roman"/>
          <w:sz w:val="28"/>
          <w:szCs w:val="28"/>
        </w:rPr>
        <w:t xml:space="preserve"> 4)</w:t>
      </w:r>
      <w:r w:rsidRPr="00346D0B">
        <w:rPr>
          <w:rFonts w:ascii="Times New Roman" w:hAnsi="Times New Roman" w:cs="Times New Roman"/>
          <w:sz w:val="28"/>
          <w:szCs w:val="28"/>
        </w:rPr>
        <w:t>_______</w:t>
      </w:r>
      <w:r w:rsidR="00AC2C5C" w:rsidRPr="00346D0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338A" w:rsidRPr="00346D0B" w:rsidRDefault="000D338A" w:rsidP="000D338A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D0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Признать п</w:t>
      </w:r>
      <w:r w:rsidR="00A630F7"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ризером (</w:t>
      </w:r>
      <w:r w:rsidR="00A630F7" w:rsidRPr="00346D0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="00A630F7"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-место) 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346D0B">
        <w:rPr>
          <w:rFonts w:ascii="Times New Roman" w:hAnsi="Times New Roman" w:cs="Times New Roman"/>
          <w:b/>
          <w:i/>
          <w:sz w:val="28"/>
          <w:szCs w:val="28"/>
        </w:rPr>
        <w:t>еждународного конкурса по разработке сайтов и веб-приложений «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IT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-конструктор</w:t>
      </w:r>
      <w:r w:rsidRPr="00346D0B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C2C5C" w:rsidRPr="00346D0B" w:rsidRDefault="00AC2C5C" w:rsidP="00AC2C5C">
      <w:pPr>
        <w:tabs>
          <w:tab w:val="left" w:pos="835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D0B">
        <w:rPr>
          <w:rFonts w:ascii="Times New Roman" w:hAnsi="Times New Roman" w:cs="Times New Roman"/>
          <w:i/>
          <w:sz w:val="28"/>
          <w:szCs w:val="28"/>
        </w:rPr>
        <w:t>(название команды)</w:t>
      </w: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346D0B">
        <w:rPr>
          <w:rFonts w:ascii="Times New Roman" w:hAnsi="Times New Roman" w:cs="Times New Roman"/>
          <w:sz w:val="28"/>
          <w:szCs w:val="28"/>
        </w:rPr>
        <w:t>: 1) ______________________________________</w:t>
      </w: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 2) ______________________________________</w:t>
      </w: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 3) ______________________________________</w:t>
      </w: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 4)_______________________________________</w:t>
      </w:r>
    </w:p>
    <w:p w:rsidR="00AC2C5C" w:rsidRPr="00346D0B" w:rsidRDefault="00AC2C5C" w:rsidP="00AC2C5C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D0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Признать призером (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-место) М</w:t>
      </w:r>
      <w:r w:rsidRPr="00346D0B">
        <w:rPr>
          <w:rFonts w:ascii="Times New Roman" w:hAnsi="Times New Roman" w:cs="Times New Roman"/>
          <w:b/>
          <w:i/>
          <w:sz w:val="28"/>
          <w:szCs w:val="28"/>
        </w:rPr>
        <w:t>еждународного конкурса по разработке сайтов и веб-приложений «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IT</w:t>
      </w:r>
      <w:r w:rsidRPr="00346D0B">
        <w:rPr>
          <w:rFonts w:ascii="Times New Roman" w:eastAsia="Times New Roman" w:hAnsi="Times New Roman" w:cs="Times New Roman"/>
          <w:b/>
          <w:i/>
          <w:sz w:val="28"/>
          <w:szCs w:val="28"/>
        </w:rPr>
        <w:t>-конструктор</w:t>
      </w:r>
      <w:r w:rsidRPr="00346D0B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630F7" w:rsidRPr="00346D0B" w:rsidRDefault="00A630F7" w:rsidP="00A630F7">
      <w:pPr>
        <w:tabs>
          <w:tab w:val="left" w:pos="835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6D0B">
        <w:rPr>
          <w:rFonts w:ascii="Times New Roman" w:hAnsi="Times New Roman" w:cs="Times New Roman"/>
          <w:i/>
          <w:sz w:val="28"/>
          <w:szCs w:val="28"/>
        </w:rPr>
        <w:t>(название команды)</w:t>
      </w: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346D0B">
        <w:rPr>
          <w:rFonts w:ascii="Times New Roman" w:hAnsi="Times New Roman" w:cs="Times New Roman"/>
          <w:sz w:val="28"/>
          <w:szCs w:val="28"/>
        </w:rPr>
        <w:t>: 1) ______________________________________</w:t>
      </w: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 2) ______________________________________</w:t>
      </w: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 3) ______________________________________</w:t>
      </w: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                                 4)_______________________________________</w:t>
      </w:r>
    </w:p>
    <w:p w:rsidR="00A630F7" w:rsidRPr="00346D0B" w:rsidRDefault="00A630F7" w:rsidP="00A630F7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85205" w:rsidRPr="00346D0B" w:rsidRDefault="00585205" w:rsidP="00A630F7">
      <w:pPr>
        <w:tabs>
          <w:tab w:val="left" w:pos="8356"/>
        </w:tabs>
        <w:spacing w:after="0" w:line="288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053"/>
      </w:tblGrid>
      <w:tr w:rsidR="00017C70" w:rsidRPr="00346D0B" w:rsidTr="00585205">
        <w:tc>
          <w:tcPr>
            <w:tcW w:w="5210" w:type="dxa"/>
            <w:vAlign w:val="center"/>
          </w:tcPr>
          <w:p w:rsidR="00017C70" w:rsidRPr="00346D0B" w:rsidRDefault="00017C70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Председатель:</w:t>
            </w:r>
          </w:p>
        </w:tc>
        <w:tc>
          <w:tcPr>
            <w:tcW w:w="5210" w:type="dxa"/>
            <w:vAlign w:val="bottom"/>
          </w:tcPr>
          <w:p w:rsidR="00017C70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D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17C70" w:rsidRPr="00346D0B" w:rsidTr="00585205">
        <w:tc>
          <w:tcPr>
            <w:tcW w:w="5210" w:type="dxa"/>
            <w:vAlign w:val="center"/>
          </w:tcPr>
          <w:p w:rsidR="00017C70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Сопредседатель:</w:t>
            </w:r>
          </w:p>
        </w:tc>
        <w:tc>
          <w:tcPr>
            <w:tcW w:w="5210" w:type="dxa"/>
            <w:vAlign w:val="bottom"/>
          </w:tcPr>
          <w:p w:rsidR="00017C70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6D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17C70" w:rsidRPr="00346D0B" w:rsidTr="00585205">
        <w:tc>
          <w:tcPr>
            <w:tcW w:w="5210" w:type="dxa"/>
            <w:vAlign w:val="center"/>
          </w:tcPr>
          <w:p w:rsidR="00017C70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Координатор:</w:t>
            </w:r>
          </w:p>
        </w:tc>
        <w:tc>
          <w:tcPr>
            <w:tcW w:w="5210" w:type="dxa"/>
            <w:vAlign w:val="bottom"/>
          </w:tcPr>
          <w:p w:rsidR="00017C70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6D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585205" w:rsidRPr="00346D0B" w:rsidTr="00585205">
        <w:tc>
          <w:tcPr>
            <w:tcW w:w="5210" w:type="dxa"/>
            <w:vMerge w:val="restart"/>
            <w:vAlign w:val="center"/>
          </w:tcPr>
          <w:p w:rsidR="00585205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46D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Члены экспертной группы:</w:t>
            </w:r>
          </w:p>
        </w:tc>
        <w:tc>
          <w:tcPr>
            <w:tcW w:w="5210" w:type="dxa"/>
            <w:vAlign w:val="bottom"/>
          </w:tcPr>
          <w:p w:rsidR="00585205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6D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585205" w:rsidRPr="00346D0B" w:rsidTr="00585205">
        <w:tc>
          <w:tcPr>
            <w:tcW w:w="5210" w:type="dxa"/>
            <w:vMerge/>
            <w:vAlign w:val="center"/>
          </w:tcPr>
          <w:p w:rsidR="00585205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vAlign w:val="bottom"/>
          </w:tcPr>
          <w:p w:rsidR="00585205" w:rsidRPr="00346D0B" w:rsidRDefault="00585205" w:rsidP="00585205">
            <w:pPr>
              <w:tabs>
                <w:tab w:val="center" w:pos="7823"/>
              </w:tabs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6D0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2B4F96" w:rsidRPr="00346D0B" w:rsidRDefault="002B4F96" w:rsidP="00585205">
      <w:pPr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F96" w:rsidRPr="00346D0B" w:rsidSect="005A10E1">
      <w:pgSz w:w="11906" w:h="16838"/>
      <w:pgMar w:top="851" w:right="851" w:bottom="851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F32"/>
    <w:multiLevelType w:val="hybridMultilevel"/>
    <w:tmpl w:val="EE2007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E4ED4"/>
    <w:multiLevelType w:val="multilevel"/>
    <w:tmpl w:val="9FD2D0C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46A59"/>
    <w:multiLevelType w:val="multilevel"/>
    <w:tmpl w:val="6A12CD4C"/>
    <w:lvl w:ilvl="0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95804"/>
    <w:multiLevelType w:val="hybridMultilevel"/>
    <w:tmpl w:val="A0C64A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690B40"/>
    <w:multiLevelType w:val="multilevel"/>
    <w:tmpl w:val="F1F87AB4"/>
    <w:lvl w:ilvl="0">
      <w:start w:val="7"/>
      <w:numFmt w:val="decimal"/>
      <w:lvlText w:val="%1"/>
      <w:lvlJc w:val="left"/>
      <w:pPr>
        <w:ind w:left="-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-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-1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06C2B"/>
    <w:multiLevelType w:val="hybridMultilevel"/>
    <w:tmpl w:val="ABA09A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72800"/>
    <w:multiLevelType w:val="multilevel"/>
    <w:tmpl w:val="F1F87AB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9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E71FDF"/>
    <w:multiLevelType w:val="hybridMultilevel"/>
    <w:tmpl w:val="BEBA8D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7705ED"/>
    <w:multiLevelType w:val="hybridMultilevel"/>
    <w:tmpl w:val="E82A19AA"/>
    <w:lvl w:ilvl="0" w:tplc="E99A6E0A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8B58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A86E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4090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F25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488A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03A1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47C6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0507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A346F9"/>
    <w:multiLevelType w:val="hybridMultilevel"/>
    <w:tmpl w:val="1CA437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0965E8"/>
    <w:multiLevelType w:val="hybridMultilevel"/>
    <w:tmpl w:val="6BDE8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1961DA"/>
    <w:multiLevelType w:val="multilevel"/>
    <w:tmpl w:val="866ECB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7E2F3A"/>
    <w:multiLevelType w:val="multilevel"/>
    <w:tmpl w:val="F1F87AB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9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663921"/>
    <w:multiLevelType w:val="multilevel"/>
    <w:tmpl w:val="C5EA5E96"/>
    <w:lvl w:ilvl="0">
      <w:start w:val="6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7505FD"/>
    <w:multiLevelType w:val="hybridMultilevel"/>
    <w:tmpl w:val="EC1692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406CD8"/>
    <w:multiLevelType w:val="multilevel"/>
    <w:tmpl w:val="391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BD"/>
    <w:rsid w:val="00001E63"/>
    <w:rsid w:val="000144F3"/>
    <w:rsid w:val="00017C70"/>
    <w:rsid w:val="000409E8"/>
    <w:rsid w:val="0007450A"/>
    <w:rsid w:val="000846EF"/>
    <w:rsid w:val="000B6330"/>
    <w:rsid w:val="000D0264"/>
    <w:rsid w:val="000D338A"/>
    <w:rsid w:val="000E0AA3"/>
    <w:rsid w:val="000F1E55"/>
    <w:rsid w:val="00106043"/>
    <w:rsid w:val="00112812"/>
    <w:rsid w:val="001148B4"/>
    <w:rsid w:val="001333F0"/>
    <w:rsid w:val="00154426"/>
    <w:rsid w:val="00164BFE"/>
    <w:rsid w:val="00165242"/>
    <w:rsid w:val="00172FDD"/>
    <w:rsid w:val="00194025"/>
    <w:rsid w:val="001A6128"/>
    <w:rsid w:val="001B7439"/>
    <w:rsid w:val="001B7673"/>
    <w:rsid w:val="001C38E5"/>
    <w:rsid w:val="001D4AAD"/>
    <w:rsid w:val="001D7CDE"/>
    <w:rsid w:val="001E1267"/>
    <w:rsid w:val="001E68ED"/>
    <w:rsid w:val="00211C7C"/>
    <w:rsid w:val="00225053"/>
    <w:rsid w:val="00233870"/>
    <w:rsid w:val="002359B8"/>
    <w:rsid w:val="00237268"/>
    <w:rsid w:val="00250AD4"/>
    <w:rsid w:val="00251680"/>
    <w:rsid w:val="002567D9"/>
    <w:rsid w:val="00265FB1"/>
    <w:rsid w:val="00266A9C"/>
    <w:rsid w:val="002719C5"/>
    <w:rsid w:val="00283E7A"/>
    <w:rsid w:val="00293ADF"/>
    <w:rsid w:val="002957F5"/>
    <w:rsid w:val="002B3577"/>
    <w:rsid w:val="002B4F96"/>
    <w:rsid w:val="002B539F"/>
    <w:rsid w:val="002B5C59"/>
    <w:rsid w:val="002C7624"/>
    <w:rsid w:val="002C7806"/>
    <w:rsid w:val="002E0ECF"/>
    <w:rsid w:val="002E2A26"/>
    <w:rsid w:val="00302325"/>
    <w:rsid w:val="00302C84"/>
    <w:rsid w:val="00303496"/>
    <w:rsid w:val="00340A04"/>
    <w:rsid w:val="00341341"/>
    <w:rsid w:val="00346D0B"/>
    <w:rsid w:val="00376F55"/>
    <w:rsid w:val="00384C6D"/>
    <w:rsid w:val="00387D22"/>
    <w:rsid w:val="003A2FB3"/>
    <w:rsid w:val="003B3EA9"/>
    <w:rsid w:val="003C2CD8"/>
    <w:rsid w:val="003C3578"/>
    <w:rsid w:val="003C3EE8"/>
    <w:rsid w:val="003E07E7"/>
    <w:rsid w:val="003F6B76"/>
    <w:rsid w:val="00411377"/>
    <w:rsid w:val="004139DE"/>
    <w:rsid w:val="00416C23"/>
    <w:rsid w:val="004218A3"/>
    <w:rsid w:val="004369D5"/>
    <w:rsid w:val="0043760A"/>
    <w:rsid w:val="00440403"/>
    <w:rsid w:val="0044473A"/>
    <w:rsid w:val="0045515A"/>
    <w:rsid w:val="0047369D"/>
    <w:rsid w:val="00492284"/>
    <w:rsid w:val="004927F8"/>
    <w:rsid w:val="004A0E63"/>
    <w:rsid w:val="004A1201"/>
    <w:rsid w:val="004A2898"/>
    <w:rsid w:val="004B1795"/>
    <w:rsid w:val="004C6939"/>
    <w:rsid w:val="004C72D3"/>
    <w:rsid w:val="004F40CD"/>
    <w:rsid w:val="0053580A"/>
    <w:rsid w:val="005362A5"/>
    <w:rsid w:val="00542DFA"/>
    <w:rsid w:val="005552C6"/>
    <w:rsid w:val="00557F05"/>
    <w:rsid w:val="005651A7"/>
    <w:rsid w:val="00565AE3"/>
    <w:rsid w:val="00575E4B"/>
    <w:rsid w:val="00585205"/>
    <w:rsid w:val="005903BF"/>
    <w:rsid w:val="00594704"/>
    <w:rsid w:val="00595284"/>
    <w:rsid w:val="005A10E1"/>
    <w:rsid w:val="005B456C"/>
    <w:rsid w:val="005B638F"/>
    <w:rsid w:val="005C0B3B"/>
    <w:rsid w:val="005F6AA5"/>
    <w:rsid w:val="00601089"/>
    <w:rsid w:val="00601FCC"/>
    <w:rsid w:val="00607538"/>
    <w:rsid w:val="00621E1B"/>
    <w:rsid w:val="006270FC"/>
    <w:rsid w:val="006342A9"/>
    <w:rsid w:val="00643720"/>
    <w:rsid w:val="00655C1C"/>
    <w:rsid w:val="00656166"/>
    <w:rsid w:val="00665CE1"/>
    <w:rsid w:val="00671EC9"/>
    <w:rsid w:val="00672B7B"/>
    <w:rsid w:val="00673322"/>
    <w:rsid w:val="006A3173"/>
    <w:rsid w:val="006B0237"/>
    <w:rsid w:val="006B1634"/>
    <w:rsid w:val="006B384B"/>
    <w:rsid w:val="006B5572"/>
    <w:rsid w:val="006E0B10"/>
    <w:rsid w:val="006E49F5"/>
    <w:rsid w:val="00701FF1"/>
    <w:rsid w:val="007050CA"/>
    <w:rsid w:val="00725B25"/>
    <w:rsid w:val="00726B96"/>
    <w:rsid w:val="00741B0D"/>
    <w:rsid w:val="00767E9C"/>
    <w:rsid w:val="00785C0E"/>
    <w:rsid w:val="00787300"/>
    <w:rsid w:val="007A3CDC"/>
    <w:rsid w:val="007B225E"/>
    <w:rsid w:val="007C335B"/>
    <w:rsid w:val="007D162F"/>
    <w:rsid w:val="007E1C66"/>
    <w:rsid w:val="007E3490"/>
    <w:rsid w:val="007F3F86"/>
    <w:rsid w:val="00815778"/>
    <w:rsid w:val="00815F13"/>
    <w:rsid w:val="008250B2"/>
    <w:rsid w:val="0083106B"/>
    <w:rsid w:val="008543A3"/>
    <w:rsid w:val="008710A6"/>
    <w:rsid w:val="00873E95"/>
    <w:rsid w:val="00890D32"/>
    <w:rsid w:val="008943B2"/>
    <w:rsid w:val="008972EA"/>
    <w:rsid w:val="008A58EB"/>
    <w:rsid w:val="008B64E9"/>
    <w:rsid w:val="008C1256"/>
    <w:rsid w:val="008C1C0C"/>
    <w:rsid w:val="008C21EA"/>
    <w:rsid w:val="008C3D54"/>
    <w:rsid w:val="008D6C2F"/>
    <w:rsid w:val="008E06EB"/>
    <w:rsid w:val="008E1655"/>
    <w:rsid w:val="008F26F3"/>
    <w:rsid w:val="00901451"/>
    <w:rsid w:val="00904DE3"/>
    <w:rsid w:val="00914BF0"/>
    <w:rsid w:val="00927D09"/>
    <w:rsid w:val="009333DA"/>
    <w:rsid w:val="009347C6"/>
    <w:rsid w:val="009520CB"/>
    <w:rsid w:val="00954BC2"/>
    <w:rsid w:val="009658F0"/>
    <w:rsid w:val="00967A92"/>
    <w:rsid w:val="00981403"/>
    <w:rsid w:val="00982BA8"/>
    <w:rsid w:val="009A2BF5"/>
    <w:rsid w:val="009A43D3"/>
    <w:rsid w:val="009B14DD"/>
    <w:rsid w:val="009C2CBE"/>
    <w:rsid w:val="009C2D82"/>
    <w:rsid w:val="009D7C4A"/>
    <w:rsid w:val="009E5E7D"/>
    <w:rsid w:val="009E6F72"/>
    <w:rsid w:val="009F0046"/>
    <w:rsid w:val="009F0462"/>
    <w:rsid w:val="00A01022"/>
    <w:rsid w:val="00A10D41"/>
    <w:rsid w:val="00A10F29"/>
    <w:rsid w:val="00A135D1"/>
    <w:rsid w:val="00A16E19"/>
    <w:rsid w:val="00A32F01"/>
    <w:rsid w:val="00A34FB1"/>
    <w:rsid w:val="00A3796D"/>
    <w:rsid w:val="00A4488D"/>
    <w:rsid w:val="00A45440"/>
    <w:rsid w:val="00A46D44"/>
    <w:rsid w:val="00A47E5B"/>
    <w:rsid w:val="00A57C54"/>
    <w:rsid w:val="00A630F7"/>
    <w:rsid w:val="00A63D19"/>
    <w:rsid w:val="00A63E3F"/>
    <w:rsid w:val="00A7121A"/>
    <w:rsid w:val="00A7706E"/>
    <w:rsid w:val="00A94438"/>
    <w:rsid w:val="00A960A5"/>
    <w:rsid w:val="00AA7FAC"/>
    <w:rsid w:val="00AB63CA"/>
    <w:rsid w:val="00AC2C5C"/>
    <w:rsid w:val="00AD0CBC"/>
    <w:rsid w:val="00AF1076"/>
    <w:rsid w:val="00AF512F"/>
    <w:rsid w:val="00B23ADF"/>
    <w:rsid w:val="00B24FEC"/>
    <w:rsid w:val="00B30FD4"/>
    <w:rsid w:val="00B35263"/>
    <w:rsid w:val="00B5391D"/>
    <w:rsid w:val="00B66104"/>
    <w:rsid w:val="00B70950"/>
    <w:rsid w:val="00B84925"/>
    <w:rsid w:val="00BA448F"/>
    <w:rsid w:val="00BB1E1C"/>
    <w:rsid w:val="00BE27D2"/>
    <w:rsid w:val="00C00559"/>
    <w:rsid w:val="00C1084B"/>
    <w:rsid w:val="00C227B2"/>
    <w:rsid w:val="00C35B23"/>
    <w:rsid w:val="00C44081"/>
    <w:rsid w:val="00C505E5"/>
    <w:rsid w:val="00C645FC"/>
    <w:rsid w:val="00C70FE6"/>
    <w:rsid w:val="00C84D42"/>
    <w:rsid w:val="00C90374"/>
    <w:rsid w:val="00C93C8C"/>
    <w:rsid w:val="00CB0D30"/>
    <w:rsid w:val="00CB1457"/>
    <w:rsid w:val="00CB7A4C"/>
    <w:rsid w:val="00D10B29"/>
    <w:rsid w:val="00D11059"/>
    <w:rsid w:val="00D4162F"/>
    <w:rsid w:val="00D447A6"/>
    <w:rsid w:val="00D453C0"/>
    <w:rsid w:val="00D51B0D"/>
    <w:rsid w:val="00D56E0C"/>
    <w:rsid w:val="00D630B3"/>
    <w:rsid w:val="00D755DB"/>
    <w:rsid w:val="00D82EA9"/>
    <w:rsid w:val="00D848EB"/>
    <w:rsid w:val="00D945AD"/>
    <w:rsid w:val="00D97BE7"/>
    <w:rsid w:val="00DA5BEE"/>
    <w:rsid w:val="00DC0808"/>
    <w:rsid w:val="00DD5E8D"/>
    <w:rsid w:val="00DD64E4"/>
    <w:rsid w:val="00E04DB8"/>
    <w:rsid w:val="00E176AE"/>
    <w:rsid w:val="00E2364B"/>
    <w:rsid w:val="00E2711E"/>
    <w:rsid w:val="00E36B8B"/>
    <w:rsid w:val="00E374AF"/>
    <w:rsid w:val="00E4523D"/>
    <w:rsid w:val="00E50DE1"/>
    <w:rsid w:val="00E62346"/>
    <w:rsid w:val="00E76A35"/>
    <w:rsid w:val="00E93B54"/>
    <w:rsid w:val="00EA0DF6"/>
    <w:rsid w:val="00EA1D40"/>
    <w:rsid w:val="00EA5E1D"/>
    <w:rsid w:val="00EC76FD"/>
    <w:rsid w:val="00EC7DC5"/>
    <w:rsid w:val="00ED3A86"/>
    <w:rsid w:val="00EE535D"/>
    <w:rsid w:val="00F03090"/>
    <w:rsid w:val="00F06846"/>
    <w:rsid w:val="00F11F21"/>
    <w:rsid w:val="00F14A79"/>
    <w:rsid w:val="00F3341A"/>
    <w:rsid w:val="00F4407B"/>
    <w:rsid w:val="00F54CBD"/>
    <w:rsid w:val="00F5664B"/>
    <w:rsid w:val="00F644ED"/>
    <w:rsid w:val="00F77C89"/>
    <w:rsid w:val="00F9406D"/>
    <w:rsid w:val="00FA1E26"/>
    <w:rsid w:val="00FA2559"/>
    <w:rsid w:val="00FB7DE5"/>
    <w:rsid w:val="00FC604E"/>
    <w:rsid w:val="00FC7DF4"/>
    <w:rsid w:val="00FD1852"/>
    <w:rsid w:val="00FD3C9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9351"/>
  <w15:docId w15:val="{DADA25F9-82F5-4F5E-916E-D7A78D37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DD"/>
    <w:pPr>
      <w:spacing w:after="160" w:line="259" w:lineRule="auto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3C9E"/>
    <w:rPr>
      <w:color w:val="0000FF" w:themeColor="hyperlink"/>
      <w:u w:val="single"/>
    </w:rPr>
  </w:style>
  <w:style w:type="table" w:customStyle="1" w:styleId="TableGrid">
    <w:name w:val="TableGrid"/>
    <w:rsid w:val="008E06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E0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Bekbaev G</dc:creator>
  <cp:lastModifiedBy>User</cp:lastModifiedBy>
  <cp:revision>6</cp:revision>
  <dcterms:created xsi:type="dcterms:W3CDTF">2021-10-29T13:30:00Z</dcterms:created>
  <dcterms:modified xsi:type="dcterms:W3CDTF">2021-11-12T16:07:00Z</dcterms:modified>
</cp:coreProperties>
</file>