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AF658" w14:textId="6EF298F4" w:rsidR="00557449" w:rsidRDefault="009B3B45" w:rsidP="00557449">
      <w:pPr>
        <w:pStyle w:val="NoSpacing"/>
        <w:jc w:val="center"/>
        <w:rPr>
          <w:rFonts w:ascii="Cambria" w:hAnsi="Cambria"/>
          <w:b/>
          <w:sz w:val="28"/>
        </w:rPr>
      </w:pPr>
      <w:r>
        <w:rPr>
          <w:rFonts w:ascii="Cambria" w:hAnsi="Cambria"/>
          <w:b/>
          <w:sz w:val="28"/>
        </w:rPr>
        <w:t xml:space="preserve">Nutritional-Beauty  - </w:t>
      </w:r>
      <w:r w:rsidR="00BE5233">
        <w:rPr>
          <w:rFonts w:ascii="Cambria" w:hAnsi="Cambria"/>
          <w:b/>
          <w:sz w:val="28"/>
        </w:rPr>
        <w:t>P</w:t>
      </w:r>
      <w:r w:rsidR="00557449" w:rsidRPr="00D557BD">
        <w:rPr>
          <w:rFonts w:ascii="Cambria" w:hAnsi="Cambria"/>
          <w:b/>
          <w:sz w:val="28"/>
        </w:rPr>
        <w:t xml:space="preserve">rivacy </w:t>
      </w:r>
      <w:r w:rsidR="00C915DD">
        <w:rPr>
          <w:rFonts w:ascii="Cambria" w:hAnsi="Cambria"/>
          <w:b/>
          <w:sz w:val="28"/>
        </w:rPr>
        <w:t>Statement</w:t>
      </w:r>
    </w:p>
    <w:p w14:paraId="50C96ABB" w14:textId="77777777" w:rsidR="00557449" w:rsidRDefault="00557449" w:rsidP="00557449">
      <w:pPr>
        <w:pStyle w:val="NoSpacing"/>
        <w:jc w:val="center"/>
        <w:rPr>
          <w:rFonts w:ascii="Cambria" w:hAnsi="Cambria"/>
          <w:b/>
          <w:sz w:val="28"/>
        </w:rPr>
      </w:pPr>
    </w:p>
    <w:p w14:paraId="5A105CD3" w14:textId="77777777" w:rsidR="00557449" w:rsidRDefault="00557449" w:rsidP="00557449">
      <w:pPr>
        <w:pStyle w:val="NoSpacing"/>
        <w:rPr>
          <w:rFonts w:ascii="Cambria" w:hAnsi="Cambria"/>
        </w:rPr>
      </w:pPr>
    </w:p>
    <w:p w14:paraId="40C60323" w14:textId="77777777" w:rsidR="00557449" w:rsidRPr="00D557BD" w:rsidRDefault="00557449" w:rsidP="00557449">
      <w:pPr>
        <w:pStyle w:val="NoSpacing"/>
        <w:jc w:val="center"/>
        <w:rPr>
          <w:rFonts w:ascii="Cambria" w:hAnsi="Cambria"/>
          <w:b/>
          <w:sz w:val="24"/>
        </w:rPr>
      </w:pPr>
    </w:p>
    <w:p w14:paraId="0773328E" w14:textId="77777777" w:rsidR="00557449" w:rsidRPr="00BE31F8" w:rsidRDefault="00557449" w:rsidP="00557449">
      <w:pPr>
        <w:pStyle w:val="NoSpacing"/>
        <w:rPr>
          <w:rFonts w:ascii="Cambria" w:hAnsi="Cambria"/>
          <w:b/>
          <w:color w:val="FF0000"/>
        </w:rPr>
      </w:pPr>
      <w:r w:rsidRPr="00BE31F8">
        <w:rPr>
          <w:rFonts w:ascii="Cambria" w:hAnsi="Cambria"/>
          <w:b/>
          <w:color w:val="FF0000"/>
        </w:rPr>
        <w:t>Introduction</w:t>
      </w:r>
    </w:p>
    <w:p w14:paraId="69672715" w14:textId="77777777" w:rsidR="00BE5233" w:rsidRPr="00BE31F8" w:rsidRDefault="00BE5233" w:rsidP="00BE5233">
      <w:pPr>
        <w:pStyle w:val="NoSpacing"/>
        <w:rPr>
          <w:rFonts w:ascii="Cambria" w:hAnsi="Cambria"/>
          <w:color w:val="000000" w:themeColor="text1"/>
        </w:rPr>
      </w:pPr>
      <w:r w:rsidRPr="00BE31F8">
        <w:rPr>
          <w:rFonts w:ascii="Cambria" w:hAnsi="Cambria"/>
          <w:color w:val="000000" w:themeColor="text1"/>
        </w:rPr>
        <w:t>Your Privacy is very important to Nutritional Beauty and all information that is received will be treated confidential and will not be shared with anyone unless we have your written authority to do so.</w:t>
      </w:r>
    </w:p>
    <w:p w14:paraId="355344FE" w14:textId="77777777" w:rsidR="00557449" w:rsidRPr="00BE31F8" w:rsidRDefault="00557449" w:rsidP="00557449">
      <w:pPr>
        <w:pStyle w:val="NoSpacing"/>
        <w:rPr>
          <w:rFonts w:ascii="Cambria" w:hAnsi="Cambria"/>
          <w:color w:val="000000" w:themeColor="text1"/>
        </w:rPr>
      </w:pPr>
    </w:p>
    <w:p w14:paraId="568AA17C" w14:textId="77777777" w:rsidR="00557449" w:rsidRPr="00BE31F8" w:rsidRDefault="00BE5233" w:rsidP="00557449">
      <w:pPr>
        <w:pStyle w:val="NoSpacing"/>
        <w:rPr>
          <w:rFonts w:ascii="Cambria" w:hAnsi="Cambria"/>
          <w:color w:val="000000" w:themeColor="text1"/>
        </w:rPr>
      </w:pPr>
      <w:r w:rsidRPr="00BE31F8">
        <w:rPr>
          <w:rFonts w:ascii="Cambria" w:hAnsi="Cambria"/>
          <w:color w:val="000000" w:themeColor="text1"/>
        </w:rPr>
        <w:t>Nutritional-Beauty encourages all guests to</w:t>
      </w:r>
      <w:r w:rsidR="00557449" w:rsidRPr="00BE31F8">
        <w:rPr>
          <w:rFonts w:ascii="Cambria" w:hAnsi="Cambria"/>
          <w:color w:val="000000" w:themeColor="text1"/>
        </w:rPr>
        <w:t xml:space="preserve"> read the </w:t>
      </w:r>
      <w:r w:rsidRPr="00BE31F8">
        <w:rPr>
          <w:rFonts w:ascii="Cambria" w:hAnsi="Cambria"/>
          <w:color w:val="000000" w:themeColor="text1"/>
        </w:rPr>
        <w:t>policy carefully and to contact me</w:t>
      </w:r>
      <w:r w:rsidR="00557449" w:rsidRPr="00BE31F8">
        <w:rPr>
          <w:rFonts w:ascii="Cambria" w:hAnsi="Cambria"/>
          <w:color w:val="000000" w:themeColor="text1"/>
        </w:rPr>
        <w:t xml:space="preserve"> with any </w:t>
      </w:r>
      <w:r w:rsidRPr="00BE31F8">
        <w:rPr>
          <w:rFonts w:ascii="Cambria" w:hAnsi="Cambria"/>
          <w:color w:val="000000" w:themeColor="text1"/>
        </w:rPr>
        <w:t>questions or concerns about my</w:t>
      </w:r>
      <w:r w:rsidR="00557449" w:rsidRPr="00BE31F8">
        <w:rPr>
          <w:rFonts w:ascii="Cambria" w:hAnsi="Cambria"/>
          <w:color w:val="000000" w:themeColor="text1"/>
        </w:rPr>
        <w:t xml:space="preserve"> privacy practices.</w:t>
      </w:r>
    </w:p>
    <w:p w14:paraId="1F61EA64" w14:textId="77777777" w:rsidR="00557449" w:rsidRPr="00BE31F8" w:rsidRDefault="00557449" w:rsidP="00557449">
      <w:pPr>
        <w:pStyle w:val="NoSpacing"/>
        <w:rPr>
          <w:rFonts w:ascii="Cambria" w:hAnsi="Cambria"/>
          <w:color w:val="000000" w:themeColor="text1"/>
        </w:rPr>
      </w:pPr>
    </w:p>
    <w:p w14:paraId="0A69B7BA" w14:textId="77777777" w:rsidR="00557449" w:rsidRPr="00BE31F8" w:rsidRDefault="00557449" w:rsidP="00557449">
      <w:pPr>
        <w:pStyle w:val="NoSpacing"/>
        <w:rPr>
          <w:rFonts w:ascii="Cambria" w:hAnsi="Cambria"/>
          <w:b/>
          <w:color w:val="FF0000"/>
        </w:rPr>
      </w:pPr>
      <w:r w:rsidRPr="00BE31F8">
        <w:rPr>
          <w:rFonts w:ascii="Cambria" w:hAnsi="Cambria"/>
          <w:b/>
          <w:color w:val="FF0000"/>
        </w:rPr>
        <w:t>Who we are?</w:t>
      </w:r>
    </w:p>
    <w:p w14:paraId="14BA134B" w14:textId="77777777" w:rsidR="00BE5233" w:rsidRPr="00BE31F8" w:rsidRDefault="00BE5233" w:rsidP="00557449">
      <w:pPr>
        <w:pStyle w:val="NoSpacing"/>
        <w:rPr>
          <w:rFonts w:ascii="Cambria" w:hAnsi="Cambria"/>
          <w:color w:val="000000" w:themeColor="text1"/>
        </w:rPr>
      </w:pPr>
      <w:r w:rsidRPr="00BE31F8">
        <w:rPr>
          <w:rFonts w:ascii="Cambria" w:hAnsi="Cambria"/>
          <w:color w:val="000000" w:themeColor="text1"/>
        </w:rPr>
        <w:t>Nutritional-</w:t>
      </w:r>
      <w:r w:rsidR="009B3B45" w:rsidRPr="00BE31F8">
        <w:rPr>
          <w:rFonts w:ascii="Cambria" w:hAnsi="Cambria"/>
          <w:color w:val="000000" w:themeColor="text1"/>
        </w:rPr>
        <w:t>Beauty is</w:t>
      </w:r>
      <w:r w:rsidRPr="00BE31F8">
        <w:rPr>
          <w:rFonts w:ascii="Cambria" w:hAnsi="Cambria"/>
          <w:color w:val="000000" w:themeColor="text1"/>
        </w:rPr>
        <w:t xml:space="preserve"> represent</w:t>
      </w:r>
      <w:r w:rsidR="00BE31F8">
        <w:rPr>
          <w:rFonts w:ascii="Cambria" w:hAnsi="Cambria"/>
          <w:color w:val="000000" w:themeColor="text1"/>
        </w:rPr>
        <w:t>ed and controlled by Jan Curson.  The company is committed to the rules and regulations of the IICT Governing Body as well as the BGi.</w:t>
      </w:r>
    </w:p>
    <w:p w14:paraId="4182EAFB" w14:textId="77777777" w:rsidR="00BE5233" w:rsidRPr="00BE31F8" w:rsidRDefault="00BE5233" w:rsidP="00557449">
      <w:pPr>
        <w:pStyle w:val="NoSpacing"/>
        <w:rPr>
          <w:rFonts w:ascii="Cambria" w:hAnsi="Cambria"/>
          <w:color w:val="000000" w:themeColor="text1"/>
        </w:rPr>
      </w:pPr>
    </w:p>
    <w:p w14:paraId="567D64A4" w14:textId="77777777" w:rsidR="00557449" w:rsidRPr="00BE31F8" w:rsidRDefault="00BE5233" w:rsidP="00557449">
      <w:pPr>
        <w:pStyle w:val="NoSpacing"/>
        <w:rPr>
          <w:rFonts w:ascii="Cambria" w:hAnsi="Cambria"/>
          <w:b/>
          <w:color w:val="FF0000"/>
        </w:rPr>
      </w:pPr>
      <w:r w:rsidRPr="00BE31F8">
        <w:rPr>
          <w:rFonts w:ascii="Cambria" w:hAnsi="Cambria"/>
          <w:color w:val="FF0000"/>
        </w:rPr>
        <w:t xml:space="preserve"> </w:t>
      </w:r>
      <w:r w:rsidR="00557449" w:rsidRPr="00BE31F8">
        <w:rPr>
          <w:rFonts w:ascii="Cambria" w:hAnsi="Cambria"/>
          <w:b/>
          <w:color w:val="FF0000"/>
        </w:rPr>
        <w:t>What information do we collect?</w:t>
      </w:r>
    </w:p>
    <w:p w14:paraId="238AD008" w14:textId="77777777" w:rsidR="00BE5233" w:rsidRPr="00BE31F8" w:rsidRDefault="00BE5233" w:rsidP="00557449">
      <w:pPr>
        <w:pStyle w:val="NoSpacing"/>
        <w:rPr>
          <w:rFonts w:ascii="Cambria" w:hAnsi="Cambria"/>
          <w:color w:val="000000" w:themeColor="text1"/>
        </w:rPr>
      </w:pPr>
      <w:r w:rsidRPr="00BE31F8">
        <w:rPr>
          <w:rFonts w:ascii="Cambria" w:hAnsi="Cambria"/>
          <w:color w:val="000000" w:themeColor="text1"/>
        </w:rPr>
        <w:t>Your Name</w:t>
      </w:r>
    </w:p>
    <w:p w14:paraId="1F5B7E54" w14:textId="77777777" w:rsidR="00BE5233" w:rsidRPr="00BE31F8" w:rsidRDefault="00BE5233" w:rsidP="00557449">
      <w:pPr>
        <w:pStyle w:val="NoSpacing"/>
        <w:rPr>
          <w:rFonts w:ascii="Cambria" w:hAnsi="Cambria"/>
          <w:color w:val="000000" w:themeColor="text1"/>
        </w:rPr>
      </w:pPr>
      <w:r w:rsidRPr="00BE31F8">
        <w:rPr>
          <w:rFonts w:ascii="Cambria" w:hAnsi="Cambria"/>
          <w:color w:val="000000" w:themeColor="text1"/>
        </w:rPr>
        <w:t>Address &amp; Telephone Number</w:t>
      </w:r>
    </w:p>
    <w:p w14:paraId="140A1191" w14:textId="77777777" w:rsidR="00BE5233" w:rsidRPr="00BE31F8" w:rsidRDefault="00BE5233" w:rsidP="00557449">
      <w:pPr>
        <w:pStyle w:val="NoSpacing"/>
        <w:rPr>
          <w:rFonts w:ascii="Cambria" w:hAnsi="Cambria"/>
          <w:color w:val="000000" w:themeColor="text1"/>
        </w:rPr>
      </w:pPr>
      <w:r w:rsidRPr="00BE31F8">
        <w:rPr>
          <w:rFonts w:ascii="Cambria" w:hAnsi="Cambria"/>
          <w:color w:val="000000" w:themeColor="text1"/>
        </w:rPr>
        <w:t>Date of Birth</w:t>
      </w:r>
    </w:p>
    <w:p w14:paraId="6150B23A" w14:textId="77777777" w:rsidR="00BE5233" w:rsidRPr="00BE31F8" w:rsidRDefault="00BE31F8" w:rsidP="00557449">
      <w:pPr>
        <w:pStyle w:val="NoSpacing"/>
        <w:rPr>
          <w:rFonts w:ascii="Cambria" w:hAnsi="Cambria"/>
          <w:color w:val="000000" w:themeColor="text1"/>
        </w:rPr>
      </w:pPr>
      <w:r>
        <w:rPr>
          <w:rFonts w:ascii="Cambria" w:hAnsi="Cambria"/>
          <w:color w:val="000000" w:themeColor="text1"/>
        </w:rPr>
        <w:t>Full Medica</w:t>
      </w:r>
      <w:r w:rsidR="00BE5233" w:rsidRPr="00BE31F8">
        <w:rPr>
          <w:rFonts w:ascii="Cambria" w:hAnsi="Cambria"/>
          <w:color w:val="000000" w:themeColor="text1"/>
        </w:rPr>
        <w:t xml:space="preserve">l history and medications </w:t>
      </w:r>
      <w:r w:rsidR="009B3B45" w:rsidRPr="00BE31F8">
        <w:rPr>
          <w:rFonts w:ascii="Cambria" w:hAnsi="Cambria"/>
          <w:color w:val="000000" w:themeColor="text1"/>
        </w:rPr>
        <w:t>usage</w:t>
      </w:r>
    </w:p>
    <w:p w14:paraId="6FD25101" w14:textId="77777777" w:rsidR="00BE5233" w:rsidRPr="00BE31F8" w:rsidRDefault="00BE5233" w:rsidP="00557449">
      <w:pPr>
        <w:pStyle w:val="NoSpacing"/>
        <w:rPr>
          <w:rFonts w:ascii="Cambria" w:hAnsi="Cambria"/>
          <w:color w:val="000000" w:themeColor="text1"/>
        </w:rPr>
      </w:pPr>
    </w:p>
    <w:p w14:paraId="727A8FD1" w14:textId="77777777" w:rsidR="00557449" w:rsidRPr="00BE31F8" w:rsidRDefault="00BE5233" w:rsidP="00557449">
      <w:pPr>
        <w:pStyle w:val="NoSpacing"/>
        <w:numPr>
          <w:ilvl w:val="0"/>
          <w:numId w:val="2"/>
        </w:numPr>
        <w:rPr>
          <w:rFonts w:ascii="Cambria" w:hAnsi="Cambria"/>
          <w:color w:val="000000" w:themeColor="text1"/>
        </w:rPr>
      </w:pPr>
      <w:r w:rsidRPr="00BE31F8">
        <w:rPr>
          <w:rFonts w:ascii="Cambria" w:hAnsi="Cambria"/>
          <w:color w:val="000000" w:themeColor="text1"/>
        </w:rPr>
        <w:t xml:space="preserve">Nutritional-Beauty collects date when </w:t>
      </w:r>
      <w:r w:rsidR="00557449" w:rsidRPr="00BE31F8">
        <w:rPr>
          <w:rFonts w:ascii="Cambria" w:hAnsi="Cambria"/>
          <w:color w:val="000000" w:themeColor="text1"/>
        </w:rPr>
        <w:t>u</w:t>
      </w:r>
      <w:r w:rsidRPr="00BE31F8">
        <w:rPr>
          <w:rFonts w:ascii="Cambria" w:hAnsi="Cambria"/>
          <w:color w:val="000000" w:themeColor="text1"/>
        </w:rPr>
        <w:t xml:space="preserve">ser registers, purchase </w:t>
      </w:r>
      <w:r w:rsidR="00557449" w:rsidRPr="00BE31F8">
        <w:rPr>
          <w:rFonts w:ascii="Cambria" w:hAnsi="Cambria"/>
          <w:color w:val="000000" w:themeColor="text1"/>
        </w:rPr>
        <w:t>services, completes a contact for</w:t>
      </w:r>
      <w:r w:rsidRPr="00BE31F8">
        <w:rPr>
          <w:rFonts w:ascii="Cambria" w:hAnsi="Cambria"/>
          <w:color w:val="000000" w:themeColor="text1"/>
        </w:rPr>
        <w:t>m, signs up to a newsletter</w:t>
      </w:r>
    </w:p>
    <w:p w14:paraId="62EC39E3" w14:textId="77777777" w:rsidR="00557449" w:rsidRPr="00BE31F8" w:rsidRDefault="00BE5233" w:rsidP="00BE5233">
      <w:pPr>
        <w:pStyle w:val="NoSpacing"/>
        <w:ind w:left="720"/>
        <w:rPr>
          <w:rFonts w:ascii="Cambria" w:hAnsi="Cambria"/>
          <w:color w:val="000000" w:themeColor="text1"/>
        </w:rPr>
      </w:pPr>
      <w:r w:rsidRPr="00BE31F8">
        <w:rPr>
          <w:rFonts w:ascii="Cambria" w:hAnsi="Cambria"/>
          <w:color w:val="000000" w:themeColor="text1"/>
        </w:rPr>
        <w:t xml:space="preserve">Specific </w:t>
      </w:r>
      <w:r w:rsidR="00BE31F8" w:rsidRPr="00BE31F8">
        <w:rPr>
          <w:rFonts w:ascii="Cambria" w:hAnsi="Cambria"/>
          <w:color w:val="000000" w:themeColor="text1"/>
        </w:rPr>
        <w:t xml:space="preserve">personal </w:t>
      </w:r>
      <w:r w:rsidRPr="00BE31F8">
        <w:rPr>
          <w:rFonts w:ascii="Cambria" w:hAnsi="Cambria"/>
          <w:color w:val="000000" w:themeColor="text1"/>
        </w:rPr>
        <w:t xml:space="preserve">data is </w:t>
      </w:r>
      <w:r w:rsidR="00557449" w:rsidRPr="00BE31F8">
        <w:rPr>
          <w:rFonts w:ascii="Cambria" w:hAnsi="Cambria"/>
          <w:color w:val="000000" w:themeColor="text1"/>
        </w:rPr>
        <w:t>collect</w:t>
      </w:r>
      <w:r w:rsidRPr="00BE31F8">
        <w:rPr>
          <w:rFonts w:ascii="Cambria" w:hAnsi="Cambria"/>
          <w:color w:val="000000" w:themeColor="text1"/>
        </w:rPr>
        <w:t>ed from medical history forms</w:t>
      </w:r>
      <w:r w:rsidR="00557449" w:rsidRPr="00BE31F8">
        <w:rPr>
          <w:rFonts w:ascii="Cambria" w:hAnsi="Cambria"/>
          <w:color w:val="000000" w:themeColor="text1"/>
        </w:rPr>
        <w:t xml:space="preserve"> </w:t>
      </w:r>
      <w:r w:rsidR="00BE31F8" w:rsidRPr="00BE31F8">
        <w:rPr>
          <w:rFonts w:ascii="Cambria" w:hAnsi="Cambria"/>
          <w:color w:val="000000" w:themeColor="text1"/>
        </w:rPr>
        <w:t xml:space="preserve">and consultation intake forms </w:t>
      </w:r>
    </w:p>
    <w:p w14:paraId="1B75A823" w14:textId="77777777" w:rsidR="00557449" w:rsidRPr="00BE31F8" w:rsidRDefault="00BE31F8" w:rsidP="00557449">
      <w:pPr>
        <w:pStyle w:val="NoSpacing"/>
        <w:numPr>
          <w:ilvl w:val="0"/>
          <w:numId w:val="2"/>
        </w:numPr>
        <w:rPr>
          <w:rFonts w:ascii="Cambria" w:hAnsi="Cambria"/>
          <w:color w:val="000000" w:themeColor="text1"/>
        </w:rPr>
      </w:pPr>
      <w:r w:rsidRPr="00BE31F8">
        <w:rPr>
          <w:rFonts w:ascii="Cambria" w:hAnsi="Cambria"/>
          <w:color w:val="000000" w:themeColor="text1"/>
        </w:rPr>
        <w:t>Personal data is held on file through a password sensitive computer contained in a locked confinement.  Financial data that is given for payment of services over the phone is not recorded or document for further services.</w:t>
      </w:r>
    </w:p>
    <w:p w14:paraId="0BC0050F" w14:textId="77777777" w:rsidR="00557449" w:rsidRPr="00BE31F8" w:rsidRDefault="00557449" w:rsidP="00557449">
      <w:pPr>
        <w:pStyle w:val="NoSpacing"/>
        <w:ind w:left="720"/>
        <w:rPr>
          <w:rFonts w:ascii="Cambria" w:hAnsi="Cambria"/>
          <w:color w:val="000000" w:themeColor="text1"/>
        </w:rPr>
      </w:pPr>
    </w:p>
    <w:p w14:paraId="608EC8B8" w14:textId="77777777" w:rsidR="00557449" w:rsidRPr="00BE31F8" w:rsidRDefault="00557449" w:rsidP="00557449">
      <w:pPr>
        <w:pStyle w:val="NoSpacing"/>
        <w:rPr>
          <w:rFonts w:ascii="Cambria" w:hAnsi="Cambria"/>
          <w:color w:val="000000" w:themeColor="text1"/>
        </w:rPr>
      </w:pPr>
    </w:p>
    <w:p w14:paraId="60B7247E" w14:textId="77777777" w:rsidR="00557449" w:rsidRPr="00BE31F8" w:rsidRDefault="00557449" w:rsidP="00557449">
      <w:pPr>
        <w:pStyle w:val="NoSpacing"/>
        <w:rPr>
          <w:rFonts w:ascii="Cambria" w:hAnsi="Cambria"/>
          <w:b/>
          <w:color w:val="FF0000"/>
        </w:rPr>
      </w:pPr>
      <w:r w:rsidRPr="00BE31F8">
        <w:rPr>
          <w:rFonts w:ascii="Cambria" w:hAnsi="Cambria"/>
          <w:b/>
          <w:color w:val="FF0000"/>
        </w:rPr>
        <w:t>How do we use personal information?</w:t>
      </w:r>
    </w:p>
    <w:p w14:paraId="6CFFD3F5" w14:textId="77777777" w:rsidR="00557449" w:rsidRPr="00BE31F8" w:rsidRDefault="00BE31F8" w:rsidP="00557449">
      <w:pPr>
        <w:pStyle w:val="NoSpacing"/>
        <w:numPr>
          <w:ilvl w:val="0"/>
          <w:numId w:val="3"/>
        </w:numPr>
        <w:rPr>
          <w:rFonts w:ascii="Cambria" w:hAnsi="Cambria"/>
          <w:color w:val="000000" w:themeColor="text1"/>
        </w:rPr>
      </w:pPr>
      <w:r w:rsidRPr="00BE31F8">
        <w:rPr>
          <w:rFonts w:ascii="Cambria" w:hAnsi="Cambria"/>
          <w:color w:val="000000" w:themeColor="text1"/>
        </w:rPr>
        <w:t>To enable an effective consultation experience</w:t>
      </w:r>
    </w:p>
    <w:p w14:paraId="2D734435" w14:textId="77777777" w:rsidR="00557449" w:rsidRPr="00BE31F8" w:rsidRDefault="00BE31F8" w:rsidP="00557449">
      <w:pPr>
        <w:pStyle w:val="NoSpacing"/>
        <w:numPr>
          <w:ilvl w:val="0"/>
          <w:numId w:val="3"/>
        </w:numPr>
        <w:rPr>
          <w:rFonts w:ascii="Cambria" w:hAnsi="Cambria"/>
          <w:color w:val="000000" w:themeColor="text1"/>
        </w:rPr>
      </w:pPr>
      <w:r w:rsidRPr="00BE31F8">
        <w:rPr>
          <w:rFonts w:ascii="Cambria" w:hAnsi="Cambria"/>
          <w:color w:val="000000" w:themeColor="text1"/>
        </w:rPr>
        <w:t xml:space="preserve">To deliver exciting and informative newsletters </w:t>
      </w:r>
    </w:p>
    <w:p w14:paraId="3A0C75CD" w14:textId="77777777" w:rsidR="00557449" w:rsidRPr="00BE31F8" w:rsidRDefault="00BE31F8" w:rsidP="00557449">
      <w:pPr>
        <w:pStyle w:val="NoSpacing"/>
        <w:numPr>
          <w:ilvl w:val="0"/>
          <w:numId w:val="3"/>
        </w:numPr>
        <w:rPr>
          <w:rFonts w:ascii="Cambria" w:hAnsi="Cambria"/>
          <w:color w:val="000000" w:themeColor="text1"/>
        </w:rPr>
      </w:pPr>
      <w:r w:rsidRPr="00BE31F8">
        <w:rPr>
          <w:rFonts w:ascii="Cambria" w:hAnsi="Cambria"/>
          <w:color w:val="000000" w:themeColor="text1"/>
        </w:rPr>
        <w:t>To carry out surveys</w:t>
      </w:r>
    </w:p>
    <w:p w14:paraId="0B101D6E" w14:textId="77777777" w:rsidR="00557449" w:rsidRPr="00BE31F8" w:rsidRDefault="00557449" w:rsidP="00557449">
      <w:pPr>
        <w:pStyle w:val="NoSpacing"/>
        <w:numPr>
          <w:ilvl w:val="0"/>
          <w:numId w:val="3"/>
        </w:numPr>
        <w:rPr>
          <w:rFonts w:ascii="Cambria" w:hAnsi="Cambria"/>
          <w:color w:val="000000" w:themeColor="text1"/>
        </w:rPr>
      </w:pPr>
      <w:r w:rsidRPr="00BE31F8">
        <w:rPr>
          <w:rFonts w:ascii="Cambria" w:hAnsi="Cambria"/>
          <w:color w:val="000000" w:themeColor="text1"/>
        </w:rPr>
        <w:t>internal research and development purposes</w:t>
      </w:r>
    </w:p>
    <w:p w14:paraId="0445C448" w14:textId="77777777" w:rsidR="00557449" w:rsidRPr="00BE31F8" w:rsidRDefault="00557449" w:rsidP="00557449">
      <w:pPr>
        <w:pStyle w:val="NoSpacing"/>
        <w:numPr>
          <w:ilvl w:val="0"/>
          <w:numId w:val="3"/>
        </w:numPr>
        <w:rPr>
          <w:rFonts w:ascii="Cambria" w:hAnsi="Cambria"/>
          <w:color w:val="000000" w:themeColor="text1"/>
        </w:rPr>
      </w:pPr>
      <w:r w:rsidRPr="00BE31F8">
        <w:rPr>
          <w:rFonts w:ascii="Cambria" w:hAnsi="Cambria"/>
          <w:color w:val="000000" w:themeColor="text1"/>
        </w:rPr>
        <w:t>providing services</w:t>
      </w:r>
    </w:p>
    <w:p w14:paraId="03879DEE" w14:textId="77777777" w:rsidR="00557449" w:rsidRPr="00BE31F8" w:rsidRDefault="00557449" w:rsidP="00557449">
      <w:pPr>
        <w:pStyle w:val="NoSpacing"/>
        <w:numPr>
          <w:ilvl w:val="0"/>
          <w:numId w:val="3"/>
        </w:numPr>
        <w:rPr>
          <w:rFonts w:ascii="Cambria" w:hAnsi="Cambria"/>
          <w:color w:val="000000" w:themeColor="text1"/>
        </w:rPr>
      </w:pPr>
      <w:r w:rsidRPr="00BE31F8">
        <w:rPr>
          <w:rFonts w:ascii="Cambria" w:hAnsi="Cambria"/>
          <w:color w:val="000000" w:themeColor="text1"/>
        </w:rPr>
        <w:t>legal obligations (eg prevention of fraud)</w:t>
      </w:r>
    </w:p>
    <w:p w14:paraId="04C2678A" w14:textId="77777777" w:rsidR="00557449" w:rsidRPr="00BE31F8" w:rsidRDefault="00557449" w:rsidP="00557449">
      <w:pPr>
        <w:pStyle w:val="NoSpacing"/>
        <w:numPr>
          <w:ilvl w:val="0"/>
          <w:numId w:val="3"/>
        </w:numPr>
        <w:rPr>
          <w:rFonts w:ascii="Cambria" w:hAnsi="Cambria"/>
          <w:color w:val="000000" w:themeColor="text1"/>
        </w:rPr>
      </w:pPr>
      <w:r w:rsidRPr="00BE31F8">
        <w:rPr>
          <w:rFonts w:ascii="Cambria" w:hAnsi="Cambria"/>
          <w:color w:val="000000" w:themeColor="text1"/>
        </w:rPr>
        <w:t>meeting internal audit requirements</w:t>
      </w:r>
    </w:p>
    <w:p w14:paraId="310AD5D3" w14:textId="77777777" w:rsidR="00557449" w:rsidRDefault="00557449" w:rsidP="00557449">
      <w:pPr>
        <w:pStyle w:val="NoSpacing"/>
        <w:rPr>
          <w:rFonts w:ascii="Cambria" w:hAnsi="Cambria"/>
          <w:color w:val="C00000"/>
        </w:rPr>
      </w:pPr>
    </w:p>
    <w:p w14:paraId="07B9DE71" w14:textId="77777777" w:rsidR="00557449" w:rsidRPr="00BE31F8" w:rsidRDefault="00557449" w:rsidP="00557449">
      <w:pPr>
        <w:pStyle w:val="NoSpacing"/>
        <w:rPr>
          <w:rFonts w:ascii="Cambria" w:hAnsi="Cambria"/>
          <w:b/>
          <w:color w:val="FF0000"/>
        </w:rPr>
      </w:pPr>
      <w:r w:rsidRPr="00BE31F8">
        <w:rPr>
          <w:rFonts w:ascii="Cambria" w:hAnsi="Cambria"/>
          <w:b/>
          <w:color w:val="FF0000"/>
        </w:rPr>
        <w:t>What legal basis do we have for processing your personal data?</w:t>
      </w:r>
    </w:p>
    <w:p w14:paraId="00973FEA" w14:textId="77777777" w:rsidR="00557449" w:rsidRPr="00BE31F8" w:rsidRDefault="00BE31F8" w:rsidP="00557449">
      <w:pPr>
        <w:pStyle w:val="NoSpacing"/>
        <w:rPr>
          <w:rFonts w:ascii="Cambria" w:hAnsi="Cambria"/>
          <w:color w:val="000000" w:themeColor="text1"/>
        </w:rPr>
      </w:pPr>
      <w:r>
        <w:rPr>
          <w:rFonts w:ascii="Cambria" w:hAnsi="Cambria"/>
          <w:color w:val="000000" w:themeColor="text1"/>
        </w:rPr>
        <w:t xml:space="preserve">Nutritional-Beauty has completed the module governing </w:t>
      </w:r>
      <w:r w:rsidRPr="00BE31F8">
        <w:rPr>
          <w:rFonts w:ascii="Cambria" w:hAnsi="Cambria"/>
          <w:color w:val="000000" w:themeColor="text1"/>
        </w:rPr>
        <w:t xml:space="preserve">GDPR rules and regulations regarding the legal </w:t>
      </w:r>
      <w:r w:rsidR="00557449" w:rsidRPr="00BE31F8">
        <w:rPr>
          <w:rFonts w:ascii="Cambria" w:hAnsi="Cambria"/>
          <w:color w:val="000000" w:themeColor="text1"/>
        </w:rPr>
        <w:t xml:space="preserve">grounds: </w:t>
      </w:r>
    </w:p>
    <w:p w14:paraId="457BA396" w14:textId="77777777" w:rsidR="00557449" w:rsidRPr="00BE31F8" w:rsidRDefault="00557449" w:rsidP="00557449">
      <w:pPr>
        <w:pStyle w:val="NoSpacing"/>
        <w:numPr>
          <w:ilvl w:val="0"/>
          <w:numId w:val="7"/>
        </w:numPr>
        <w:rPr>
          <w:rFonts w:ascii="Cambria" w:hAnsi="Cambria"/>
          <w:color w:val="000000" w:themeColor="text1"/>
        </w:rPr>
      </w:pPr>
      <w:r w:rsidRPr="00BE31F8">
        <w:rPr>
          <w:rFonts w:ascii="Cambria" w:hAnsi="Cambria"/>
          <w:color w:val="000000" w:themeColor="text1"/>
        </w:rPr>
        <w:t>consent</w:t>
      </w:r>
    </w:p>
    <w:p w14:paraId="333F9872" w14:textId="77777777" w:rsidR="00557449" w:rsidRPr="00BE31F8" w:rsidRDefault="00557449" w:rsidP="00557449">
      <w:pPr>
        <w:pStyle w:val="NoSpacing"/>
        <w:numPr>
          <w:ilvl w:val="0"/>
          <w:numId w:val="7"/>
        </w:numPr>
        <w:rPr>
          <w:rFonts w:ascii="Cambria" w:hAnsi="Cambria"/>
          <w:color w:val="000000" w:themeColor="text1"/>
        </w:rPr>
      </w:pPr>
      <w:r w:rsidRPr="00BE31F8">
        <w:rPr>
          <w:rFonts w:ascii="Cambria" w:hAnsi="Cambria"/>
          <w:color w:val="000000" w:themeColor="text1"/>
        </w:rPr>
        <w:t>contract</w:t>
      </w:r>
    </w:p>
    <w:p w14:paraId="29C82262" w14:textId="77777777" w:rsidR="00557449" w:rsidRPr="00BE31F8" w:rsidRDefault="00557449" w:rsidP="00557449">
      <w:pPr>
        <w:pStyle w:val="NoSpacing"/>
        <w:numPr>
          <w:ilvl w:val="0"/>
          <w:numId w:val="7"/>
        </w:numPr>
        <w:rPr>
          <w:rFonts w:ascii="Cambria" w:hAnsi="Cambria"/>
          <w:color w:val="000000" w:themeColor="text1"/>
        </w:rPr>
      </w:pPr>
      <w:r w:rsidRPr="00BE31F8">
        <w:rPr>
          <w:rFonts w:ascii="Cambria" w:hAnsi="Cambria"/>
          <w:color w:val="000000" w:themeColor="text1"/>
        </w:rPr>
        <w:t>legitimate interests</w:t>
      </w:r>
    </w:p>
    <w:p w14:paraId="7DDBE2B0" w14:textId="77777777" w:rsidR="00557449" w:rsidRPr="00BE31F8" w:rsidRDefault="00557449" w:rsidP="00557449">
      <w:pPr>
        <w:pStyle w:val="NoSpacing"/>
        <w:numPr>
          <w:ilvl w:val="0"/>
          <w:numId w:val="7"/>
        </w:numPr>
        <w:rPr>
          <w:rFonts w:ascii="Cambria" w:hAnsi="Cambria"/>
          <w:color w:val="000000" w:themeColor="text1"/>
        </w:rPr>
      </w:pPr>
      <w:r w:rsidRPr="00BE31F8">
        <w:rPr>
          <w:rFonts w:ascii="Cambria" w:hAnsi="Cambria"/>
          <w:color w:val="000000" w:themeColor="text1"/>
        </w:rPr>
        <w:t>vital interests</w:t>
      </w:r>
    </w:p>
    <w:p w14:paraId="77947903" w14:textId="77777777" w:rsidR="00557449" w:rsidRPr="00BE31F8" w:rsidRDefault="00557449" w:rsidP="00557449">
      <w:pPr>
        <w:pStyle w:val="NoSpacing"/>
        <w:numPr>
          <w:ilvl w:val="0"/>
          <w:numId w:val="7"/>
        </w:numPr>
        <w:rPr>
          <w:rFonts w:ascii="Cambria" w:hAnsi="Cambria"/>
          <w:color w:val="000000" w:themeColor="text1"/>
        </w:rPr>
      </w:pPr>
      <w:r w:rsidRPr="00BE31F8">
        <w:rPr>
          <w:rFonts w:ascii="Cambria" w:hAnsi="Cambria"/>
          <w:color w:val="000000" w:themeColor="text1"/>
        </w:rPr>
        <w:t xml:space="preserve">public task </w:t>
      </w:r>
    </w:p>
    <w:p w14:paraId="15F36AB1" w14:textId="77777777" w:rsidR="00557449" w:rsidRPr="00BE31F8" w:rsidRDefault="00557449" w:rsidP="00557449">
      <w:pPr>
        <w:pStyle w:val="NoSpacing"/>
        <w:numPr>
          <w:ilvl w:val="0"/>
          <w:numId w:val="7"/>
        </w:numPr>
        <w:rPr>
          <w:rFonts w:ascii="Cambria" w:hAnsi="Cambria"/>
          <w:color w:val="000000" w:themeColor="text1"/>
        </w:rPr>
      </w:pPr>
      <w:r w:rsidRPr="00BE31F8">
        <w:rPr>
          <w:rFonts w:ascii="Cambria" w:hAnsi="Cambria"/>
          <w:color w:val="000000" w:themeColor="text1"/>
        </w:rPr>
        <w:t>legal obligation</w:t>
      </w:r>
    </w:p>
    <w:p w14:paraId="3650D2DB" w14:textId="77777777" w:rsidR="00557449" w:rsidRDefault="00557449" w:rsidP="00557449">
      <w:pPr>
        <w:pStyle w:val="NoSpacing"/>
        <w:rPr>
          <w:rFonts w:ascii="Cambria" w:hAnsi="Cambria"/>
          <w:color w:val="C00000"/>
        </w:rPr>
      </w:pPr>
    </w:p>
    <w:p w14:paraId="55B5EB22" w14:textId="77777777" w:rsidR="00930A4C" w:rsidRDefault="00BE31F8" w:rsidP="00557449">
      <w:pPr>
        <w:pStyle w:val="NoSpacing"/>
        <w:rPr>
          <w:rFonts w:ascii="Cambria" w:hAnsi="Cambria"/>
          <w:color w:val="C00000"/>
        </w:rPr>
      </w:pPr>
      <w:r w:rsidRPr="00930A4C">
        <w:rPr>
          <w:rFonts w:ascii="Cambria" w:hAnsi="Cambria"/>
          <w:color w:val="000000" w:themeColor="text1"/>
        </w:rPr>
        <w:t xml:space="preserve">Every client will need to give consent for Nutritional-Beauty to </w:t>
      </w:r>
      <w:r w:rsidR="00930A4C" w:rsidRPr="00930A4C">
        <w:rPr>
          <w:rFonts w:ascii="Cambria" w:hAnsi="Cambria"/>
          <w:color w:val="000000" w:themeColor="text1"/>
        </w:rPr>
        <w:t xml:space="preserve">collect data for consultation purposes.  Every client is legally able to withdraw consent at any time.  Every client is </w:t>
      </w:r>
      <w:r w:rsidR="009B3B45" w:rsidRPr="00930A4C">
        <w:rPr>
          <w:rFonts w:ascii="Cambria" w:hAnsi="Cambria"/>
          <w:color w:val="000000" w:themeColor="text1"/>
        </w:rPr>
        <w:t>fully entitled</w:t>
      </w:r>
      <w:r w:rsidR="00930A4C">
        <w:rPr>
          <w:rFonts w:ascii="Cambria" w:hAnsi="Cambria"/>
          <w:color w:val="000000" w:themeColor="text1"/>
        </w:rPr>
        <w:t xml:space="preserve"> to see their personal file held on file.</w:t>
      </w:r>
      <w:r w:rsidR="00557449">
        <w:rPr>
          <w:rFonts w:ascii="Cambria" w:hAnsi="Cambria"/>
          <w:color w:val="C00000"/>
        </w:rPr>
        <w:t xml:space="preserve"> </w:t>
      </w:r>
    </w:p>
    <w:p w14:paraId="3F0A4D72" w14:textId="77777777" w:rsidR="00930A4C" w:rsidRDefault="00557449" w:rsidP="00557449">
      <w:pPr>
        <w:pStyle w:val="NoSpacing"/>
        <w:rPr>
          <w:rFonts w:ascii="Cambria" w:hAnsi="Cambria"/>
          <w:b/>
        </w:rPr>
      </w:pPr>
      <w:r w:rsidRPr="00930A4C">
        <w:rPr>
          <w:rFonts w:ascii="Cambria" w:hAnsi="Cambria"/>
          <w:b/>
          <w:color w:val="FF0000"/>
        </w:rPr>
        <w:lastRenderedPageBreak/>
        <w:t>When do we share personal data?</w:t>
      </w:r>
    </w:p>
    <w:p w14:paraId="0949DCF1" w14:textId="77777777" w:rsidR="00930A4C" w:rsidRPr="00930A4C" w:rsidRDefault="00930A4C" w:rsidP="00930A4C">
      <w:pPr>
        <w:pStyle w:val="NoSpacing"/>
        <w:rPr>
          <w:rFonts w:ascii="Cambria" w:hAnsi="Cambria"/>
          <w:color w:val="C00000"/>
        </w:rPr>
      </w:pPr>
      <w:r w:rsidRPr="00930A4C">
        <w:rPr>
          <w:rFonts w:ascii="Cambria" w:hAnsi="Cambria"/>
        </w:rPr>
        <w:t xml:space="preserve">Personal data is treated with confidentiality.  Should </w:t>
      </w:r>
      <w:r w:rsidR="009B3B45" w:rsidRPr="00930A4C">
        <w:rPr>
          <w:rFonts w:ascii="Cambria" w:hAnsi="Cambria"/>
        </w:rPr>
        <w:t>there</w:t>
      </w:r>
      <w:r w:rsidRPr="00930A4C">
        <w:rPr>
          <w:rFonts w:ascii="Cambria" w:hAnsi="Cambria"/>
        </w:rPr>
        <w:t xml:space="preserve"> be circumstances that a referral is necessary, then the client will be asked for consent before sharing any personal information.   A referral letter will be typed and given to the client to take away with them so this eliminates the risk of </w:t>
      </w:r>
      <w:r w:rsidR="009B3B45" w:rsidRPr="00930A4C">
        <w:rPr>
          <w:rFonts w:ascii="Cambria" w:hAnsi="Cambria"/>
        </w:rPr>
        <w:t>a third</w:t>
      </w:r>
      <w:r w:rsidRPr="00930A4C">
        <w:rPr>
          <w:rFonts w:ascii="Cambria" w:hAnsi="Cambria"/>
        </w:rPr>
        <w:t xml:space="preserve"> party or mail getting lost is in the post with a </w:t>
      </w:r>
      <w:r w:rsidR="009B3B45" w:rsidRPr="00930A4C">
        <w:rPr>
          <w:rFonts w:ascii="Cambria" w:hAnsi="Cambria"/>
        </w:rPr>
        <w:t>client’s</w:t>
      </w:r>
      <w:r w:rsidRPr="00930A4C">
        <w:rPr>
          <w:rFonts w:ascii="Cambria" w:hAnsi="Cambria"/>
        </w:rPr>
        <w:t xml:space="preserve"> personal details.</w:t>
      </w:r>
    </w:p>
    <w:p w14:paraId="71ADCAD0" w14:textId="77777777" w:rsidR="00557449" w:rsidRPr="00930A4C" w:rsidRDefault="00930A4C" w:rsidP="00930A4C">
      <w:pPr>
        <w:pStyle w:val="NoSpacing"/>
        <w:rPr>
          <w:rFonts w:ascii="Cambria" w:hAnsi="Cambria"/>
          <w:color w:val="000000" w:themeColor="text1"/>
        </w:rPr>
      </w:pPr>
      <w:r w:rsidRPr="00930A4C">
        <w:rPr>
          <w:rFonts w:ascii="Cambria" w:hAnsi="Cambria"/>
          <w:color w:val="000000" w:themeColor="text1"/>
        </w:rPr>
        <w:t xml:space="preserve">Data may also be shared with your medical practitioner should further blood tests or a medical condition be identified needing further investigation. </w:t>
      </w:r>
    </w:p>
    <w:p w14:paraId="334A6F6C" w14:textId="77777777" w:rsidR="00557449" w:rsidRPr="00930A4C" w:rsidRDefault="00557449" w:rsidP="00557449">
      <w:pPr>
        <w:pStyle w:val="NoSpacing"/>
        <w:rPr>
          <w:rFonts w:ascii="Cambria" w:hAnsi="Cambria"/>
          <w:color w:val="C00000"/>
        </w:rPr>
      </w:pPr>
    </w:p>
    <w:p w14:paraId="49A13E67" w14:textId="77777777" w:rsidR="00557449" w:rsidRPr="00930A4C" w:rsidRDefault="00557449" w:rsidP="00557449">
      <w:pPr>
        <w:pStyle w:val="NoSpacing"/>
        <w:rPr>
          <w:rFonts w:ascii="Cambria" w:hAnsi="Cambria"/>
          <w:b/>
          <w:color w:val="FF0000"/>
        </w:rPr>
      </w:pPr>
      <w:r w:rsidRPr="00930A4C">
        <w:rPr>
          <w:rFonts w:ascii="Cambria" w:hAnsi="Cambria"/>
          <w:b/>
          <w:color w:val="FF0000"/>
        </w:rPr>
        <w:t>Where do we store and process personal data?</w:t>
      </w:r>
    </w:p>
    <w:p w14:paraId="49E3C9C9" w14:textId="77777777" w:rsidR="00557449" w:rsidRPr="00930A4C" w:rsidRDefault="00930A4C" w:rsidP="00557449">
      <w:pPr>
        <w:pStyle w:val="NoSpacing"/>
        <w:rPr>
          <w:rFonts w:ascii="Cambria" w:hAnsi="Cambria"/>
          <w:color w:val="000000" w:themeColor="text1"/>
        </w:rPr>
      </w:pPr>
      <w:r w:rsidRPr="00930A4C">
        <w:rPr>
          <w:rFonts w:ascii="Cambria" w:hAnsi="Cambria"/>
          <w:color w:val="000000" w:themeColor="text1"/>
        </w:rPr>
        <w:t>Personal data is stored and processed on a password sensitive computer in a locked confinement.</w:t>
      </w:r>
    </w:p>
    <w:p w14:paraId="42C11217" w14:textId="77777777" w:rsidR="00930A4C" w:rsidRPr="00CE4B9E" w:rsidRDefault="00930A4C" w:rsidP="00557449">
      <w:pPr>
        <w:pStyle w:val="NoSpacing"/>
        <w:rPr>
          <w:rFonts w:ascii="Cambria" w:hAnsi="Cambria"/>
        </w:rPr>
      </w:pPr>
    </w:p>
    <w:p w14:paraId="03DFCFAE" w14:textId="77777777" w:rsidR="00557449" w:rsidRPr="00AC735F" w:rsidRDefault="00557449" w:rsidP="00557449">
      <w:pPr>
        <w:pStyle w:val="NoSpacing"/>
        <w:rPr>
          <w:rFonts w:ascii="Cambria" w:hAnsi="Cambria"/>
          <w:b/>
          <w:color w:val="FF0000"/>
        </w:rPr>
      </w:pPr>
      <w:r w:rsidRPr="00AC735F">
        <w:rPr>
          <w:rFonts w:ascii="Cambria" w:hAnsi="Cambria"/>
          <w:b/>
          <w:color w:val="FF0000"/>
        </w:rPr>
        <w:t>How do we secure personal data?</w:t>
      </w:r>
    </w:p>
    <w:p w14:paraId="3C2EF916" w14:textId="77777777" w:rsidR="00AC735F" w:rsidRPr="00AC735F" w:rsidRDefault="00AC735F" w:rsidP="00557449">
      <w:pPr>
        <w:pStyle w:val="NoSpacing"/>
        <w:rPr>
          <w:rFonts w:ascii="Cambria" w:hAnsi="Cambria"/>
          <w:color w:val="000000" w:themeColor="text1"/>
        </w:rPr>
      </w:pPr>
      <w:r w:rsidRPr="00AC735F">
        <w:rPr>
          <w:rFonts w:ascii="Cambria" w:hAnsi="Cambria"/>
          <w:color w:val="000000" w:themeColor="text1"/>
        </w:rPr>
        <w:t>Data security is not exposed to computer hackers as up to date technology is used at all times to secure personal information.</w:t>
      </w:r>
    </w:p>
    <w:p w14:paraId="7116A7A4" w14:textId="77777777" w:rsidR="00AC735F" w:rsidRPr="00AC735F" w:rsidRDefault="00AC735F" w:rsidP="00557449">
      <w:pPr>
        <w:pStyle w:val="NoSpacing"/>
        <w:rPr>
          <w:rFonts w:ascii="Cambria" w:hAnsi="Cambria"/>
          <w:color w:val="000000" w:themeColor="text1"/>
        </w:rPr>
      </w:pPr>
      <w:r w:rsidRPr="00AC735F">
        <w:rPr>
          <w:rFonts w:ascii="Cambria" w:hAnsi="Cambria"/>
          <w:color w:val="000000" w:themeColor="text1"/>
        </w:rPr>
        <w:t>No other staff will have access to any files</w:t>
      </w:r>
    </w:p>
    <w:p w14:paraId="0D2A38F1" w14:textId="77777777" w:rsidR="00557449" w:rsidRPr="00CE4B9E" w:rsidRDefault="00557449" w:rsidP="00557449">
      <w:pPr>
        <w:pStyle w:val="NoSpacing"/>
        <w:rPr>
          <w:rFonts w:ascii="Cambria" w:hAnsi="Cambria"/>
          <w:color w:val="C00000"/>
        </w:rPr>
      </w:pPr>
    </w:p>
    <w:p w14:paraId="27D71A7E" w14:textId="77777777" w:rsidR="00557449" w:rsidRPr="00CE4B9E" w:rsidRDefault="00557449" w:rsidP="00557449">
      <w:pPr>
        <w:pStyle w:val="NoSpacing"/>
        <w:rPr>
          <w:rFonts w:ascii="Cambria" w:hAnsi="Cambria"/>
        </w:rPr>
      </w:pPr>
    </w:p>
    <w:p w14:paraId="02201C4F" w14:textId="77777777" w:rsidR="00557449" w:rsidRPr="00AC735F" w:rsidRDefault="00557449" w:rsidP="00557449">
      <w:pPr>
        <w:pStyle w:val="NoSpacing"/>
        <w:rPr>
          <w:rFonts w:ascii="Cambria" w:hAnsi="Cambria"/>
          <w:b/>
          <w:color w:val="FF0000"/>
        </w:rPr>
      </w:pPr>
      <w:r w:rsidRPr="00AC735F">
        <w:rPr>
          <w:rFonts w:ascii="Cambria" w:hAnsi="Cambria"/>
          <w:b/>
          <w:color w:val="FF0000"/>
        </w:rPr>
        <w:t>How long do we keep your personal data for?</w:t>
      </w:r>
    </w:p>
    <w:p w14:paraId="24EAAF95" w14:textId="77777777" w:rsidR="00557449" w:rsidRPr="00AC735F" w:rsidRDefault="00AC735F" w:rsidP="00557449">
      <w:pPr>
        <w:pStyle w:val="NoSpacing"/>
        <w:rPr>
          <w:rFonts w:ascii="Cambria" w:hAnsi="Cambria"/>
          <w:color w:val="000000" w:themeColor="text1"/>
        </w:rPr>
      </w:pPr>
      <w:r w:rsidRPr="00AC735F">
        <w:rPr>
          <w:rFonts w:ascii="Cambria" w:hAnsi="Cambria"/>
          <w:color w:val="000000" w:themeColor="text1"/>
        </w:rPr>
        <w:t>Personal details are to be held for 5 years.   There will be no paper trails as all personal data will be kept digitally.   No personal information will be used for marketing or printing.  Disposal of personal records will be simply by the delete control.</w:t>
      </w:r>
    </w:p>
    <w:p w14:paraId="5A5EB967" w14:textId="77777777" w:rsidR="00557449" w:rsidRDefault="00557449" w:rsidP="00557449">
      <w:pPr>
        <w:pStyle w:val="NoSpacing"/>
        <w:rPr>
          <w:rFonts w:ascii="Cambria" w:hAnsi="Cambria"/>
          <w:color w:val="C00000"/>
        </w:rPr>
      </w:pPr>
    </w:p>
    <w:p w14:paraId="7EFB7FD4" w14:textId="77777777" w:rsidR="00557449" w:rsidRPr="00AC735F" w:rsidRDefault="00557449" w:rsidP="00557449">
      <w:pPr>
        <w:pStyle w:val="NoSpacing"/>
        <w:rPr>
          <w:rFonts w:ascii="Cambria" w:hAnsi="Cambria"/>
          <w:b/>
          <w:color w:val="FF0000"/>
        </w:rPr>
      </w:pPr>
      <w:r w:rsidRPr="00AC735F">
        <w:rPr>
          <w:rFonts w:ascii="Cambria" w:hAnsi="Cambria"/>
          <w:b/>
          <w:color w:val="FF0000"/>
        </w:rPr>
        <w:t>Your rights in relation to personal data</w:t>
      </w:r>
    </w:p>
    <w:p w14:paraId="1163D8F0" w14:textId="77777777" w:rsidR="00AC735F" w:rsidRPr="00AC735F" w:rsidRDefault="00557449" w:rsidP="00557449">
      <w:pPr>
        <w:pStyle w:val="NoSpacing"/>
        <w:rPr>
          <w:rFonts w:ascii="Cambria" w:hAnsi="Cambria"/>
          <w:color w:val="000000" w:themeColor="text1"/>
        </w:rPr>
      </w:pPr>
      <w:r w:rsidRPr="00AC735F">
        <w:rPr>
          <w:rFonts w:ascii="Cambria" w:hAnsi="Cambria"/>
          <w:color w:val="000000" w:themeColor="text1"/>
        </w:rPr>
        <w:t>Unde</w:t>
      </w:r>
      <w:r w:rsidR="00AC735F" w:rsidRPr="00AC735F">
        <w:rPr>
          <w:rFonts w:ascii="Cambria" w:hAnsi="Cambria"/>
          <w:color w:val="000000" w:themeColor="text1"/>
        </w:rPr>
        <w:t xml:space="preserve">r the GDPR, you have the right to your personal data.  These </w:t>
      </w:r>
      <w:r w:rsidR="009B3B45" w:rsidRPr="00AC735F">
        <w:rPr>
          <w:rFonts w:ascii="Cambria" w:hAnsi="Cambria"/>
          <w:color w:val="000000" w:themeColor="text1"/>
        </w:rPr>
        <w:t>include:</w:t>
      </w:r>
    </w:p>
    <w:p w14:paraId="3E861879" w14:textId="77777777" w:rsidR="00AC735F" w:rsidRPr="00AC735F" w:rsidRDefault="00AC735F" w:rsidP="00557449">
      <w:pPr>
        <w:pStyle w:val="NoSpacing"/>
        <w:rPr>
          <w:rFonts w:ascii="Cambria" w:hAnsi="Cambria"/>
          <w:color w:val="000000" w:themeColor="text1"/>
        </w:rPr>
      </w:pPr>
    </w:p>
    <w:p w14:paraId="3965B705" w14:textId="77777777" w:rsidR="00557449" w:rsidRPr="00AC735F" w:rsidRDefault="00557449" w:rsidP="00557449">
      <w:pPr>
        <w:pStyle w:val="NoSpacing"/>
        <w:numPr>
          <w:ilvl w:val="0"/>
          <w:numId w:val="6"/>
        </w:numPr>
        <w:rPr>
          <w:rFonts w:ascii="Cambria" w:hAnsi="Cambria"/>
          <w:color w:val="000000" w:themeColor="text1"/>
        </w:rPr>
      </w:pPr>
      <w:r w:rsidRPr="00AC735F">
        <w:rPr>
          <w:rFonts w:ascii="Cambria" w:hAnsi="Cambria"/>
          <w:color w:val="000000" w:themeColor="text1"/>
        </w:rPr>
        <w:t xml:space="preserve">access to personal information </w:t>
      </w:r>
    </w:p>
    <w:p w14:paraId="0E2B0539" w14:textId="77777777" w:rsidR="00557449" w:rsidRPr="00AC735F" w:rsidRDefault="00557449" w:rsidP="00557449">
      <w:pPr>
        <w:pStyle w:val="NoSpacing"/>
        <w:numPr>
          <w:ilvl w:val="0"/>
          <w:numId w:val="6"/>
        </w:numPr>
        <w:rPr>
          <w:rFonts w:ascii="Cambria" w:hAnsi="Cambria"/>
          <w:color w:val="000000" w:themeColor="text1"/>
        </w:rPr>
      </w:pPr>
      <w:r w:rsidRPr="00AC735F">
        <w:rPr>
          <w:rFonts w:ascii="Cambria" w:hAnsi="Cambria"/>
          <w:color w:val="000000" w:themeColor="text1"/>
        </w:rPr>
        <w:t>correction and deletion</w:t>
      </w:r>
    </w:p>
    <w:p w14:paraId="23741D59" w14:textId="77777777" w:rsidR="00557449" w:rsidRPr="00AC735F" w:rsidRDefault="00557449" w:rsidP="00557449">
      <w:pPr>
        <w:pStyle w:val="NoSpacing"/>
        <w:numPr>
          <w:ilvl w:val="0"/>
          <w:numId w:val="6"/>
        </w:numPr>
        <w:rPr>
          <w:rFonts w:ascii="Cambria" w:hAnsi="Cambria"/>
          <w:color w:val="000000" w:themeColor="text1"/>
        </w:rPr>
      </w:pPr>
      <w:r w:rsidRPr="00AC735F">
        <w:rPr>
          <w:rFonts w:ascii="Cambria" w:hAnsi="Cambria"/>
          <w:color w:val="000000" w:themeColor="text1"/>
        </w:rPr>
        <w:t>withdrawal of consent (if processing data on condition of consent)</w:t>
      </w:r>
    </w:p>
    <w:p w14:paraId="3896974E" w14:textId="77777777" w:rsidR="00557449" w:rsidRPr="00AC735F" w:rsidRDefault="00557449" w:rsidP="00557449">
      <w:pPr>
        <w:pStyle w:val="NoSpacing"/>
        <w:numPr>
          <w:ilvl w:val="0"/>
          <w:numId w:val="6"/>
        </w:numPr>
        <w:rPr>
          <w:rFonts w:ascii="Cambria" w:hAnsi="Cambria"/>
          <w:color w:val="000000" w:themeColor="text1"/>
        </w:rPr>
      </w:pPr>
      <w:r w:rsidRPr="00AC735F">
        <w:rPr>
          <w:rFonts w:ascii="Cambria" w:hAnsi="Cambria"/>
          <w:color w:val="000000" w:themeColor="text1"/>
        </w:rPr>
        <w:t>data portability</w:t>
      </w:r>
    </w:p>
    <w:p w14:paraId="0437591E" w14:textId="77777777" w:rsidR="00557449" w:rsidRPr="00AC735F" w:rsidRDefault="00557449" w:rsidP="00557449">
      <w:pPr>
        <w:pStyle w:val="NoSpacing"/>
        <w:numPr>
          <w:ilvl w:val="0"/>
          <w:numId w:val="6"/>
        </w:numPr>
        <w:rPr>
          <w:rFonts w:ascii="Cambria" w:hAnsi="Cambria"/>
          <w:color w:val="000000" w:themeColor="text1"/>
        </w:rPr>
      </w:pPr>
      <w:r w:rsidRPr="00AC735F">
        <w:rPr>
          <w:rFonts w:ascii="Cambria" w:hAnsi="Cambria"/>
          <w:color w:val="000000" w:themeColor="text1"/>
        </w:rPr>
        <w:t>restriction of processing and objection</w:t>
      </w:r>
    </w:p>
    <w:p w14:paraId="5A6275D7" w14:textId="77777777" w:rsidR="00557449" w:rsidRPr="007E0014" w:rsidRDefault="00557449" w:rsidP="00557449">
      <w:pPr>
        <w:pStyle w:val="NoSpacing"/>
        <w:numPr>
          <w:ilvl w:val="0"/>
          <w:numId w:val="6"/>
        </w:numPr>
        <w:rPr>
          <w:rFonts w:ascii="Cambria" w:hAnsi="Cambria"/>
          <w:color w:val="C00000"/>
        </w:rPr>
      </w:pPr>
      <w:r w:rsidRPr="00AC735F">
        <w:rPr>
          <w:rFonts w:ascii="Cambria" w:hAnsi="Cambria"/>
          <w:color w:val="000000" w:themeColor="text1"/>
        </w:rPr>
        <w:t>lodging a complaint with the Information Commissioner’s Office</w:t>
      </w:r>
    </w:p>
    <w:p w14:paraId="0E4F9DD0" w14:textId="77777777" w:rsidR="00557449" w:rsidRPr="007E0014" w:rsidRDefault="00557449" w:rsidP="00557449">
      <w:pPr>
        <w:pStyle w:val="NoSpacing"/>
        <w:rPr>
          <w:rFonts w:ascii="Cambria" w:hAnsi="Cambria"/>
          <w:color w:val="C00000"/>
        </w:rPr>
      </w:pPr>
    </w:p>
    <w:p w14:paraId="1F65ECD6" w14:textId="77777777" w:rsidR="00557449" w:rsidRPr="00AC735F" w:rsidRDefault="00AC735F" w:rsidP="00AC735F">
      <w:pPr>
        <w:pStyle w:val="NoSpacing"/>
        <w:rPr>
          <w:rFonts w:ascii="Cambria" w:hAnsi="Cambria"/>
          <w:color w:val="000000" w:themeColor="text1"/>
        </w:rPr>
      </w:pPr>
      <w:r w:rsidRPr="00AC735F">
        <w:rPr>
          <w:rFonts w:ascii="Cambria" w:hAnsi="Cambria"/>
          <w:color w:val="000000" w:themeColor="text1"/>
        </w:rPr>
        <w:t xml:space="preserve">Clients can exercise their rights and Nutritional-Beauty will respond effectively in accordance with the law. </w:t>
      </w:r>
    </w:p>
    <w:p w14:paraId="243B9108" w14:textId="77777777" w:rsidR="00557449" w:rsidRDefault="00557449" w:rsidP="00557449">
      <w:pPr>
        <w:pStyle w:val="NoSpacing"/>
        <w:rPr>
          <w:rFonts w:ascii="Cambria" w:hAnsi="Cambria"/>
          <w:color w:val="C00000"/>
        </w:rPr>
      </w:pPr>
    </w:p>
    <w:p w14:paraId="1C3797BB" w14:textId="77777777" w:rsidR="00557449" w:rsidRDefault="00557449" w:rsidP="00557449">
      <w:pPr>
        <w:pStyle w:val="NoSpacing"/>
        <w:rPr>
          <w:rFonts w:ascii="Cambria" w:hAnsi="Cambria"/>
          <w:color w:val="C00000"/>
        </w:rPr>
      </w:pPr>
    </w:p>
    <w:p w14:paraId="1BC4A0C6" w14:textId="77777777" w:rsidR="00557449" w:rsidRPr="009B3B45" w:rsidRDefault="00557449" w:rsidP="00557449">
      <w:pPr>
        <w:pStyle w:val="NoSpacing"/>
        <w:rPr>
          <w:rFonts w:ascii="Cambria" w:hAnsi="Cambria"/>
          <w:b/>
          <w:color w:val="FF0000"/>
        </w:rPr>
      </w:pPr>
      <w:r w:rsidRPr="009B3B45">
        <w:rPr>
          <w:rFonts w:ascii="Cambria" w:hAnsi="Cambria"/>
          <w:b/>
          <w:color w:val="FF0000"/>
        </w:rPr>
        <w:t>How to contact us?</w:t>
      </w:r>
    </w:p>
    <w:p w14:paraId="61589C7A" w14:textId="77777777" w:rsidR="00557449" w:rsidRPr="009B3B45" w:rsidRDefault="009B3B45" w:rsidP="00557449">
      <w:pPr>
        <w:pStyle w:val="NoSpacing"/>
        <w:rPr>
          <w:rFonts w:ascii="Cambria" w:hAnsi="Cambria"/>
          <w:i/>
          <w:color w:val="000000" w:themeColor="text1"/>
        </w:rPr>
      </w:pPr>
      <w:r w:rsidRPr="009B3B45">
        <w:rPr>
          <w:rFonts w:ascii="Cambria" w:hAnsi="Cambria"/>
          <w:color w:val="000000" w:themeColor="text1"/>
        </w:rPr>
        <w:t xml:space="preserve">By telephone:  07378 838205.  Email:  </w:t>
      </w:r>
      <w:hyperlink r:id="rId5" w:history="1">
        <w:r w:rsidRPr="009B3B45">
          <w:rPr>
            <w:rStyle w:val="Hyperlink"/>
            <w:rFonts w:ascii="Cambria" w:hAnsi="Cambria"/>
            <w:color w:val="000000" w:themeColor="text1"/>
          </w:rPr>
          <w:t>jan@nutritional-beauty.co.uk</w:t>
        </w:r>
      </w:hyperlink>
    </w:p>
    <w:p w14:paraId="1F77D847" w14:textId="77777777" w:rsidR="00557449" w:rsidRPr="009B3B45" w:rsidRDefault="00557449" w:rsidP="00557449">
      <w:pPr>
        <w:pStyle w:val="NoSpacing"/>
        <w:rPr>
          <w:rFonts w:ascii="Cambria" w:hAnsi="Cambria"/>
          <w:b/>
          <w:color w:val="000000" w:themeColor="text1"/>
        </w:rPr>
      </w:pPr>
    </w:p>
    <w:p w14:paraId="53B0DB1B" w14:textId="77777777" w:rsidR="00557449" w:rsidRPr="009B3B45" w:rsidRDefault="00557449" w:rsidP="00557449">
      <w:pPr>
        <w:pStyle w:val="NoSpacing"/>
        <w:rPr>
          <w:rFonts w:ascii="Cambria" w:hAnsi="Cambria"/>
          <w:b/>
          <w:color w:val="FF0000"/>
        </w:rPr>
      </w:pPr>
      <w:r w:rsidRPr="009B3B45">
        <w:rPr>
          <w:rFonts w:ascii="Cambria" w:hAnsi="Cambria"/>
          <w:b/>
          <w:color w:val="FF0000"/>
        </w:rPr>
        <w:t>Use of cookies and other technologies</w:t>
      </w:r>
    </w:p>
    <w:p w14:paraId="42D2874E" w14:textId="77777777" w:rsidR="00557449" w:rsidRPr="009B3B45" w:rsidRDefault="009B3B45" w:rsidP="00557449">
      <w:pPr>
        <w:pStyle w:val="NoSpacing"/>
        <w:rPr>
          <w:rFonts w:ascii="Cambria" w:hAnsi="Cambria"/>
          <w:color w:val="000000" w:themeColor="text1"/>
        </w:rPr>
      </w:pPr>
      <w:r w:rsidRPr="009B3B45">
        <w:rPr>
          <w:rFonts w:ascii="Cambria" w:hAnsi="Cambria"/>
          <w:color w:val="000000" w:themeColor="text1"/>
        </w:rPr>
        <w:t xml:space="preserve">Cookies may be used for effective marketing and research and these can be managed effectively by </w:t>
      </w:r>
      <w:r>
        <w:rPr>
          <w:rFonts w:ascii="Cambria" w:hAnsi="Cambria"/>
          <w:color w:val="000000" w:themeColor="text1"/>
        </w:rPr>
        <w:t>the user</w:t>
      </w:r>
    </w:p>
    <w:p w14:paraId="219D95C7" w14:textId="77777777" w:rsidR="009B3B45" w:rsidRDefault="009B3B45" w:rsidP="00557449">
      <w:pPr>
        <w:pStyle w:val="NoSpacing"/>
        <w:rPr>
          <w:rFonts w:ascii="Cambria" w:hAnsi="Cambria"/>
        </w:rPr>
      </w:pPr>
    </w:p>
    <w:p w14:paraId="3587AFFC" w14:textId="77777777" w:rsidR="00557449" w:rsidRPr="009B3B45" w:rsidRDefault="00557449" w:rsidP="00557449">
      <w:pPr>
        <w:pStyle w:val="NoSpacing"/>
        <w:rPr>
          <w:rFonts w:ascii="Cambria" w:hAnsi="Cambria"/>
          <w:b/>
          <w:color w:val="FF0000"/>
        </w:rPr>
      </w:pPr>
      <w:r w:rsidRPr="009B3B45">
        <w:rPr>
          <w:rFonts w:ascii="Cambria" w:hAnsi="Cambria"/>
          <w:b/>
          <w:color w:val="FF0000"/>
        </w:rPr>
        <w:t>Linking to other websites / third party content</w:t>
      </w:r>
    </w:p>
    <w:p w14:paraId="31773555" w14:textId="77777777" w:rsidR="00557449" w:rsidRPr="009B3B45" w:rsidRDefault="009B3B45" w:rsidP="00557449">
      <w:pPr>
        <w:pStyle w:val="NoSpacing"/>
        <w:rPr>
          <w:rFonts w:ascii="Cambria" w:hAnsi="Cambria"/>
          <w:color w:val="000000" w:themeColor="text1"/>
        </w:rPr>
      </w:pPr>
      <w:r w:rsidRPr="009B3B45">
        <w:rPr>
          <w:rFonts w:ascii="Cambria" w:hAnsi="Cambria"/>
          <w:color w:val="000000" w:themeColor="text1"/>
        </w:rPr>
        <w:t>Any</w:t>
      </w:r>
      <w:r>
        <w:rPr>
          <w:rFonts w:ascii="Cambria" w:hAnsi="Cambria"/>
          <w:color w:val="000000" w:themeColor="text1"/>
        </w:rPr>
        <w:t xml:space="preserve"> external links or YouTube suggestions</w:t>
      </w:r>
      <w:r w:rsidRPr="009B3B45">
        <w:rPr>
          <w:rFonts w:ascii="Cambria" w:hAnsi="Cambria"/>
          <w:color w:val="000000" w:themeColor="text1"/>
        </w:rPr>
        <w:t xml:space="preserve"> are not the responsibility of Nutritional-Beauty and the company does not accept any responsibility for them</w:t>
      </w:r>
      <w:r w:rsidR="00557449" w:rsidRPr="009B3B45">
        <w:rPr>
          <w:rFonts w:ascii="Cambria" w:hAnsi="Cambria"/>
          <w:color w:val="000000" w:themeColor="text1"/>
        </w:rPr>
        <w:t>.</w:t>
      </w:r>
    </w:p>
    <w:p w14:paraId="4545CF1A" w14:textId="77777777" w:rsidR="00557449" w:rsidRDefault="00557449" w:rsidP="00557449">
      <w:pPr>
        <w:pStyle w:val="NoSpacing"/>
        <w:rPr>
          <w:rFonts w:ascii="Cambria" w:hAnsi="Cambria"/>
          <w:color w:val="000000" w:themeColor="text1"/>
        </w:rPr>
      </w:pPr>
    </w:p>
    <w:p w14:paraId="6BE2ACBE" w14:textId="77777777" w:rsidR="00C915DD" w:rsidRDefault="00C915DD" w:rsidP="00557449">
      <w:pPr>
        <w:pStyle w:val="NoSpacing"/>
        <w:rPr>
          <w:rFonts w:ascii="Cambria" w:hAnsi="Cambria"/>
          <w:color w:val="000000" w:themeColor="text1"/>
        </w:rPr>
      </w:pPr>
    </w:p>
    <w:p w14:paraId="7209E8A3" w14:textId="30A27F26" w:rsidR="00C915DD" w:rsidRPr="009B3B45" w:rsidRDefault="00C915DD" w:rsidP="00557449">
      <w:pPr>
        <w:pStyle w:val="NoSpacing"/>
        <w:rPr>
          <w:rFonts w:ascii="Cambria" w:hAnsi="Cambria"/>
          <w:color w:val="000000" w:themeColor="text1"/>
        </w:rPr>
      </w:pPr>
      <w:r>
        <w:rPr>
          <w:rFonts w:ascii="Cambria" w:hAnsi="Cambria"/>
          <w:color w:val="000000" w:themeColor="text1"/>
        </w:rPr>
        <w:t>November 2018</w:t>
      </w:r>
      <w:bookmarkStart w:id="0" w:name="_GoBack"/>
      <w:bookmarkEnd w:id="0"/>
    </w:p>
    <w:p w14:paraId="2226EE64" w14:textId="77777777" w:rsidR="00F943A5" w:rsidRPr="009B3B45" w:rsidRDefault="00F943A5">
      <w:pPr>
        <w:rPr>
          <w:rFonts w:ascii="Arial" w:hAnsi="Arial"/>
          <w:color w:val="000000" w:themeColor="text1"/>
          <w:sz w:val="24"/>
        </w:rPr>
      </w:pPr>
    </w:p>
    <w:sectPr w:rsidR="00F943A5" w:rsidRPr="009B3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1BDD"/>
    <w:multiLevelType w:val="hybridMultilevel"/>
    <w:tmpl w:val="34D6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51DA0"/>
    <w:multiLevelType w:val="hybridMultilevel"/>
    <w:tmpl w:val="7B201C22"/>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95951"/>
    <w:multiLevelType w:val="hybridMultilevel"/>
    <w:tmpl w:val="8DFA4DF0"/>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F51B4A"/>
    <w:multiLevelType w:val="hybridMultilevel"/>
    <w:tmpl w:val="1B6A21B6"/>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151DEA"/>
    <w:multiLevelType w:val="hybridMultilevel"/>
    <w:tmpl w:val="93B0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037D90"/>
    <w:multiLevelType w:val="hybridMultilevel"/>
    <w:tmpl w:val="82D0FCA4"/>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923336"/>
    <w:multiLevelType w:val="hybridMultilevel"/>
    <w:tmpl w:val="A55896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49"/>
    <w:rsid w:val="002B0E85"/>
    <w:rsid w:val="00557449"/>
    <w:rsid w:val="008B4184"/>
    <w:rsid w:val="00930A4C"/>
    <w:rsid w:val="009905C9"/>
    <w:rsid w:val="009B3B45"/>
    <w:rsid w:val="00AC735F"/>
    <w:rsid w:val="00BE31F8"/>
    <w:rsid w:val="00BE5233"/>
    <w:rsid w:val="00C915DD"/>
    <w:rsid w:val="00DD09E7"/>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E1AD"/>
  <w15:chartTrackingRefBased/>
  <w15:docId w15:val="{7B9C07CF-A8A8-4D7D-9DAC-C4B53DBC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449"/>
    <w:pPr>
      <w:spacing w:after="0" w:line="240" w:lineRule="auto"/>
    </w:pPr>
  </w:style>
  <w:style w:type="character" w:styleId="Hyperlink">
    <w:name w:val="Hyperlink"/>
    <w:basedOn w:val="DefaultParagraphFont"/>
    <w:uiPriority w:val="99"/>
    <w:unhideWhenUsed/>
    <w:rsid w:val="00557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n@nutritional-beauty.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Comisso</dc:creator>
  <cp:keywords/>
  <dc:description/>
  <cp:lastModifiedBy>janrob curson</cp:lastModifiedBy>
  <cp:revision>3</cp:revision>
  <dcterms:created xsi:type="dcterms:W3CDTF">2018-11-16T15:52:00Z</dcterms:created>
  <dcterms:modified xsi:type="dcterms:W3CDTF">2018-11-16T15:52:00Z</dcterms:modified>
</cp:coreProperties>
</file>